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F38A8" w14:textId="33D5CB15" w:rsidR="00F6765E" w:rsidRPr="00F6765E" w:rsidRDefault="00F6765E" w:rsidP="00F6765E">
      <w:pPr>
        <w:pStyle w:val="Default"/>
        <w:jc w:val="center"/>
        <w:rPr>
          <w:sz w:val="23"/>
          <w:szCs w:val="23"/>
        </w:rPr>
      </w:pPr>
      <w:r w:rsidRPr="00F6765E">
        <w:rPr>
          <w:b/>
          <w:sz w:val="23"/>
          <w:szCs w:val="23"/>
        </w:rPr>
        <w:t xml:space="preserve">Договор поставки № </w:t>
      </w:r>
      <w:r w:rsidR="003C14C7">
        <w:rPr>
          <w:b/>
          <w:sz w:val="23"/>
          <w:szCs w:val="23"/>
        </w:rPr>
        <w:t>10</w:t>
      </w:r>
      <w:r w:rsidR="006A6002">
        <w:rPr>
          <w:b/>
          <w:sz w:val="23"/>
          <w:szCs w:val="23"/>
        </w:rPr>
        <w:t>6</w:t>
      </w:r>
      <w:r w:rsidR="003C14C7">
        <w:rPr>
          <w:b/>
          <w:sz w:val="23"/>
          <w:szCs w:val="23"/>
        </w:rPr>
        <w:t xml:space="preserve">-21-ЕП </w:t>
      </w:r>
    </w:p>
    <w:p w14:paraId="15CD5103" w14:textId="77777777" w:rsidR="00F6765E" w:rsidRPr="00F6765E" w:rsidRDefault="00F6765E" w:rsidP="00F6765E">
      <w:pPr>
        <w:rPr>
          <w:color w:val="000000"/>
          <w:sz w:val="23"/>
          <w:szCs w:val="23"/>
        </w:rPr>
      </w:pPr>
    </w:p>
    <w:tbl>
      <w:tblPr>
        <w:tblW w:w="9889" w:type="dxa"/>
        <w:tblLook w:val="04A0" w:firstRow="1" w:lastRow="0" w:firstColumn="1" w:lastColumn="0" w:noHBand="0" w:noVBand="1"/>
      </w:tblPr>
      <w:tblGrid>
        <w:gridCol w:w="4672"/>
        <w:gridCol w:w="5217"/>
      </w:tblGrid>
      <w:tr w:rsidR="00F6765E" w:rsidRPr="00F6765E" w14:paraId="78F55871" w14:textId="77777777" w:rsidTr="003C14C7">
        <w:tc>
          <w:tcPr>
            <w:tcW w:w="4672" w:type="dxa"/>
            <w:shd w:val="clear" w:color="auto" w:fill="auto"/>
          </w:tcPr>
          <w:p w14:paraId="00A99A9D" w14:textId="0A1F1EE6" w:rsidR="00F6765E" w:rsidRPr="00F6765E" w:rsidRDefault="00F6765E" w:rsidP="003C14C7">
            <w:pPr>
              <w:tabs>
                <w:tab w:val="center" w:pos="2228"/>
              </w:tabs>
              <w:ind w:left="23" w:hanging="23"/>
              <w:jc w:val="both"/>
              <w:rPr>
                <w:sz w:val="23"/>
                <w:szCs w:val="23"/>
              </w:rPr>
            </w:pPr>
            <w:r w:rsidRPr="00F6765E">
              <w:rPr>
                <w:b/>
                <w:color w:val="000000"/>
                <w:sz w:val="23"/>
                <w:szCs w:val="23"/>
              </w:rPr>
              <w:t xml:space="preserve">г. </w:t>
            </w:r>
            <w:r w:rsidR="003C14C7">
              <w:rPr>
                <w:b/>
                <w:color w:val="000000"/>
                <w:sz w:val="23"/>
                <w:szCs w:val="23"/>
              </w:rPr>
              <w:t>Выборг</w:t>
            </w:r>
          </w:p>
        </w:tc>
        <w:tc>
          <w:tcPr>
            <w:tcW w:w="5217" w:type="dxa"/>
            <w:shd w:val="clear" w:color="auto" w:fill="auto"/>
          </w:tcPr>
          <w:p w14:paraId="059D2732" w14:textId="125F6FE5" w:rsidR="00F6765E" w:rsidRPr="00F6765E" w:rsidRDefault="00215174" w:rsidP="00215174">
            <w:pPr>
              <w:tabs>
                <w:tab w:val="left" w:pos="4567"/>
              </w:tabs>
              <w:ind w:left="23" w:right="-108" w:hanging="23"/>
              <w:jc w:val="right"/>
              <w:rPr>
                <w:b/>
                <w:sz w:val="23"/>
                <w:szCs w:val="23"/>
              </w:rPr>
            </w:pPr>
            <w:r>
              <w:rPr>
                <w:b/>
                <w:sz w:val="23"/>
                <w:szCs w:val="23"/>
              </w:rPr>
              <w:t xml:space="preserve">17 </w:t>
            </w:r>
            <w:r w:rsidR="00F6765E" w:rsidRPr="00F6765E">
              <w:rPr>
                <w:b/>
                <w:sz w:val="23"/>
                <w:szCs w:val="23"/>
              </w:rPr>
              <w:t>ноября 2021г.</w:t>
            </w:r>
          </w:p>
        </w:tc>
      </w:tr>
    </w:tbl>
    <w:p w14:paraId="774EE3FC" w14:textId="4A47D30A" w:rsidR="00F6765E" w:rsidRPr="00F6765E" w:rsidRDefault="003C14C7" w:rsidP="00F6765E">
      <w:pPr>
        <w:rPr>
          <w:b/>
          <w:color w:val="000000"/>
          <w:sz w:val="23"/>
          <w:szCs w:val="23"/>
        </w:rPr>
      </w:pPr>
      <w:r>
        <w:rPr>
          <w:b/>
          <w:color w:val="000000"/>
          <w:sz w:val="23"/>
          <w:szCs w:val="23"/>
        </w:rPr>
        <w:t xml:space="preserve">  </w:t>
      </w:r>
    </w:p>
    <w:p w14:paraId="288D41F2" w14:textId="77777777" w:rsidR="00F6765E" w:rsidRPr="00937992" w:rsidRDefault="00F6765E" w:rsidP="00F6765E">
      <w:pPr>
        <w:ind w:firstLine="284"/>
        <w:jc w:val="both"/>
        <w:rPr>
          <w:color w:val="000000"/>
          <w:sz w:val="22"/>
          <w:szCs w:val="22"/>
        </w:rPr>
      </w:pPr>
      <w:r w:rsidRPr="00937992">
        <w:rPr>
          <w:b/>
          <w:color w:val="000000"/>
          <w:sz w:val="22"/>
          <w:szCs w:val="22"/>
        </w:rPr>
        <w:t>Общество с ограниченной ответственностью «Уральский Завод Дымоходов «МОДУЛЬ»</w:t>
      </w:r>
      <w:r w:rsidRPr="00937992">
        <w:rPr>
          <w:color w:val="000000"/>
          <w:sz w:val="22"/>
          <w:szCs w:val="22"/>
        </w:rPr>
        <w:t xml:space="preserve">, </w:t>
      </w:r>
      <w:r w:rsidRPr="00937992">
        <w:rPr>
          <w:sz w:val="22"/>
          <w:szCs w:val="22"/>
        </w:rPr>
        <w:t>зарегистрированное в соответствии с законодательством Российской Федерации                                          (</w:t>
      </w:r>
      <w:r w:rsidRPr="00937992">
        <w:rPr>
          <w:b/>
          <w:sz w:val="22"/>
          <w:szCs w:val="22"/>
        </w:rPr>
        <w:t>ОГРН 1196658004773, ИНН 6678098900</w:t>
      </w:r>
      <w:r w:rsidRPr="00937992">
        <w:rPr>
          <w:sz w:val="22"/>
          <w:szCs w:val="22"/>
        </w:rPr>
        <w:t xml:space="preserve">), именуемое в дальнейшем </w:t>
      </w:r>
      <w:r w:rsidRPr="00937992">
        <w:rPr>
          <w:b/>
          <w:sz w:val="22"/>
          <w:szCs w:val="22"/>
        </w:rPr>
        <w:t>«Продавец»</w:t>
      </w:r>
      <w:r w:rsidRPr="00937992">
        <w:rPr>
          <w:sz w:val="22"/>
          <w:szCs w:val="22"/>
        </w:rPr>
        <w:t xml:space="preserve">, в лице </w:t>
      </w:r>
      <w:r w:rsidRPr="00937992">
        <w:rPr>
          <w:b/>
          <w:sz w:val="22"/>
          <w:szCs w:val="22"/>
        </w:rPr>
        <w:t>Генерального директора Макушина Павла Леонидовича</w:t>
      </w:r>
      <w:r w:rsidRPr="00937992">
        <w:rPr>
          <w:color w:val="000000"/>
          <w:sz w:val="22"/>
          <w:szCs w:val="22"/>
        </w:rPr>
        <w:t xml:space="preserve">, действующего на основании Устава, с одной стороны, и </w:t>
      </w:r>
    </w:p>
    <w:p w14:paraId="4E279D15" w14:textId="3E534436" w:rsidR="00F6765E" w:rsidRPr="00937992" w:rsidRDefault="00F6765E" w:rsidP="00F6765E">
      <w:pPr>
        <w:jc w:val="both"/>
        <w:rPr>
          <w:sz w:val="22"/>
          <w:szCs w:val="22"/>
        </w:rPr>
      </w:pPr>
      <w:r w:rsidRPr="00937992">
        <w:rPr>
          <w:b/>
          <w:color w:val="000000"/>
          <w:sz w:val="22"/>
          <w:szCs w:val="22"/>
        </w:rPr>
        <w:t xml:space="preserve">АО "ВЫБОРГТЕПЛОЭНЕРГО" </w:t>
      </w:r>
      <w:r w:rsidRPr="00937992">
        <w:rPr>
          <w:sz w:val="22"/>
          <w:szCs w:val="22"/>
        </w:rPr>
        <w:t>зарегистрированное в соответствии с законодательством Российской Федерации (</w:t>
      </w:r>
      <w:r w:rsidRPr="00937992">
        <w:rPr>
          <w:b/>
          <w:sz w:val="22"/>
          <w:szCs w:val="22"/>
        </w:rPr>
        <w:t>ИНН</w:t>
      </w:r>
      <w:r w:rsidRPr="00937992">
        <w:rPr>
          <w:sz w:val="22"/>
          <w:szCs w:val="22"/>
        </w:rPr>
        <w:t xml:space="preserve"> 4704062064), </w:t>
      </w:r>
      <w:r w:rsidRPr="00937992">
        <w:rPr>
          <w:color w:val="000000"/>
          <w:sz w:val="22"/>
          <w:szCs w:val="22"/>
        </w:rPr>
        <w:t xml:space="preserve">именуемое в дальнейшем </w:t>
      </w:r>
      <w:r w:rsidRPr="00937992">
        <w:rPr>
          <w:b/>
          <w:color w:val="000000"/>
          <w:sz w:val="22"/>
          <w:szCs w:val="22"/>
        </w:rPr>
        <w:t>«Покупатель»</w:t>
      </w:r>
      <w:r w:rsidRPr="00937992">
        <w:rPr>
          <w:color w:val="000000"/>
          <w:sz w:val="22"/>
          <w:szCs w:val="22"/>
        </w:rPr>
        <w:t xml:space="preserve">, в лице </w:t>
      </w:r>
      <w:r w:rsidR="002174A7" w:rsidRPr="00937992">
        <w:rPr>
          <w:b/>
          <w:sz w:val="22"/>
          <w:szCs w:val="22"/>
        </w:rPr>
        <w:t>Генерального директора</w:t>
      </w:r>
      <w:r w:rsidR="00291DAD" w:rsidRPr="00937992">
        <w:rPr>
          <w:b/>
          <w:sz w:val="22"/>
          <w:szCs w:val="22"/>
        </w:rPr>
        <w:t xml:space="preserve"> Кривоноса Александра Васильевича</w:t>
      </w:r>
      <w:r w:rsidRPr="00937992">
        <w:rPr>
          <w:sz w:val="22"/>
          <w:szCs w:val="22"/>
        </w:rPr>
        <w:t>, действующего на основании Устава</w:t>
      </w:r>
      <w:r w:rsidRPr="00937992">
        <w:rPr>
          <w:color w:val="000000"/>
          <w:sz w:val="22"/>
          <w:szCs w:val="22"/>
        </w:rPr>
        <w:t xml:space="preserve">, с другой стороны, в дальнейшем именуемые </w:t>
      </w:r>
      <w:r w:rsidRPr="00937992">
        <w:rPr>
          <w:b/>
          <w:color w:val="000000"/>
          <w:sz w:val="22"/>
          <w:szCs w:val="22"/>
        </w:rPr>
        <w:t>«Стороны»</w:t>
      </w:r>
      <w:r w:rsidRPr="00937992">
        <w:rPr>
          <w:color w:val="000000"/>
          <w:sz w:val="22"/>
          <w:szCs w:val="22"/>
        </w:rPr>
        <w:t xml:space="preserve">, а по отдельности </w:t>
      </w:r>
      <w:r w:rsidRPr="00937992">
        <w:rPr>
          <w:b/>
          <w:color w:val="000000"/>
          <w:sz w:val="22"/>
          <w:szCs w:val="22"/>
        </w:rPr>
        <w:t>«Сторона»</w:t>
      </w:r>
      <w:r w:rsidRPr="00937992">
        <w:rPr>
          <w:color w:val="000000"/>
          <w:sz w:val="22"/>
          <w:szCs w:val="22"/>
        </w:rPr>
        <w:t>, заключили настоящий Договор на следующих условиях:</w:t>
      </w:r>
    </w:p>
    <w:p w14:paraId="2DD3BD81"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t>Предмет договора</w:t>
      </w:r>
    </w:p>
    <w:p w14:paraId="2F19D348" w14:textId="5776E712"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По настоящему Договору Продавец обязуется передать в собственность Покупателю оборудование (далее – Товар) согласно </w:t>
      </w:r>
      <w:r w:rsidR="00937992" w:rsidRPr="00937992">
        <w:rPr>
          <w:color w:val="000000"/>
          <w:sz w:val="22"/>
          <w:szCs w:val="22"/>
        </w:rPr>
        <w:t xml:space="preserve">Техническому заданию (Приложение № 1 к договору) и </w:t>
      </w:r>
      <w:r w:rsidRPr="00937992">
        <w:rPr>
          <w:color w:val="000000"/>
          <w:sz w:val="22"/>
          <w:szCs w:val="22"/>
        </w:rPr>
        <w:t>Спецификации, а Покупатель принять и оплатить Товар в соответствии с условиями настоящего Договора.</w:t>
      </w:r>
    </w:p>
    <w:p w14:paraId="0CCB4DB2" w14:textId="095CB378"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Товаром по настоящему Договору является Товар, указанный в Спецификации к Договору </w:t>
      </w:r>
      <w:r w:rsidR="00E36A1F" w:rsidRPr="00937992">
        <w:rPr>
          <w:color w:val="000000"/>
          <w:sz w:val="22"/>
          <w:szCs w:val="22"/>
        </w:rPr>
        <w:t>(</w:t>
      </w:r>
      <w:r w:rsidRPr="00937992">
        <w:rPr>
          <w:color w:val="000000"/>
          <w:sz w:val="22"/>
          <w:szCs w:val="22"/>
        </w:rPr>
        <w:t xml:space="preserve">Приложение № 1, являющееся неотъемлемой частью Договора), которая подписывается уполномоченными представителями Сторон. В Спецификации указывается перечень поставляемых Товаров, количество поставляемых товаров и цены на них, срок и порядок поставки, срок и порядок оплаты. </w:t>
      </w:r>
    </w:p>
    <w:p w14:paraId="6E7065A6"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Качество поставляемого Товара должно соответствовать требованиям действующих ГОСТов, ТУ и иных действующих на территории Российской Федерации нормативных актов, фактическому назначению Товара, а также требованиям, определенным в Спецификации. Продавец гарантирует качество Товара и его соответствие вышеуказанным требованиям.</w:t>
      </w:r>
    </w:p>
    <w:p w14:paraId="68F89626"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Продавец обязуется поставлять Товар в комплекте с относящейся к нему документацией:</w:t>
      </w:r>
    </w:p>
    <w:p w14:paraId="23A531F5" w14:textId="77777777" w:rsidR="00F6765E" w:rsidRPr="00937992" w:rsidRDefault="00F6765E" w:rsidP="00F6765E">
      <w:pPr>
        <w:pStyle w:val="2"/>
        <w:ind w:firstLine="0"/>
        <w:rPr>
          <w:sz w:val="22"/>
          <w:szCs w:val="22"/>
        </w:rPr>
      </w:pPr>
      <w:r w:rsidRPr="00937992">
        <w:rPr>
          <w:color w:val="000000"/>
          <w:sz w:val="22"/>
          <w:szCs w:val="22"/>
        </w:rPr>
        <w:t xml:space="preserve">      - товарная накладная ТОРГ-12 </w:t>
      </w:r>
      <w:r w:rsidRPr="00937992">
        <w:rPr>
          <w:sz w:val="22"/>
          <w:szCs w:val="22"/>
        </w:rPr>
        <w:t xml:space="preserve">(унифицированная форма утв. Постановлением Госкомстата РФ от 25.12.1998 № 132) </w:t>
      </w:r>
      <w:r w:rsidRPr="00937992">
        <w:rPr>
          <w:color w:val="000000"/>
          <w:sz w:val="22"/>
          <w:szCs w:val="22"/>
        </w:rPr>
        <w:t>– предоставляется Покупателю в течение трех дней с момента отгрузки Товара;</w:t>
      </w:r>
    </w:p>
    <w:p w14:paraId="137A4B0A" w14:textId="77777777" w:rsidR="00F6765E" w:rsidRPr="00937992" w:rsidRDefault="00F6765E" w:rsidP="00F6765E">
      <w:pPr>
        <w:pStyle w:val="2"/>
        <w:ind w:firstLine="0"/>
        <w:rPr>
          <w:sz w:val="22"/>
          <w:szCs w:val="22"/>
        </w:rPr>
      </w:pPr>
      <w:r w:rsidRPr="00937992">
        <w:rPr>
          <w:sz w:val="22"/>
          <w:szCs w:val="22"/>
        </w:rPr>
        <w:t xml:space="preserve">      - иные документы, обязательные для данного вида Товара (инструкция, паспорт и т.д.).</w:t>
      </w:r>
    </w:p>
    <w:p w14:paraId="559D799A" w14:textId="77777777" w:rsidR="00F6765E" w:rsidRPr="00937992" w:rsidRDefault="00F6765E" w:rsidP="00F6765E">
      <w:pPr>
        <w:pStyle w:val="2"/>
        <w:ind w:firstLine="0"/>
        <w:rPr>
          <w:sz w:val="22"/>
          <w:szCs w:val="22"/>
        </w:rPr>
      </w:pPr>
      <w:r w:rsidRPr="00937992">
        <w:rPr>
          <w:sz w:val="22"/>
          <w:szCs w:val="22"/>
        </w:rPr>
        <w:t xml:space="preserve">      Продавец предоставляет Покупателю счет-фактуру (заполненную в соответствии с п. 5. ст. 169, гл. 21 Налогового кодекса РФ) в срок не позднее десяти дней </w:t>
      </w:r>
      <w:proofErr w:type="gramStart"/>
      <w:r w:rsidRPr="00937992">
        <w:rPr>
          <w:sz w:val="22"/>
          <w:szCs w:val="22"/>
        </w:rPr>
        <w:t>с даты поставки</w:t>
      </w:r>
      <w:proofErr w:type="gramEnd"/>
      <w:r w:rsidRPr="00937992">
        <w:rPr>
          <w:sz w:val="22"/>
          <w:szCs w:val="22"/>
        </w:rPr>
        <w:t>.</w:t>
      </w:r>
    </w:p>
    <w:p w14:paraId="154EE0EA"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Если иное письменно не согласовано Сторонами, на поставляемый Товар Продавец дает гарантию качества в течение срока, установленного заводом-изготовителем, но не менее 12 (Двенадцати) месяцев с момента принятия Покупателем Товара. Установленные на Товар гарантийные сроки исчисляются </w:t>
      </w:r>
      <w:proofErr w:type="gramStart"/>
      <w:r w:rsidRPr="00937992">
        <w:rPr>
          <w:color w:val="000000"/>
          <w:sz w:val="22"/>
          <w:szCs w:val="22"/>
        </w:rPr>
        <w:t>с даты</w:t>
      </w:r>
      <w:proofErr w:type="gramEnd"/>
      <w:r w:rsidRPr="00937992">
        <w:rPr>
          <w:color w:val="000000"/>
          <w:sz w:val="22"/>
          <w:szCs w:val="22"/>
        </w:rPr>
        <w:t xml:space="preserve"> его принятия Покупателем.</w:t>
      </w:r>
    </w:p>
    <w:p w14:paraId="0E172DEE"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t>Цена и порядок расчетов</w:t>
      </w:r>
    </w:p>
    <w:p w14:paraId="2A49AA6D"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Покупатель оплачивает Товар по ценам, указанным в Спецификации. </w:t>
      </w:r>
    </w:p>
    <w:p w14:paraId="671BDC74"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В случае поставки Товара на условиях самовывоза</w:t>
      </w:r>
      <w:r w:rsidRPr="00937992">
        <w:rPr>
          <w:color w:val="FF0000"/>
          <w:sz w:val="22"/>
          <w:szCs w:val="22"/>
        </w:rPr>
        <w:t xml:space="preserve"> </w:t>
      </w:r>
      <w:r w:rsidRPr="00937992">
        <w:rPr>
          <w:color w:val="000000"/>
          <w:sz w:val="22"/>
          <w:szCs w:val="22"/>
        </w:rPr>
        <w:t>Покупатель обязан принять Товар в течение трех рабочих дней, после извещения Продавцом о готовности к отгрузке.</w:t>
      </w:r>
    </w:p>
    <w:p w14:paraId="32E54B92"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Цены за поставленный Товар, указанные в товарных, товарно-транспортных накладных, счете-фактуре и других товаросопроводительных документах указываются в рублях.</w:t>
      </w:r>
    </w:p>
    <w:p w14:paraId="2190FC6E"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Способ и условия оплаты указываются Сторонами в Спецификации. </w:t>
      </w:r>
    </w:p>
    <w:p w14:paraId="5230BA03"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sz w:val="22"/>
          <w:szCs w:val="22"/>
        </w:rPr>
        <w:t>В случае нарушения Покупателем сроков предоплаты, указанных в соответствующей Спецификации к Договору более чем на 10 (Десять) календарных дней, Продавец вправе:</w:t>
      </w:r>
    </w:p>
    <w:p w14:paraId="325CEBD1" w14:textId="77777777" w:rsidR="00F6765E" w:rsidRPr="00937992" w:rsidRDefault="00F6765E" w:rsidP="00F6765E">
      <w:pPr>
        <w:pStyle w:val="2"/>
        <w:ind w:firstLine="0"/>
        <w:rPr>
          <w:sz w:val="22"/>
          <w:szCs w:val="22"/>
        </w:rPr>
      </w:pPr>
      <w:r w:rsidRPr="00937992">
        <w:rPr>
          <w:sz w:val="22"/>
          <w:szCs w:val="22"/>
        </w:rPr>
        <w:t xml:space="preserve">     - изменить сроки поставки Товара;</w:t>
      </w:r>
    </w:p>
    <w:p w14:paraId="31CF8BE4" w14:textId="77777777" w:rsidR="00F6765E" w:rsidRPr="00937992" w:rsidRDefault="00F6765E" w:rsidP="00F6765E">
      <w:pPr>
        <w:jc w:val="both"/>
        <w:rPr>
          <w:sz w:val="22"/>
          <w:szCs w:val="22"/>
        </w:rPr>
      </w:pPr>
      <w:r w:rsidRPr="00937992">
        <w:rPr>
          <w:sz w:val="22"/>
          <w:szCs w:val="22"/>
        </w:rPr>
        <w:t xml:space="preserve">     - изменить в одностороннем порядке стоимость Товара;</w:t>
      </w:r>
    </w:p>
    <w:p w14:paraId="023670F0" w14:textId="77777777" w:rsidR="00F6765E" w:rsidRPr="00937992" w:rsidRDefault="00F6765E" w:rsidP="00F6765E">
      <w:pPr>
        <w:jc w:val="both"/>
        <w:rPr>
          <w:sz w:val="22"/>
          <w:szCs w:val="22"/>
        </w:rPr>
      </w:pPr>
      <w:r w:rsidRPr="00937992">
        <w:rPr>
          <w:sz w:val="22"/>
          <w:szCs w:val="22"/>
        </w:rPr>
        <w:t xml:space="preserve">     - отказаться от поставки Товара.</w:t>
      </w:r>
    </w:p>
    <w:p w14:paraId="7D97691F"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Оплата за поставляемый Товар производится по безналичному расчету в соответствии с действующим на территории РФ законодательством.</w:t>
      </w:r>
    </w:p>
    <w:p w14:paraId="34A8C479" w14:textId="77777777" w:rsidR="00F6765E"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Стороны договорились, что датой исполнения Покупателем своих обязательств по оплате Товара считается дата поступления денежных средств на расчетный счет Продавца.</w:t>
      </w:r>
    </w:p>
    <w:p w14:paraId="7EC433BF" w14:textId="77777777" w:rsidR="006A6002" w:rsidRDefault="006A6002" w:rsidP="006A6002">
      <w:pPr>
        <w:tabs>
          <w:tab w:val="left" w:pos="709"/>
        </w:tabs>
        <w:jc w:val="both"/>
        <w:rPr>
          <w:color w:val="000000"/>
          <w:sz w:val="22"/>
          <w:szCs w:val="22"/>
        </w:rPr>
      </w:pPr>
    </w:p>
    <w:p w14:paraId="48022517" w14:textId="77777777" w:rsidR="006A6002" w:rsidRPr="00937992" w:rsidRDefault="006A6002" w:rsidP="006A6002">
      <w:pPr>
        <w:tabs>
          <w:tab w:val="left" w:pos="709"/>
        </w:tabs>
        <w:jc w:val="both"/>
        <w:rPr>
          <w:color w:val="000000"/>
          <w:sz w:val="22"/>
          <w:szCs w:val="22"/>
        </w:rPr>
      </w:pPr>
    </w:p>
    <w:p w14:paraId="49862A40"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lastRenderedPageBreak/>
        <w:t>Порядок поставки</w:t>
      </w:r>
    </w:p>
    <w:p w14:paraId="3B0FC05A"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Поставка Товара производится на основании Спецификации, согласованной Сторонами.</w:t>
      </w:r>
    </w:p>
    <w:p w14:paraId="66531422"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Срок поставки Товара указывается в Спецификации к договору, которая является неотъемлемой частью договора.</w:t>
      </w:r>
    </w:p>
    <w:p w14:paraId="1C385B95" w14:textId="77777777" w:rsidR="00F6765E" w:rsidRPr="00937992" w:rsidRDefault="00F6765E" w:rsidP="00F6765E">
      <w:pPr>
        <w:numPr>
          <w:ilvl w:val="1"/>
          <w:numId w:val="1"/>
        </w:numPr>
        <w:tabs>
          <w:tab w:val="left" w:pos="709"/>
        </w:tabs>
        <w:ind w:left="0" w:firstLine="284"/>
        <w:jc w:val="both"/>
        <w:rPr>
          <w:sz w:val="22"/>
          <w:szCs w:val="22"/>
        </w:rPr>
      </w:pPr>
      <w:r w:rsidRPr="00937992">
        <w:rPr>
          <w:color w:val="000000"/>
          <w:sz w:val="22"/>
          <w:szCs w:val="22"/>
        </w:rPr>
        <w:t>Поставка Товара осуществляется за счет Покупателя, если иное не указано в Спецификации</w:t>
      </w:r>
      <w:r w:rsidRPr="00937992">
        <w:rPr>
          <w:sz w:val="22"/>
          <w:szCs w:val="22"/>
        </w:rPr>
        <w:t xml:space="preserve">. </w:t>
      </w:r>
    </w:p>
    <w:p w14:paraId="391E26F1"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До момента отгрузки Товара Продавец обязан уведомить Покупателя по факсимильной или электронной связи о дате и времени планируемой </w:t>
      </w:r>
      <w:r w:rsidRPr="00937992">
        <w:rPr>
          <w:sz w:val="22"/>
          <w:szCs w:val="22"/>
        </w:rPr>
        <w:t>доставки</w:t>
      </w:r>
      <w:r w:rsidRPr="00937992">
        <w:rPr>
          <w:color w:val="000000"/>
          <w:sz w:val="22"/>
          <w:szCs w:val="22"/>
        </w:rPr>
        <w:t xml:space="preserve"> Товара Покупателю.</w:t>
      </w:r>
    </w:p>
    <w:p w14:paraId="54C8ADC9"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Право собственности и риск случайной гибели, повреждения или утраты Товара переходит на Покупателя с момента передачи ему Товара. Моментом передачи Товара Покупателю является:</w:t>
      </w:r>
    </w:p>
    <w:p w14:paraId="31BFE7BD" w14:textId="77777777" w:rsidR="00F6765E" w:rsidRPr="00937992" w:rsidRDefault="00F6765E" w:rsidP="00F6765E">
      <w:pPr>
        <w:ind w:firstLine="567"/>
        <w:jc w:val="both"/>
        <w:rPr>
          <w:color w:val="000000"/>
          <w:sz w:val="22"/>
          <w:szCs w:val="22"/>
        </w:rPr>
      </w:pPr>
      <w:r w:rsidRPr="00937992">
        <w:rPr>
          <w:color w:val="000000"/>
          <w:sz w:val="22"/>
          <w:szCs w:val="22"/>
        </w:rPr>
        <w:t>- в случае поставки Товара на условиях самовывоза со склада Продавца – момент передачи Товара представителю Покупателя на складе Продавца, что подтверждается датой в подписанной Сторонами товарной накладной ТОРГ-12;</w:t>
      </w:r>
    </w:p>
    <w:p w14:paraId="2A2A10D5" w14:textId="77777777" w:rsidR="00F6765E" w:rsidRPr="00937992" w:rsidRDefault="00F6765E" w:rsidP="00F6765E">
      <w:pPr>
        <w:ind w:firstLine="567"/>
        <w:jc w:val="both"/>
        <w:rPr>
          <w:color w:val="000000"/>
          <w:sz w:val="22"/>
          <w:szCs w:val="22"/>
        </w:rPr>
      </w:pPr>
      <w:r w:rsidRPr="00937992">
        <w:rPr>
          <w:color w:val="000000"/>
          <w:sz w:val="22"/>
          <w:szCs w:val="22"/>
        </w:rPr>
        <w:t>- в случае поставки Товара на условиях доставки Товара до Объекта Покупателя транспортом Продавца – момент получения Товара в месте нахождения Покупателя, что подтверждается подписью представителя Покупателя на товарно-транспортной накладной или товарной накладной ТОРГ-12;</w:t>
      </w:r>
    </w:p>
    <w:p w14:paraId="2AD486AF" w14:textId="77777777" w:rsidR="00F6765E" w:rsidRPr="00937992" w:rsidRDefault="00F6765E" w:rsidP="00F6765E">
      <w:pPr>
        <w:ind w:firstLine="567"/>
        <w:jc w:val="both"/>
        <w:rPr>
          <w:color w:val="000000"/>
          <w:sz w:val="22"/>
          <w:szCs w:val="22"/>
        </w:rPr>
      </w:pPr>
      <w:r w:rsidRPr="00937992">
        <w:rPr>
          <w:color w:val="000000"/>
          <w:sz w:val="22"/>
          <w:szCs w:val="22"/>
        </w:rPr>
        <w:t>- в случае поставки Товара на условиях доставки Товара до Объекта Покупателя сторонней транспортной организацией, привлеченной Покупателем – момент получения Товара в месте нахождения Покупателя, что подтверждается подписью представителя Покупателя на товарно-транспортной накладной или товарной накладной ТОРГ-12.</w:t>
      </w:r>
    </w:p>
    <w:p w14:paraId="363FB01B"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В случае поставки Товара на условиях самовывоза со склада, Товар выдается представителю Покупателя только при наличии у последнего надлежащим образом оформленной доверенности на право получения Товара.</w:t>
      </w:r>
    </w:p>
    <w:p w14:paraId="4453CF0E"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Установленные на Товар гарантийные сроки исчисляются </w:t>
      </w:r>
      <w:proofErr w:type="gramStart"/>
      <w:r w:rsidRPr="00937992">
        <w:rPr>
          <w:color w:val="000000"/>
          <w:sz w:val="22"/>
          <w:szCs w:val="22"/>
        </w:rPr>
        <w:t>с даты</w:t>
      </w:r>
      <w:proofErr w:type="gramEnd"/>
      <w:r w:rsidRPr="00937992">
        <w:rPr>
          <w:color w:val="000000"/>
          <w:sz w:val="22"/>
          <w:szCs w:val="22"/>
        </w:rPr>
        <w:t xml:space="preserve"> его получения Покупателем. </w:t>
      </w:r>
    </w:p>
    <w:p w14:paraId="5E3B1E5B" w14:textId="77777777" w:rsidR="00F6765E" w:rsidRPr="00937992" w:rsidRDefault="00F6765E" w:rsidP="00F6765E">
      <w:pPr>
        <w:numPr>
          <w:ilvl w:val="1"/>
          <w:numId w:val="1"/>
        </w:numPr>
        <w:tabs>
          <w:tab w:val="left" w:pos="851"/>
        </w:tabs>
        <w:ind w:left="0" w:firstLine="284"/>
        <w:jc w:val="both"/>
        <w:rPr>
          <w:color w:val="000000"/>
          <w:sz w:val="22"/>
          <w:szCs w:val="22"/>
        </w:rPr>
      </w:pPr>
      <w:r w:rsidRPr="00937992">
        <w:rPr>
          <w:color w:val="000000"/>
          <w:sz w:val="22"/>
          <w:szCs w:val="22"/>
        </w:rPr>
        <w:t>Товар должен поставляться в полном соответствии с требованиями по качеству и количеству, определенными в настоящем Договоре, Спецификации, иных дополнениях и приложениях к настоящему Договору.</w:t>
      </w:r>
    </w:p>
    <w:p w14:paraId="1D0873D5"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t>Порядок приемки товара</w:t>
      </w:r>
    </w:p>
    <w:p w14:paraId="685085FF"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Приемка продукции по количеству и качеству, производится покупателем в порядке, предусмотренном инструкциями о порядке приемки продукции ПТН и ТНП по количеству и качеству, утвержденными постановлениями Госарбитража СССР №№ П-6 и П-7, за исключением условий, определенных в настоящем Договоре.</w:t>
      </w:r>
    </w:p>
    <w:p w14:paraId="74317CBF"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Приемка Товара Покупателем производится на основании документов, указанных в п. 1.4. настоящего Договора, и удостоверяющих качество поставляемого Товара и его количество.</w:t>
      </w:r>
    </w:p>
    <w:p w14:paraId="298BA7EB"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Если на складе Покупателя при приемке Товара обнаруживаются излишки, Покупатель вправе принять их и оплатить по цене, предусмотренной для таких Товаров действующей на момент поставки Товара Спецификацией.</w:t>
      </w:r>
    </w:p>
    <w:p w14:paraId="6DB5B803"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В случае обнаружения Покупателем несоответствия доставленного на Объект Покупателя Товара данным, указанным в Спецификации, Покупатель обязуется оформить акт о выявленном несоответствии и не позднее следующего рабочего дня </w:t>
      </w:r>
      <w:proofErr w:type="gramStart"/>
      <w:r w:rsidRPr="00937992">
        <w:rPr>
          <w:color w:val="000000"/>
          <w:sz w:val="22"/>
          <w:szCs w:val="22"/>
        </w:rPr>
        <w:t>с даты обнаружения</w:t>
      </w:r>
      <w:proofErr w:type="gramEnd"/>
      <w:r w:rsidRPr="00937992">
        <w:rPr>
          <w:color w:val="000000"/>
          <w:sz w:val="22"/>
          <w:szCs w:val="22"/>
        </w:rPr>
        <w:t xml:space="preserve"> уведомить об этом Продавца по факсимильной / электронной связи с указанием выявленного несоответствия и даты совместной приемки Товара по качеству.</w:t>
      </w:r>
    </w:p>
    <w:p w14:paraId="6F613C87" w14:textId="77777777" w:rsidR="00F6765E" w:rsidRPr="00937992" w:rsidRDefault="00F6765E" w:rsidP="00F6765E">
      <w:pPr>
        <w:numPr>
          <w:ilvl w:val="1"/>
          <w:numId w:val="1"/>
        </w:numPr>
        <w:tabs>
          <w:tab w:val="left" w:pos="709"/>
        </w:tabs>
        <w:ind w:left="0" w:firstLine="284"/>
        <w:jc w:val="both"/>
        <w:rPr>
          <w:color w:val="000000"/>
          <w:sz w:val="22"/>
          <w:szCs w:val="22"/>
        </w:rPr>
      </w:pPr>
      <w:proofErr w:type="gramStart"/>
      <w:r w:rsidRPr="00937992">
        <w:rPr>
          <w:color w:val="000000"/>
          <w:sz w:val="22"/>
          <w:szCs w:val="22"/>
        </w:rPr>
        <w:t>Получив уведомление, Продавец обязан не позднее следующего дня направить в адрес Покупателя ответ с указанием лица, направляемого Продавцом для приемки Товара, и срока его прибытия, а при невозможности обеспечить явку своего представителя в указанный в уведомлении срок – согласовать с Покупателем срок приемки и обеспечить прибытие своего представителя в такой срок.</w:t>
      </w:r>
      <w:proofErr w:type="gramEnd"/>
    </w:p>
    <w:p w14:paraId="005C078D" w14:textId="77777777" w:rsidR="00F6765E" w:rsidRPr="00937992" w:rsidRDefault="00F6765E" w:rsidP="00F6765E">
      <w:pPr>
        <w:numPr>
          <w:ilvl w:val="1"/>
          <w:numId w:val="1"/>
        </w:numPr>
        <w:tabs>
          <w:tab w:val="left" w:pos="851"/>
        </w:tabs>
        <w:ind w:left="0" w:firstLine="284"/>
        <w:jc w:val="both"/>
        <w:rPr>
          <w:color w:val="000000"/>
          <w:sz w:val="22"/>
          <w:szCs w:val="22"/>
        </w:rPr>
      </w:pPr>
      <w:r w:rsidRPr="00937992">
        <w:rPr>
          <w:color w:val="000000"/>
          <w:sz w:val="22"/>
          <w:szCs w:val="22"/>
        </w:rPr>
        <w:t xml:space="preserve">В случае </w:t>
      </w:r>
      <w:proofErr w:type="spellStart"/>
      <w:r w:rsidRPr="00937992">
        <w:rPr>
          <w:color w:val="000000"/>
          <w:sz w:val="22"/>
          <w:szCs w:val="22"/>
        </w:rPr>
        <w:t>недостижения</w:t>
      </w:r>
      <w:proofErr w:type="spellEnd"/>
      <w:r w:rsidRPr="00937992">
        <w:rPr>
          <w:color w:val="000000"/>
          <w:sz w:val="22"/>
          <w:szCs w:val="22"/>
        </w:rPr>
        <w:t xml:space="preserve"> Сторонами согласия по качеству Товара Покупатель производит экспертизу Товара в независимой экспертной организации для установления фактического качества Товара с уведомлением о дате и времени проведения экспертизы Продавца. Оформленное по результатам экспертизы заключение (акт) является обязательным для исполнения обеими Сторонами.</w:t>
      </w:r>
    </w:p>
    <w:p w14:paraId="659A4D1D" w14:textId="77777777" w:rsidR="00F6765E" w:rsidRDefault="00F6765E" w:rsidP="00F6765E">
      <w:pPr>
        <w:numPr>
          <w:ilvl w:val="1"/>
          <w:numId w:val="1"/>
        </w:numPr>
        <w:tabs>
          <w:tab w:val="left" w:pos="851"/>
        </w:tabs>
        <w:ind w:left="0" w:firstLine="284"/>
        <w:jc w:val="both"/>
        <w:rPr>
          <w:color w:val="000000"/>
          <w:sz w:val="22"/>
          <w:szCs w:val="22"/>
        </w:rPr>
      </w:pPr>
      <w:r w:rsidRPr="00937992">
        <w:rPr>
          <w:color w:val="000000"/>
          <w:sz w:val="22"/>
          <w:szCs w:val="22"/>
        </w:rPr>
        <w:t xml:space="preserve">Претензии Покупателя по количеству, ассортименту, и/или качеству в части видимых недостатков (упаковка, маркировка, тара) поставленного Товара предъявляются Покупателем в течение 10 (Десяти) календарных дней </w:t>
      </w:r>
      <w:proofErr w:type="gramStart"/>
      <w:r w:rsidRPr="00937992">
        <w:rPr>
          <w:color w:val="000000"/>
          <w:sz w:val="22"/>
          <w:szCs w:val="22"/>
        </w:rPr>
        <w:t>с даты приемки</w:t>
      </w:r>
      <w:proofErr w:type="gramEnd"/>
      <w:r w:rsidRPr="00937992">
        <w:rPr>
          <w:color w:val="000000"/>
          <w:sz w:val="22"/>
          <w:szCs w:val="22"/>
        </w:rPr>
        <w:t xml:space="preserve"> Товара. Срок ответа на претензию Продавцом – 15 (Пятнадцать) рабочих дней с момента получения.</w:t>
      </w:r>
    </w:p>
    <w:p w14:paraId="1555CEBB" w14:textId="77777777" w:rsidR="006A6002" w:rsidRDefault="006A6002" w:rsidP="006A6002">
      <w:pPr>
        <w:tabs>
          <w:tab w:val="left" w:pos="851"/>
        </w:tabs>
        <w:jc w:val="both"/>
        <w:rPr>
          <w:color w:val="000000"/>
          <w:sz w:val="22"/>
          <w:szCs w:val="22"/>
        </w:rPr>
      </w:pPr>
    </w:p>
    <w:p w14:paraId="17E89A94" w14:textId="77777777" w:rsidR="006A6002" w:rsidRDefault="006A6002" w:rsidP="006A6002">
      <w:pPr>
        <w:tabs>
          <w:tab w:val="left" w:pos="851"/>
        </w:tabs>
        <w:jc w:val="both"/>
        <w:rPr>
          <w:color w:val="000000"/>
          <w:sz w:val="22"/>
          <w:szCs w:val="22"/>
        </w:rPr>
      </w:pPr>
    </w:p>
    <w:p w14:paraId="517ECD8C" w14:textId="77777777" w:rsidR="006A6002" w:rsidRPr="00937992" w:rsidRDefault="006A6002" w:rsidP="006A6002">
      <w:pPr>
        <w:tabs>
          <w:tab w:val="left" w:pos="851"/>
        </w:tabs>
        <w:jc w:val="both"/>
        <w:rPr>
          <w:color w:val="000000"/>
          <w:sz w:val="22"/>
          <w:szCs w:val="22"/>
        </w:rPr>
      </w:pPr>
    </w:p>
    <w:p w14:paraId="6B8D47C5"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lastRenderedPageBreak/>
        <w:t>Гарантии и ответственность сторон</w:t>
      </w:r>
    </w:p>
    <w:p w14:paraId="260750EC"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Продавец гарантирует, что поставляемый Товар соответствует установленным стандартам и условиям настоящего Договора.</w:t>
      </w:r>
    </w:p>
    <w:p w14:paraId="01B8270F"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Продавец гарантирует обеспечение всех технических показателей (характеристик), указанных в Спецификации.</w:t>
      </w:r>
    </w:p>
    <w:p w14:paraId="10BF1C34"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sz w:val="22"/>
          <w:szCs w:val="22"/>
        </w:rPr>
        <w:t xml:space="preserve">Гарантия не распространяется на недостатки Товара, возникшие вследствие ненадлежащего хранения, монтажа, ремонта и эксплуатации Товара Покупателем, а также вследствие изменений, произведенных Покупателем или третьими лицами в конструкции Товара. </w:t>
      </w:r>
    </w:p>
    <w:p w14:paraId="0EA9C1C0"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В случае нарушения срока поставки Товара, Продавец обязан уплатить по письменному требованию Покупателя неустойку в размере 0,1% от стоимости оплаченного и не поставленного Товара, за каждый день просрочки исполнения обязательства, но не более 5% от стоимости Товара.  </w:t>
      </w:r>
    </w:p>
    <w:p w14:paraId="217A987A"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sz w:val="22"/>
          <w:szCs w:val="22"/>
        </w:rPr>
        <w:t xml:space="preserve">За нарушение сроков оплаты Товара, Покупатель уплачивает Продавцу неустойку в размере 0,1% от не оплаченной в срок суммы, за каждый день просрочки исполнения обязательства. </w:t>
      </w:r>
    </w:p>
    <w:p w14:paraId="77383CDC"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sz w:val="22"/>
          <w:szCs w:val="22"/>
        </w:rPr>
        <w:t>В случае поставки Товара на условиях частичной оплаты (отсрочка платежа) партии Товара, при просрочке оплаты оставшейся суммы на срок более 3 (трех) дней, к данной поставке применяются положения о товарном кредите с условием 0,4 % от суммы задолженности за каждый день просрочки.</w:t>
      </w:r>
    </w:p>
    <w:p w14:paraId="4383BB22" w14:textId="77777777" w:rsidR="00F6765E" w:rsidRPr="00937992" w:rsidRDefault="00F6765E" w:rsidP="00F6765E">
      <w:pPr>
        <w:jc w:val="both"/>
        <w:rPr>
          <w:sz w:val="22"/>
          <w:szCs w:val="22"/>
        </w:rPr>
      </w:pPr>
      <w:r w:rsidRPr="00937992">
        <w:rPr>
          <w:sz w:val="22"/>
          <w:szCs w:val="22"/>
        </w:rPr>
        <w:t xml:space="preserve">     5.7. Когда Товар поставляется на условиях частичной предоплаты, рассрочки, отсрочки платежа, в данном случае к поставляемому Товару применяются положения Гражданского кодекса Российской Федерации о залоге. </w:t>
      </w:r>
    </w:p>
    <w:p w14:paraId="2FAEE0E4" w14:textId="77777777" w:rsidR="00F6765E" w:rsidRPr="00937992" w:rsidRDefault="00F6765E" w:rsidP="00F6765E">
      <w:pPr>
        <w:jc w:val="both"/>
        <w:rPr>
          <w:sz w:val="22"/>
          <w:szCs w:val="22"/>
        </w:rPr>
      </w:pPr>
      <w:r w:rsidRPr="00937992">
        <w:rPr>
          <w:sz w:val="22"/>
          <w:szCs w:val="22"/>
        </w:rPr>
        <w:t xml:space="preserve">      </w:t>
      </w:r>
      <w:proofErr w:type="gramStart"/>
      <w:r w:rsidRPr="00937992">
        <w:rPr>
          <w:sz w:val="22"/>
          <w:szCs w:val="22"/>
        </w:rPr>
        <w:t>Товар</w:t>
      </w:r>
      <w:proofErr w:type="gramEnd"/>
      <w:r w:rsidRPr="00937992">
        <w:rPr>
          <w:sz w:val="22"/>
          <w:szCs w:val="22"/>
        </w:rPr>
        <w:t xml:space="preserve"> поставляемый согласно Спецификации к настоящему Договору на условиях частичной предоплаты, рассрочки, отсрочки платежа, до момента его полной фактической оплаты, находится в залоге у Продавца, как способ обеспечения исполнения обязательств Покупателя по оплате поставляемого Товара в рамках настоящего Договора.</w:t>
      </w:r>
    </w:p>
    <w:p w14:paraId="62F666FD" w14:textId="77777777" w:rsidR="00F6765E" w:rsidRPr="00937992" w:rsidRDefault="00F6765E" w:rsidP="00F6765E">
      <w:pPr>
        <w:jc w:val="both"/>
        <w:rPr>
          <w:sz w:val="22"/>
          <w:szCs w:val="22"/>
        </w:rPr>
      </w:pPr>
      <w:r w:rsidRPr="00937992">
        <w:rPr>
          <w:sz w:val="22"/>
          <w:szCs w:val="22"/>
        </w:rPr>
        <w:t xml:space="preserve">       Размер и сроки исполнения обязательств, обеспеченных залогом, указаны в соответствующей Спецификации к настоящему Договору, согласно которой, Товар поставляется на условиях частичной предоплаты, рассрочки, отсрочки платежа.</w:t>
      </w:r>
    </w:p>
    <w:p w14:paraId="21D9E1C9" w14:textId="77777777" w:rsidR="00F6765E" w:rsidRPr="00937992" w:rsidRDefault="00F6765E" w:rsidP="00F6765E">
      <w:pPr>
        <w:jc w:val="both"/>
        <w:rPr>
          <w:sz w:val="22"/>
          <w:szCs w:val="22"/>
        </w:rPr>
      </w:pPr>
      <w:r w:rsidRPr="00937992">
        <w:rPr>
          <w:sz w:val="22"/>
          <w:szCs w:val="22"/>
        </w:rPr>
        <w:t xml:space="preserve">       Оценка заложенного имущества равна стоимости Товара, указанной в соответствующей Спецификации к настоящему Договору, согласно которой, Товар поставляется на условиях частичной предоплаты, рассрочки, отсрочки платежа.</w:t>
      </w:r>
    </w:p>
    <w:p w14:paraId="3EB7A8BF" w14:textId="77777777" w:rsidR="00F6765E" w:rsidRPr="00937992" w:rsidRDefault="00F6765E" w:rsidP="00F6765E">
      <w:pPr>
        <w:jc w:val="both"/>
        <w:rPr>
          <w:sz w:val="22"/>
          <w:szCs w:val="22"/>
        </w:rPr>
      </w:pPr>
      <w:r w:rsidRPr="00937992">
        <w:rPr>
          <w:sz w:val="22"/>
          <w:szCs w:val="22"/>
        </w:rPr>
        <w:t xml:space="preserve">       Место нахождения залогового имущества (Товара) определяется согласно разработанной проектной/технической документации на поставляемый Товар для конкретной местности и/или по месту выполнения работ (монтаж/сборка) в рамках поставленного Товара, сведения о которых указываются в Спецификации к настоящему Договору.</w:t>
      </w:r>
    </w:p>
    <w:p w14:paraId="26D1813A" w14:textId="77777777" w:rsidR="00F6765E" w:rsidRPr="00937992" w:rsidRDefault="00F6765E" w:rsidP="00F6765E">
      <w:pPr>
        <w:jc w:val="both"/>
        <w:rPr>
          <w:sz w:val="22"/>
          <w:szCs w:val="22"/>
        </w:rPr>
      </w:pPr>
      <w:r w:rsidRPr="00937992">
        <w:rPr>
          <w:sz w:val="22"/>
          <w:szCs w:val="22"/>
        </w:rPr>
        <w:t xml:space="preserve">       В случае неисполнения Покупателем обязательства, обеспеченного залогом, Продавец вправе обратить взыскания на заложенное имущество во внесудебном порядке путем оставления заложенного имущества (Товара) за собой или по средствам реализации предмета залога.</w:t>
      </w:r>
    </w:p>
    <w:p w14:paraId="4E575FBE" w14:textId="77777777" w:rsidR="00F6765E" w:rsidRPr="00937992" w:rsidRDefault="00F6765E" w:rsidP="00F6765E">
      <w:pPr>
        <w:tabs>
          <w:tab w:val="left" w:pos="709"/>
        </w:tabs>
        <w:jc w:val="both"/>
        <w:rPr>
          <w:color w:val="000000"/>
          <w:sz w:val="22"/>
          <w:szCs w:val="22"/>
        </w:rPr>
      </w:pPr>
      <w:r w:rsidRPr="00937992">
        <w:rPr>
          <w:sz w:val="22"/>
          <w:szCs w:val="22"/>
        </w:rPr>
        <w:t xml:space="preserve">     5.8. В случае если Покупатель не производит вывоз Товара, Продавец вправе поместить Товар на временное хранение и возложить расходы на Покупателя, из расчета 1000 (Одна тысяча) рублей за 1 м3 (один кубический метр) в день, в т. ч. в случае удержания Товара до его полной оплаты.</w:t>
      </w:r>
    </w:p>
    <w:p w14:paraId="0900D56B" w14:textId="77777777" w:rsidR="00F6765E" w:rsidRPr="00937992" w:rsidRDefault="00F6765E" w:rsidP="00F6765E">
      <w:pPr>
        <w:tabs>
          <w:tab w:val="left" w:pos="709"/>
        </w:tabs>
        <w:jc w:val="both"/>
        <w:rPr>
          <w:color w:val="000000"/>
          <w:sz w:val="22"/>
          <w:szCs w:val="22"/>
        </w:rPr>
      </w:pPr>
      <w:r w:rsidRPr="00937992">
        <w:rPr>
          <w:color w:val="000000"/>
          <w:sz w:val="22"/>
          <w:szCs w:val="22"/>
        </w:rPr>
        <w:t xml:space="preserve">      5.9.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00811BD" w14:textId="77777777" w:rsidR="00F6765E" w:rsidRPr="00937992" w:rsidRDefault="00F6765E" w:rsidP="00F6765E">
      <w:pPr>
        <w:tabs>
          <w:tab w:val="left" w:pos="709"/>
        </w:tabs>
        <w:jc w:val="both"/>
        <w:rPr>
          <w:color w:val="000000"/>
          <w:sz w:val="22"/>
          <w:szCs w:val="22"/>
        </w:rPr>
      </w:pPr>
      <w:r w:rsidRPr="00937992">
        <w:rPr>
          <w:color w:val="000000"/>
          <w:sz w:val="22"/>
          <w:szCs w:val="22"/>
        </w:rPr>
        <w:t xml:space="preserve">      5.10. Продавец гарантирует, что передаваемый по настоящему Договору Товар принадлежит (на момент передачи Покупателю будет принадлежать) Продавцу на праве собственности, не заложен, не арестован, не запродан, не находится под запретом и свободен от любых прав и притязаний третьих лиц.</w:t>
      </w:r>
    </w:p>
    <w:p w14:paraId="40780B43" w14:textId="77777777" w:rsidR="003C14C7" w:rsidRPr="00937992" w:rsidRDefault="003C14C7" w:rsidP="00F6765E">
      <w:pPr>
        <w:tabs>
          <w:tab w:val="left" w:pos="709"/>
        </w:tabs>
        <w:jc w:val="both"/>
        <w:rPr>
          <w:color w:val="000000"/>
          <w:sz w:val="22"/>
          <w:szCs w:val="22"/>
        </w:rPr>
      </w:pPr>
    </w:p>
    <w:p w14:paraId="509D250C"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t>Тара, упаковка</w:t>
      </w:r>
    </w:p>
    <w:p w14:paraId="37A32FB4" w14:textId="45E08F83"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В случае если Товар подлежит упаковке и/или маркировке, Продавец обязан поставить Товар надлежащим образом упакованный и/или промаркированный в соответствии с требованиями ГОСТов, ТУ или иными определенными Сторонами требованиями. </w:t>
      </w:r>
    </w:p>
    <w:p w14:paraId="0A69D48D" w14:textId="77777777" w:rsidR="00F6765E" w:rsidRDefault="00F6765E" w:rsidP="00F6765E">
      <w:pPr>
        <w:pStyle w:val="2"/>
        <w:ind w:firstLine="0"/>
        <w:rPr>
          <w:color w:val="000000"/>
          <w:sz w:val="22"/>
          <w:szCs w:val="22"/>
        </w:rPr>
      </w:pPr>
      <w:r w:rsidRPr="00937992">
        <w:rPr>
          <w:color w:val="000000"/>
          <w:sz w:val="22"/>
          <w:szCs w:val="22"/>
        </w:rPr>
        <w:t xml:space="preserve">     6.2. Упаковка / тара должны соответствовать установленным в Спецификации требованиям, а при их отсутствии в Спецификации – требованиям действующих стандартов. Упаковка / тара должны обеспечивать сохранность Товара при его перевозке, погрузке-разгрузке и хранении. Упаковка / тара являются невозвратными, если иное не согласовано Сторонами в Спецификации. </w:t>
      </w:r>
    </w:p>
    <w:p w14:paraId="08A04D07" w14:textId="77777777" w:rsidR="006A6002" w:rsidRDefault="006A6002" w:rsidP="00F6765E">
      <w:pPr>
        <w:pStyle w:val="2"/>
        <w:ind w:firstLine="0"/>
        <w:rPr>
          <w:color w:val="000000"/>
          <w:sz w:val="22"/>
          <w:szCs w:val="22"/>
        </w:rPr>
      </w:pPr>
    </w:p>
    <w:p w14:paraId="08B7BEDE" w14:textId="77777777" w:rsidR="006A6002" w:rsidRPr="00937992" w:rsidRDefault="006A6002" w:rsidP="00F6765E">
      <w:pPr>
        <w:pStyle w:val="2"/>
        <w:ind w:firstLine="0"/>
        <w:rPr>
          <w:color w:val="000000"/>
          <w:sz w:val="22"/>
          <w:szCs w:val="22"/>
        </w:rPr>
      </w:pPr>
    </w:p>
    <w:p w14:paraId="190BD5A1"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lastRenderedPageBreak/>
        <w:t>Изменение, расторжение и прекращение договора</w:t>
      </w:r>
    </w:p>
    <w:p w14:paraId="760F4200"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В случае нарушения Покупателем своих обязательств по настоящему Договору Продавец имеет право расторгнуть Договор в одностороннем внесудебном порядке, предварительно письменно уведомив об этом Покупателя до момента расторжения Договора по электронной / факсимильной связи с обязательным направлением оригинала уведомления. Договор считается расторгнутым с даты, указанной в уведомлении.</w:t>
      </w:r>
    </w:p>
    <w:p w14:paraId="4263E2E6"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Прекращение настоящего Договора не освобождает Стороны от необходимости исполнения всех своих обязательств, предусмотренных настоящим Договором, которые не были исполнены на момент прекращения, в т. ч. Покупатель обязан осуществить оплату Товара, поставленного в надлежащем качестве и количестве и принятого Покупателем без замечаний.</w:t>
      </w:r>
    </w:p>
    <w:p w14:paraId="0D0476C9"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Любые изменения и дополнения к настоящему Договору имеют силу только тогда, когда они составлены в письменной форме и подписаны уполномоченными представителями Сторон.</w:t>
      </w:r>
    </w:p>
    <w:p w14:paraId="7F4DBFB4"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В случае</w:t>
      </w:r>
      <w:proofErr w:type="gramStart"/>
      <w:r w:rsidRPr="00937992">
        <w:rPr>
          <w:color w:val="000000"/>
          <w:sz w:val="22"/>
          <w:szCs w:val="22"/>
        </w:rPr>
        <w:t>,</w:t>
      </w:r>
      <w:proofErr w:type="gramEnd"/>
      <w:r w:rsidRPr="00937992">
        <w:rPr>
          <w:color w:val="000000"/>
          <w:sz w:val="22"/>
          <w:szCs w:val="22"/>
        </w:rPr>
        <w:t xml:space="preserve"> если стороны не заявили о прекращении Договора за 1 (Один) месяц по истечении календарного года, договор автоматически пролонгируется на следующий год.</w:t>
      </w:r>
    </w:p>
    <w:p w14:paraId="64C04F8E"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t>Обстоятельства непреодолимой силы</w:t>
      </w:r>
    </w:p>
    <w:p w14:paraId="40B8DB78"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обстоятельствами непреодолимой силы, возникшими после подписания настоящего Договора. "Обстоятельства непреодолимой силы" означают чрезвычайные и непредотвратимые при данных условиях обстоятельства. К этим обстоятельствам относятся, в частности, забастовки, наводнения, лесные пожары, землетрясения и иные стихийные бедствия, войны, военные действия. Указанные обстоятельства понимаются Сторонами в соответствии с п. 3 ст. 401 ГК РФ. Изменения действующего законодательства или нормативно-правовых актов, прямо или косвенно затрагивающие Сторону, не считаются обстоятельствами непреодолимой силы.</w:t>
      </w:r>
    </w:p>
    <w:p w14:paraId="0EC85F1E"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В случае наступления обстоятельств непреодолимой силы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 Обстоятельства непреодолимой силы должны быть подтверждены сертификатом ТПП территории, на которой возникли такие обстоятельства. </w:t>
      </w:r>
    </w:p>
    <w:p w14:paraId="37F5B12E"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Не извещение другой Стороны об указанных обстоятельствах в течение 10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w:t>
      </w:r>
    </w:p>
    <w:p w14:paraId="679AFCC9" w14:textId="77777777" w:rsidR="00F6765E" w:rsidRPr="00937992" w:rsidRDefault="00F6765E" w:rsidP="00F6765E">
      <w:pPr>
        <w:numPr>
          <w:ilvl w:val="0"/>
          <w:numId w:val="1"/>
        </w:numPr>
        <w:spacing w:before="240" w:after="200"/>
        <w:ind w:left="284" w:hanging="284"/>
        <w:jc w:val="center"/>
        <w:rPr>
          <w:b/>
          <w:color w:val="000000"/>
          <w:sz w:val="22"/>
          <w:szCs w:val="22"/>
        </w:rPr>
      </w:pPr>
      <w:r w:rsidRPr="00937992">
        <w:rPr>
          <w:b/>
          <w:color w:val="000000"/>
          <w:sz w:val="22"/>
          <w:szCs w:val="22"/>
        </w:rPr>
        <w:t>Применимое право и арбитраж</w:t>
      </w:r>
    </w:p>
    <w:p w14:paraId="3FE0AB5F"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Настоящий Договор регулируется и подлежит толкованию в соответствии с законодательством Российской Федерации.</w:t>
      </w:r>
    </w:p>
    <w:p w14:paraId="291B3B1F" w14:textId="77777777" w:rsidR="00F6765E" w:rsidRPr="00937992" w:rsidRDefault="00F6765E" w:rsidP="00F6765E">
      <w:pPr>
        <w:numPr>
          <w:ilvl w:val="1"/>
          <w:numId w:val="1"/>
        </w:numPr>
        <w:tabs>
          <w:tab w:val="left" w:pos="709"/>
        </w:tabs>
        <w:ind w:left="0" w:firstLine="284"/>
        <w:jc w:val="both"/>
        <w:rPr>
          <w:color w:val="000000"/>
          <w:sz w:val="22"/>
          <w:szCs w:val="22"/>
        </w:rPr>
      </w:pPr>
      <w:r w:rsidRPr="00937992">
        <w:rPr>
          <w:color w:val="000000"/>
          <w:sz w:val="22"/>
          <w:szCs w:val="22"/>
        </w:rPr>
        <w:t xml:space="preserve">Споры между Сторонами, возникающие при исполнении настоящего Договора или в связи с ним передаются на рассмотрение Арбитражного суда Свердловской области, с соблюдением обязательного претензионного порядка. Срок ответа на претензию - 10 (Десять) календарных дней с момента ее получения. </w:t>
      </w:r>
    </w:p>
    <w:p w14:paraId="4B48D122" w14:textId="77777777" w:rsidR="003C14C7" w:rsidRPr="00937992" w:rsidRDefault="003C14C7" w:rsidP="003C14C7">
      <w:pPr>
        <w:tabs>
          <w:tab w:val="left" w:pos="709"/>
        </w:tabs>
        <w:ind w:left="284"/>
        <w:jc w:val="both"/>
        <w:rPr>
          <w:color w:val="000000"/>
          <w:sz w:val="22"/>
          <w:szCs w:val="22"/>
        </w:rPr>
      </w:pPr>
    </w:p>
    <w:p w14:paraId="14B7E569" w14:textId="77777777" w:rsidR="00F6765E" w:rsidRPr="00937992" w:rsidRDefault="00F6765E" w:rsidP="00F6765E">
      <w:pPr>
        <w:numPr>
          <w:ilvl w:val="0"/>
          <w:numId w:val="1"/>
        </w:numPr>
        <w:spacing w:before="240" w:after="200"/>
        <w:jc w:val="center"/>
        <w:rPr>
          <w:b/>
          <w:color w:val="000000"/>
          <w:sz w:val="22"/>
          <w:szCs w:val="22"/>
        </w:rPr>
      </w:pPr>
      <w:r w:rsidRPr="00937992">
        <w:rPr>
          <w:b/>
          <w:color w:val="000000"/>
          <w:sz w:val="22"/>
          <w:szCs w:val="22"/>
        </w:rPr>
        <w:t>Прочие положения</w:t>
      </w:r>
    </w:p>
    <w:p w14:paraId="6DE8BC1E" w14:textId="5DE0F3BB" w:rsidR="00F6765E" w:rsidRPr="00937992" w:rsidRDefault="00F6765E" w:rsidP="00F6765E">
      <w:pPr>
        <w:numPr>
          <w:ilvl w:val="1"/>
          <w:numId w:val="1"/>
        </w:numPr>
        <w:tabs>
          <w:tab w:val="left" w:pos="851"/>
        </w:tabs>
        <w:ind w:left="0" w:firstLine="284"/>
        <w:jc w:val="both"/>
        <w:rPr>
          <w:color w:val="000000"/>
          <w:sz w:val="22"/>
          <w:szCs w:val="22"/>
        </w:rPr>
      </w:pPr>
      <w:r w:rsidRPr="00937992">
        <w:rPr>
          <w:color w:val="000000"/>
          <w:sz w:val="22"/>
          <w:szCs w:val="22"/>
        </w:rPr>
        <w:t>Настоящий Договор заключен на срок с «</w:t>
      </w:r>
      <w:r w:rsidR="006A6002">
        <w:rPr>
          <w:color w:val="000000"/>
          <w:sz w:val="22"/>
          <w:szCs w:val="22"/>
        </w:rPr>
        <w:t>17</w:t>
      </w:r>
      <w:r w:rsidRPr="00937992">
        <w:rPr>
          <w:color w:val="000000"/>
          <w:sz w:val="22"/>
          <w:szCs w:val="22"/>
        </w:rPr>
        <w:t>»</w:t>
      </w:r>
      <w:r w:rsidR="002174A7" w:rsidRPr="00937992">
        <w:rPr>
          <w:color w:val="000000"/>
          <w:sz w:val="22"/>
          <w:szCs w:val="22"/>
        </w:rPr>
        <w:t xml:space="preserve"> ноября </w:t>
      </w:r>
      <w:r w:rsidRPr="00937992">
        <w:rPr>
          <w:color w:val="000000"/>
          <w:sz w:val="22"/>
          <w:szCs w:val="22"/>
        </w:rPr>
        <w:t>202</w:t>
      </w:r>
      <w:r w:rsidR="002174A7" w:rsidRPr="00937992">
        <w:rPr>
          <w:color w:val="000000"/>
          <w:sz w:val="22"/>
          <w:szCs w:val="22"/>
        </w:rPr>
        <w:t xml:space="preserve">1 </w:t>
      </w:r>
      <w:r w:rsidRPr="00937992">
        <w:rPr>
          <w:color w:val="000000"/>
          <w:sz w:val="22"/>
          <w:szCs w:val="22"/>
        </w:rPr>
        <w:t>года</w:t>
      </w:r>
      <w:r w:rsidRPr="00937992">
        <w:rPr>
          <w:sz w:val="22"/>
          <w:szCs w:val="22"/>
        </w:rPr>
        <w:t xml:space="preserve"> до полного исполнения Сторонами своих обязательств по Договору</w:t>
      </w:r>
      <w:r w:rsidRPr="00937992">
        <w:rPr>
          <w:color w:val="000000"/>
          <w:sz w:val="22"/>
          <w:szCs w:val="22"/>
        </w:rPr>
        <w:t>.</w:t>
      </w:r>
    </w:p>
    <w:p w14:paraId="1485B5F9" w14:textId="6F318B38" w:rsidR="00F6765E" w:rsidRPr="00937992" w:rsidRDefault="00F6765E" w:rsidP="00F6765E">
      <w:pPr>
        <w:numPr>
          <w:ilvl w:val="1"/>
          <w:numId w:val="1"/>
        </w:numPr>
        <w:tabs>
          <w:tab w:val="left" w:pos="851"/>
        </w:tabs>
        <w:ind w:left="0" w:firstLine="284"/>
        <w:jc w:val="both"/>
        <w:rPr>
          <w:color w:val="000000"/>
          <w:sz w:val="22"/>
          <w:szCs w:val="22"/>
        </w:rPr>
      </w:pPr>
      <w:r w:rsidRPr="00937992">
        <w:rPr>
          <w:color w:val="000000"/>
          <w:sz w:val="22"/>
          <w:szCs w:val="22"/>
        </w:rPr>
        <w:t>Договор и все прилагаемые к нему документы, переданные по электронной/факсимильной связи по следующим электронным адресам: Продавец</w:t>
      </w:r>
      <w:r w:rsidR="00A45085" w:rsidRPr="00937992">
        <w:rPr>
          <w:color w:val="000000"/>
          <w:sz w:val="22"/>
          <w:szCs w:val="22"/>
        </w:rPr>
        <w:t xml:space="preserve"> </w:t>
      </w:r>
      <w:hyperlink r:id="rId9" w:history="1">
        <w:r w:rsidR="00A45085" w:rsidRPr="00937992">
          <w:rPr>
            <w:rStyle w:val="aa"/>
            <w:sz w:val="22"/>
            <w:szCs w:val="22"/>
            <w:lang w:val="en-US"/>
          </w:rPr>
          <w:t>info</w:t>
        </w:r>
        <w:r w:rsidR="00A45085" w:rsidRPr="00937992">
          <w:rPr>
            <w:rStyle w:val="aa"/>
            <w:sz w:val="22"/>
            <w:szCs w:val="22"/>
          </w:rPr>
          <w:t>@</w:t>
        </w:r>
        <w:r w:rsidR="00A45085" w:rsidRPr="00937992">
          <w:rPr>
            <w:rStyle w:val="aa"/>
            <w:sz w:val="22"/>
            <w:szCs w:val="22"/>
            <w:lang w:val="en-US"/>
          </w:rPr>
          <w:t>uzdm</w:t>
        </w:r>
        <w:r w:rsidR="00A45085" w:rsidRPr="00937992">
          <w:rPr>
            <w:rStyle w:val="aa"/>
            <w:sz w:val="22"/>
            <w:szCs w:val="22"/>
          </w:rPr>
          <w:t>.</w:t>
        </w:r>
        <w:r w:rsidR="00A45085" w:rsidRPr="00937992">
          <w:rPr>
            <w:rStyle w:val="aa"/>
            <w:sz w:val="22"/>
            <w:szCs w:val="22"/>
            <w:lang w:val="en-US"/>
          </w:rPr>
          <w:t>pro</w:t>
        </w:r>
      </w:hyperlink>
      <w:r w:rsidR="00A45085" w:rsidRPr="00937992">
        <w:rPr>
          <w:color w:val="000000"/>
          <w:sz w:val="22"/>
          <w:szCs w:val="22"/>
        </w:rPr>
        <w:t xml:space="preserve"> Покупатель </w:t>
      </w:r>
      <w:hyperlink r:id="rId10" w:history="1">
        <w:r w:rsidR="00A45085" w:rsidRPr="00937992">
          <w:rPr>
            <w:rStyle w:val="aa"/>
            <w:sz w:val="22"/>
            <w:szCs w:val="22"/>
            <w:lang w:val="en-US"/>
          </w:rPr>
          <w:t>info</w:t>
        </w:r>
        <w:r w:rsidR="00A45085" w:rsidRPr="00937992">
          <w:rPr>
            <w:rStyle w:val="aa"/>
            <w:sz w:val="22"/>
            <w:szCs w:val="22"/>
          </w:rPr>
          <w:t>@</w:t>
        </w:r>
        <w:r w:rsidR="00A45085" w:rsidRPr="00937992">
          <w:rPr>
            <w:rStyle w:val="aa"/>
            <w:sz w:val="22"/>
            <w:szCs w:val="22"/>
            <w:lang w:val="en-US"/>
          </w:rPr>
          <w:t>viborgteploenergo</w:t>
        </w:r>
        <w:r w:rsidR="00A45085" w:rsidRPr="00937992">
          <w:rPr>
            <w:rStyle w:val="aa"/>
            <w:sz w:val="22"/>
            <w:szCs w:val="22"/>
          </w:rPr>
          <w:t>.</w:t>
        </w:r>
        <w:proofErr w:type="spellStart"/>
        <w:r w:rsidR="00A45085" w:rsidRPr="00937992">
          <w:rPr>
            <w:rStyle w:val="aa"/>
            <w:sz w:val="22"/>
            <w:szCs w:val="22"/>
            <w:lang w:val="en-US"/>
          </w:rPr>
          <w:t>ru</w:t>
        </w:r>
        <w:proofErr w:type="spellEnd"/>
      </w:hyperlink>
      <w:r w:rsidR="00A45085" w:rsidRPr="00937992">
        <w:rPr>
          <w:color w:val="000000"/>
          <w:sz w:val="22"/>
          <w:szCs w:val="22"/>
        </w:rPr>
        <w:t xml:space="preserve">, </w:t>
      </w:r>
      <w:r w:rsidRPr="00937992">
        <w:rPr>
          <w:color w:val="000000"/>
          <w:sz w:val="22"/>
          <w:szCs w:val="22"/>
        </w:rPr>
        <w:t>имеют силу оригинала до момента получения подлинника документа. Стороны направляют друг другу оригиналы документов в течение 20 (Двадцати) календарных дней. Каждая Сторона несет ответственность за действительность подписи в документе, направленном по факсу/электронной почте.</w:t>
      </w:r>
    </w:p>
    <w:p w14:paraId="68A2DAA9" w14:textId="77777777" w:rsidR="00F6765E" w:rsidRPr="00937992" w:rsidRDefault="00F6765E" w:rsidP="00F6765E">
      <w:pPr>
        <w:pStyle w:val="2"/>
        <w:ind w:firstLine="0"/>
        <w:rPr>
          <w:color w:val="000000"/>
          <w:sz w:val="22"/>
          <w:szCs w:val="22"/>
        </w:rPr>
      </w:pPr>
      <w:r w:rsidRPr="00937992">
        <w:rPr>
          <w:color w:val="000000"/>
          <w:sz w:val="22"/>
          <w:szCs w:val="22"/>
        </w:rPr>
        <w:t xml:space="preserve">     Уведомления и сообщения, касающиеся исполнения настоящего Договора, направленные Сторонами друг другу по факсимильной / электронной связи, должны позволять достоверно установить, что документ исходит от Стороны по Договору. </w:t>
      </w:r>
    </w:p>
    <w:p w14:paraId="4AAB70FE" w14:textId="77777777" w:rsidR="00F6765E" w:rsidRPr="00937992" w:rsidRDefault="00F6765E" w:rsidP="006A6002">
      <w:pPr>
        <w:numPr>
          <w:ilvl w:val="1"/>
          <w:numId w:val="1"/>
        </w:numPr>
        <w:tabs>
          <w:tab w:val="left" w:pos="851"/>
        </w:tabs>
        <w:ind w:left="0" w:firstLine="284"/>
        <w:jc w:val="both"/>
        <w:rPr>
          <w:color w:val="000000"/>
          <w:sz w:val="22"/>
          <w:szCs w:val="22"/>
        </w:rPr>
      </w:pPr>
      <w:r w:rsidRPr="00937992">
        <w:rPr>
          <w:color w:val="000000"/>
          <w:sz w:val="22"/>
          <w:szCs w:val="22"/>
        </w:rPr>
        <w:lastRenderedPageBreak/>
        <w:t>Договор и все прилагаемые к нему документы представляет собой конфиденциальную информацию. Стороны обязуются как в течение всего срока действия настоящего Договора, так и по окончании его действия ни при каких обстоятельствах не разглашать условия настоящего Договора, и соглашаются обеспечить для защиты конфиденциальной информации от разглашения третьим сторонам такие же меры, какие используются для защиты её собственной конфиденциальной информации аналогичной важности. Конфиденциальная информация доводиться до сведения только тех сотрудников Сторон, которые участвуют в выполнении настоящего Договора. Несмотря на вышесказанное, конфиденциальная информация может быть раскрыта Стороной на основании законного требования государственного органа или по решению суда. При этом раскрывающая конфиденциальную информацию Сторона письменно уведомляет противоположную Сторону о факте раскрытия или передачи конфиденциальной информации только при последующем обмене оригиналами в течение 20 (Двадцати) календарных дней.</w:t>
      </w:r>
    </w:p>
    <w:p w14:paraId="2E1A93D2" w14:textId="77777777" w:rsidR="00F6765E" w:rsidRPr="00937992" w:rsidRDefault="00F6765E" w:rsidP="00F6765E">
      <w:pPr>
        <w:numPr>
          <w:ilvl w:val="1"/>
          <w:numId w:val="1"/>
        </w:numPr>
        <w:tabs>
          <w:tab w:val="left" w:pos="851"/>
        </w:tabs>
        <w:ind w:left="0" w:firstLine="284"/>
        <w:jc w:val="both"/>
        <w:rPr>
          <w:color w:val="000000"/>
          <w:sz w:val="22"/>
          <w:szCs w:val="22"/>
        </w:rPr>
      </w:pPr>
      <w:r w:rsidRPr="00937992">
        <w:rPr>
          <w:color w:val="000000"/>
          <w:sz w:val="22"/>
          <w:szCs w:val="22"/>
        </w:rPr>
        <w:t>Стороны обязаны извещать друг друга об изменении фактического местонахождения и юридического адреса, изменении банковских и иных реквизитов не позднее 7 (Семи) календарных дней с момента изменения.</w:t>
      </w:r>
    </w:p>
    <w:p w14:paraId="4CA5A712" w14:textId="55ACA0BB" w:rsidR="00F6765E" w:rsidRDefault="00F6765E" w:rsidP="006A6002">
      <w:pPr>
        <w:numPr>
          <w:ilvl w:val="1"/>
          <w:numId w:val="1"/>
        </w:numPr>
        <w:ind w:left="0" w:firstLine="284"/>
        <w:rPr>
          <w:color w:val="000000"/>
          <w:sz w:val="22"/>
          <w:szCs w:val="22"/>
        </w:rPr>
      </w:pPr>
      <w:r w:rsidRPr="00937992">
        <w:rPr>
          <w:color w:val="000000"/>
          <w:sz w:val="22"/>
          <w:szCs w:val="22"/>
        </w:rPr>
        <w:t>Настоящий Договор составлен в 2 (Двух) подлинных экземплярах на русском языке, каждый из</w:t>
      </w:r>
      <w:r w:rsidR="006A6002">
        <w:rPr>
          <w:color w:val="000000"/>
          <w:sz w:val="22"/>
          <w:szCs w:val="22"/>
        </w:rPr>
        <w:t xml:space="preserve"> которых</w:t>
      </w:r>
      <w:r w:rsidRPr="00937992">
        <w:rPr>
          <w:color w:val="000000"/>
          <w:sz w:val="22"/>
          <w:szCs w:val="22"/>
        </w:rPr>
        <w:t xml:space="preserve"> имеет одинаковую юридическую силу. </w:t>
      </w:r>
      <w:r w:rsidRPr="00937992">
        <w:rPr>
          <w:color w:val="000000"/>
          <w:sz w:val="22"/>
          <w:szCs w:val="22"/>
        </w:rPr>
        <w:br/>
      </w:r>
      <w:r w:rsidRPr="00937992">
        <w:rPr>
          <w:color w:val="000000"/>
          <w:sz w:val="22"/>
          <w:szCs w:val="22"/>
        </w:rPr>
        <w:br/>
      </w:r>
      <w:r w:rsidR="00937992">
        <w:rPr>
          <w:color w:val="000000"/>
          <w:sz w:val="22"/>
          <w:szCs w:val="22"/>
        </w:rPr>
        <w:t xml:space="preserve">      Приложение № 1- Техническое задание;</w:t>
      </w:r>
    </w:p>
    <w:p w14:paraId="7C505321" w14:textId="5FAA9FB2" w:rsidR="00937992" w:rsidRPr="00937992" w:rsidRDefault="00937992" w:rsidP="00937992">
      <w:pPr>
        <w:ind w:left="284"/>
        <w:jc w:val="both"/>
        <w:rPr>
          <w:color w:val="000000"/>
          <w:sz w:val="22"/>
          <w:szCs w:val="22"/>
        </w:rPr>
      </w:pPr>
      <w:r>
        <w:rPr>
          <w:color w:val="000000"/>
          <w:sz w:val="22"/>
          <w:szCs w:val="22"/>
        </w:rPr>
        <w:t>Приложение № 2 – Спецификация.</w:t>
      </w:r>
    </w:p>
    <w:p w14:paraId="1E71C18D" w14:textId="77777777" w:rsidR="00F6765E" w:rsidRPr="00937992" w:rsidRDefault="00F6765E" w:rsidP="00F6765E">
      <w:pPr>
        <w:numPr>
          <w:ilvl w:val="0"/>
          <w:numId w:val="1"/>
        </w:numPr>
        <w:spacing w:before="240" w:after="200"/>
        <w:ind w:left="426" w:hanging="426"/>
        <w:jc w:val="center"/>
        <w:rPr>
          <w:b/>
          <w:color w:val="000000"/>
          <w:sz w:val="22"/>
          <w:szCs w:val="22"/>
        </w:rPr>
      </w:pPr>
      <w:r w:rsidRPr="00937992">
        <w:rPr>
          <w:b/>
          <w:color w:val="000000"/>
          <w:sz w:val="22"/>
          <w:szCs w:val="22"/>
        </w:rPr>
        <w:t>Реквизиты и подписи сторон</w:t>
      </w:r>
    </w:p>
    <w:tbl>
      <w:tblPr>
        <w:tblW w:w="15022" w:type="dxa"/>
        <w:tblLayout w:type="fixed"/>
        <w:tblLook w:val="04A0" w:firstRow="1" w:lastRow="0" w:firstColumn="1" w:lastColumn="0" w:noHBand="0" w:noVBand="1"/>
      </w:tblPr>
      <w:tblGrid>
        <w:gridCol w:w="4820"/>
        <w:gridCol w:w="5101"/>
        <w:gridCol w:w="5101"/>
      </w:tblGrid>
      <w:tr w:rsidR="002174A7" w:rsidRPr="00937992" w14:paraId="6F0F180D" w14:textId="77777777" w:rsidTr="002174A7">
        <w:trPr>
          <w:cantSplit/>
          <w:trHeight w:hRule="exact" w:val="5103"/>
        </w:trPr>
        <w:tc>
          <w:tcPr>
            <w:tcW w:w="4820" w:type="dxa"/>
            <w:shd w:val="clear" w:color="auto" w:fill="auto"/>
          </w:tcPr>
          <w:p w14:paraId="0D1AFB4B" w14:textId="77777777" w:rsidR="002174A7" w:rsidRPr="00937992" w:rsidRDefault="002174A7" w:rsidP="002174A7">
            <w:pPr>
              <w:rPr>
                <w:b/>
                <w:color w:val="000000"/>
                <w:sz w:val="22"/>
                <w:szCs w:val="22"/>
              </w:rPr>
            </w:pPr>
            <w:r w:rsidRPr="00937992">
              <w:rPr>
                <w:b/>
                <w:color w:val="000000"/>
                <w:sz w:val="22"/>
                <w:szCs w:val="22"/>
              </w:rPr>
              <w:t>ПРОДАВЕЦ:</w:t>
            </w:r>
          </w:p>
          <w:p w14:paraId="5F272125" w14:textId="77777777" w:rsidR="002174A7" w:rsidRPr="00937992" w:rsidRDefault="002174A7" w:rsidP="002174A7">
            <w:pPr>
              <w:rPr>
                <w:b/>
                <w:color w:val="000000"/>
                <w:sz w:val="22"/>
                <w:szCs w:val="22"/>
              </w:rPr>
            </w:pPr>
            <w:r w:rsidRPr="00937992">
              <w:rPr>
                <w:b/>
                <w:sz w:val="22"/>
                <w:szCs w:val="22"/>
              </w:rPr>
              <w:t>ООО «УЗДМ»</w:t>
            </w:r>
          </w:p>
          <w:p w14:paraId="7B2F6B6B" w14:textId="2D620179" w:rsidR="002174A7" w:rsidRPr="00937992" w:rsidRDefault="002174A7" w:rsidP="002174A7">
            <w:pPr>
              <w:rPr>
                <w:rFonts w:eastAsia="Calibri"/>
                <w:sz w:val="22"/>
                <w:szCs w:val="22"/>
                <w:lang w:eastAsia="en-US"/>
              </w:rPr>
            </w:pPr>
            <w:r w:rsidRPr="00937992">
              <w:rPr>
                <w:color w:val="000000"/>
                <w:sz w:val="22"/>
                <w:szCs w:val="22"/>
              </w:rPr>
              <w:t>Юридический адрес:</w:t>
            </w:r>
            <w:r w:rsidRPr="00937992">
              <w:rPr>
                <w:rFonts w:eastAsia="Calibri"/>
                <w:sz w:val="22"/>
                <w:szCs w:val="22"/>
                <w:lang w:eastAsia="en-US"/>
              </w:rPr>
              <w:t xml:space="preserve"> </w:t>
            </w:r>
            <w:r w:rsidRPr="00937992">
              <w:rPr>
                <w:sz w:val="22"/>
                <w:szCs w:val="22"/>
              </w:rPr>
              <w:t>623711, Свердловская обл</w:t>
            </w:r>
            <w:r w:rsidR="006A6002">
              <w:rPr>
                <w:sz w:val="22"/>
                <w:szCs w:val="22"/>
              </w:rPr>
              <w:t>.</w:t>
            </w:r>
            <w:r w:rsidRPr="00937992">
              <w:rPr>
                <w:sz w:val="22"/>
                <w:szCs w:val="22"/>
              </w:rPr>
              <w:t>, Березовский г</w:t>
            </w:r>
            <w:r w:rsidR="006A6002">
              <w:rPr>
                <w:sz w:val="22"/>
                <w:szCs w:val="22"/>
              </w:rPr>
              <w:t>.</w:t>
            </w:r>
            <w:r w:rsidRPr="00937992">
              <w:rPr>
                <w:sz w:val="22"/>
                <w:szCs w:val="22"/>
              </w:rPr>
              <w:t>, Кедровка п</w:t>
            </w:r>
            <w:r w:rsidR="006A6002">
              <w:rPr>
                <w:sz w:val="22"/>
                <w:szCs w:val="22"/>
              </w:rPr>
              <w:t>.</w:t>
            </w:r>
            <w:r w:rsidRPr="00937992">
              <w:rPr>
                <w:sz w:val="22"/>
                <w:szCs w:val="22"/>
              </w:rPr>
              <w:t>, Пушкина ул</w:t>
            </w:r>
            <w:r w:rsidR="006A6002">
              <w:rPr>
                <w:sz w:val="22"/>
                <w:szCs w:val="22"/>
              </w:rPr>
              <w:t>.</w:t>
            </w:r>
            <w:r w:rsidRPr="00937992">
              <w:rPr>
                <w:sz w:val="22"/>
                <w:szCs w:val="22"/>
              </w:rPr>
              <w:t>, дом № 55</w:t>
            </w:r>
          </w:p>
          <w:p w14:paraId="6538E60C" w14:textId="23DF3AD4" w:rsidR="002174A7" w:rsidRPr="00937992" w:rsidRDefault="002174A7" w:rsidP="002174A7">
            <w:pPr>
              <w:rPr>
                <w:rFonts w:eastAsia="Calibri"/>
                <w:sz w:val="22"/>
                <w:szCs w:val="22"/>
                <w:lang w:eastAsia="en-US"/>
              </w:rPr>
            </w:pPr>
            <w:r w:rsidRPr="00937992">
              <w:rPr>
                <w:rFonts w:eastAsia="Calibri"/>
                <w:sz w:val="22"/>
                <w:szCs w:val="22"/>
                <w:lang w:eastAsia="en-US"/>
              </w:rPr>
              <w:t xml:space="preserve">Фактический адрес: </w:t>
            </w:r>
            <w:r w:rsidRPr="00937992">
              <w:rPr>
                <w:sz w:val="22"/>
                <w:szCs w:val="22"/>
              </w:rPr>
              <w:t>623711, Свердловская обл</w:t>
            </w:r>
            <w:r w:rsidR="006A6002">
              <w:rPr>
                <w:sz w:val="22"/>
                <w:szCs w:val="22"/>
              </w:rPr>
              <w:t>.</w:t>
            </w:r>
            <w:r w:rsidRPr="00937992">
              <w:rPr>
                <w:sz w:val="22"/>
                <w:szCs w:val="22"/>
              </w:rPr>
              <w:t>, Березовский г</w:t>
            </w:r>
            <w:r w:rsidR="006A6002">
              <w:rPr>
                <w:sz w:val="22"/>
                <w:szCs w:val="22"/>
              </w:rPr>
              <w:t>.</w:t>
            </w:r>
            <w:r w:rsidRPr="00937992">
              <w:rPr>
                <w:sz w:val="22"/>
                <w:szCs w:val="22"/>
              </w:rPr>
              <w:t>, Кедровка п</w:t>
            </w:r>
            <w:r w:rsidR="006A6002">
              <w:rPr>
                <w:sz w:val="22"/>
                <w:szCs w:val="22"/>
              </w:rPr>
              <w:t>.</w:t>
            </w:r>
            <w:r w:rsidRPr="00937992">
              <w:rPr>
                <w:sz w:val="22"/>
                <w:szCs w:val="22"/>
              </w:rPr>
              <w:t>, Пушкина ул</w:t>
            </w:r>
            <w:r w:rsidR="006A6002">
              <w:rPr>
                <w:sz w:val="22"/>
                <w:szCs w:val="22"/>
              </w:rPr>
              <w:t>.</w:t>
            </w:r>
            <w:r w:rsidRPr="00937992">
              <w:rPr>
                <w:sz w:val="22"/>
                <w:szCs w:val="22"/>
              </w:rPr>
              <w:t>, дом № 55</w:t>
            </w:r>
          </w:p>
          <w:p w14:paraId="52DE5611" w14:textId="77777777" w:rsidR="002174A7" w:rsidRPr="00937992" w:rsidRDefault="002174A7" w:rsidP="002174A7">
            <w:pPr>
              <w:rPr>
                <w:sz w:val="22"/>
                <w:szCs w:val="22"/>
              </w:rPr>
            </w:pPr>
            <w:r w:rsidRPr="00937992">
              <w:rPr>
                <w:rFonts w:eastAsia="Calibri"/>
                <w:sz w:val="22"/>
                <w:szCs w:val="22"/>
                <w:lang w:eastAsia="en-US"/>
              </w:rPr>
              <w:t xml:space="preserve">ОГРН: </w:t>
            </w:r>
            <w:r w:rsidRPr="00937992">
              <w:rPr>
                <w:sz w:val="22"/>
                <w:szCs w:val="22"/>
              </w:rPr>
              <w:t>1196658004773</w:t>
            </w:r>
          </w:p>
          <w:p w14:paraId="36989FBF" w14:textId="77777777" w:rsidR="002174A7" w:rsidRPr="00937992" w:rsidRDefault="002174A7" w:rsidP="002174A7">
            <w:pPr>
              <w:rPr>
                <w:sz w:val="22"/>
                <w:szCs w:val="22"/>
              </w:rPr>
            </w:pPr>
            <w:r w:rsidRPr="00937992">
              <w:rPr>
                <w:sz w:val="22"/>
                <w:szCs w:val="22"/>
              </w:rPr>
              <w:t>ИНН/КПП: 6678098900/667801001</w:t>
            </w:r>
          </w:p>
          <w:p w14:paraId="18352680" w14:textId="77777777" w:rsidR="002174A7" w:rsidRPr="00937992" w:rsidRDefault="002174A7" w:rsidP="002174A7">
            <w:pPr>
              <w:rPr>
                <w:color w:val="000000"/>
                <w:sz w:val="22"/>
                <w:szCs w:val="22"/>
              </w:rPr>
            </w:pPr>
            <w:proofErr w:type="gramStart"/>
            <w:r w:rsidRPr="00937992">
              <w:rPr>
                <w:color w:val="000000"/>
                <w:sz w:val="22"/>
                <w:szCs w:val="22"/>
              </w:rPr>
              <w:t>Р</w:t>
            </w:r>
            <w:proofErr w:type="gramEnd"/>
            <w:r w:rsidRPr="00937992">
              <w:rPr>
                <w:color w:val="000000"/>
                <w:sz w:val="22"/>
                <w:szCs w:val="22"/>
              </w:rPr>
              <w:t xml:space="preserve">/СЧ: </w:t>
            </w:r>
            <w:r w:rsidRPr="00937992">
              <w:rPr>
                <w:sz w:val="22"/>
                <w:szCs w:val="22"/>
              </w:rPr>
              <w:t>40702810616540057302</w:t>
            </w:r>
            <w:r w:rsidRPr="00937992">
              <w:rPr>
                <w:color w:val="000000"/>
                <w:sz w:val="22"/>
                <w:szCs w:val="22"/>
              </w:rPr>
              <w:t xml:space="preserve"> </w:t>
            </w:r>
          </w:p>
          <w:p w14:paraId="4A12B43F" w14:textId="77777777" w:rsidR="002174A7" w:rsidRPr="00937992" w:rsidRDefault="002174A7" w:rsidP="002174A7">
            <w:pPr>
              <w:rPr>
                <w:color w:val="000000"/>
                <w:sz w:val="22"/>
                <w:szCs w:val="22"/>
              </w:rPr>
            </w:pPr>
            <w:r w:rsidRPr="00937992">
              <w:rPr>
                <w:color w:val="000000"/>
                <w:sz w:val="22"/>
                <w:szCs w:val="22"/>
              </w:rPr>
              <w:t xml:space="preserve">БАНК: </w:t>
            </w:r>
            <w:r w:rsidRPr="00937992">
              <w:rPr>
                <w:sz w:val="22"/>
                <w:szCs w:val="22"/>
              </w:rPr>
              <w:t>УРАЛЬСКИЙ БАНК ПАО СБЕРБАНК</w:t>
            </w:r>
            <w:r w:rsidRPr="00937992">
              <w:rPr>
                <w:color w:val="000000"/>
                <w:sz w:val="22"/>
                <w:szCs w:val="22"/>
              </w:rPr>
              <w:t xml:space="preserve"> </w:t>
            </w:r>
          </w:p>
          <w:p w14:paraId="4A99B41F" w14:textId="77777777" w:rsidR="002174A7" w:rsidRPr="00937992" w:rsidRDefault="002174A7" w:rsidP="002174A7">
            <w:pPr>
              <w:rPr>
                <w:color w:val="000000"/>
                <w:sz w:val="22"/>
                <w:szCs w:val="22"/>
              </w:rPr>
            </w:pPr>
            <w:r w:rsidRPr="00937992">
              <w:rPr>
                <w:color w:val="000000"/>
                <w:sz w:val="22"/>
                <w:szCs w:val="22"/>
              </w:rPr>
              <w:t xml:space="preserve">БИК: </w:t>
            </w:r>
            <w:r w:rsidRPr="00937992">
              <w:rPr>
                <w:sz w:val="22"/>
                <w:szCs w:val="22"/>
              </w:rPr>
              <w:t>046577674</w:t>
            </w:r>
          </w:p>
          <w:p w14:paraId="059FDDEF" w14:textId="77777777" w:rsidR="002174A7" w:rsidRPr="00937992" w:rsidRDefault="002174A7" w:rsidP="002174A7">
            <w:pPr>
              <w:rPr>
                <w:color w:val="000000"/>
                <w:sz w:val="22"/>
                <w:szCs w:val="22"/>
              </w:rPr>
            </w:pPr>
            <w:r w:rsidRPr="00937992">
              <w:rPr>
                <w:color w:val="000000"/>
                <w:sz w:val="22"/>
                <w:szCs w:val="22"/>
              </w:rPr>
              <w:t xml:space="preserve">К/СЧ: </w:t>
            </w:r>
            <w:r w:rsidRPr="00937992">
              <w:rPr>
                <w:sz w:val="22"/>
                <w:szCs w:val="22"/>
              </w:rPr>
              <w:t>30101810500000000674</w:t>
            </w:r>
          </w:p>
          <w:p w14:paraId="6111D70A" w14:textId="77777777" w:rsidR="002174A7" w:rsidRPr="00937992" w:rsidRDefault="002174A7" w:rsidP="002174A7">
            <w:pPr>
              <w:rPr>
                <w:rStyle w:val="aa"/>
                <w:color w:val="000000"/>
                <w:sz w:val="22"/>
                <w:szCs w:val="22"/>
                <w:u w:val="none"/>
              </w:rPr>
            </w:pPr>
            <w:r w:rsidRPr="00937992">
              <w:rPr>
                <w:color w:val="000000"/>
                <w:sz w:val="22"/>
                <w:szCs w:val="22"/>
                <w:lang w:val="en-US"/>
              </w:rPr>
              <w:t>E</w:t>
            </w:r>
            <w:r w:rsidRPr="00937992">
              <w:rPr>
                <w:color w:val="000000"/>
                <w:sz w:val="22"/>
                <w:szCs w:val="22"/>
              </w:rPr>
              <w:t>-</w:t>
            </w:r>
            <w:r w:rsidRPr="00937992">
              <w:rPr>
                <w:color w:val="000000"/>
                <w:sz w:val="22"/>
                <w:szCs w:val="22"/>
                <w:lang w:val="en-US"/>
              </w:rPr>
              <w:t>mail</w:t>
            </w:r>
            <w:r w:rsidRPr="00937992">
              <w:rPr>
                <w:color w:val="000000"/>
                <w:sz w:val="22"/>
                <w:szCs w:val="22"/>
              </w:rPr>
              <w:t>:</w:t>
            </w:r>
            <w:r w:rsidRPr="00937992">
              <w:rPr>
                <w:sz w:val="22"/>
                <w:szCs w:val="22"/>
              </w:rPr>
              <w:t xml:space="preserve"> company@uzdm.pro</w:t>
            </w:r>
          </w:p>
          <w:p w14:paraId="047383D6" w14:textId="77777777" w:rsidR="002174A7" w:rsidRPr="00937992" w:rsidRDefault="002174A7" w:rsidP="002174A7">
            <w:pPr>
              <w:rPr>
                <w:color w:val="000000"/>
                <w:sz w:val="22"/>
                <w:szCs w:val="22"/>
              </w:rPr>
            </w:pPr>
            <w:r w:rsidRPr="00937992">
              <w:rPr>
                <w:rStyle w:val="aa"/>
                <w:color w:val="000000"/>
                <w:sz w:val="22"/>
                <w:szCs w:val="22"/>
                <w:u w:val="none"/>
              </w:rPr>
              <w:t>Телефон:</w:t>
            </w:r>
            <w:r w:rsidRPr="00937992">
              <w:rPr>
                <w:sz w:val="22"/>
                <w:szCs w:val="22"/>
              </w:rPr>
              <w:t xml:space="preserve"> +7 (343) 3638870</w:t>
            </w:r>
          </w:p>
        </w:tc>
        <w:tc>
          <w:tcPr>
            <w:tcW w:w="5101" w:type="dxa"/>
          </w:tcPr>
          <w:p w14:paraId="0A458E5F" w14:textId="77777777" w:rsidR="002174A7" w:rsidRPr="00937992" w:rsidRDefault="002174A7" w:rsidP="002174A7">
            <w:pPr>
              <w:rPr>
                <w:b/>
                <w:sz w:val="22"/>
                <w:szCs w:val="22"/>
              </w:rPr>
            </w:pPr>
            <w:r w:rsidRPr="00937992">
              <w:rPr>
                <w:b/>
                <w:sz w:val="22"/>
                <w:szCs w:val="22"/>
              </w:rPr>
              <w:t>ПОКУПАТЕЛЬ:</w:t>
            </w:r>
          </w:p>
          <w:p w14:paraId="297381F1" w14:textId="77777777" w:rsidR="002174A7" w:rsidRPr="00937992" w:rsidRDefault="002174A7" w:rsidP="002174A7">
            <w:pPr>
              <w:rPr>
                <w:b/>
                <w:sz w:val="22"/>
                <w:szCs w:val="22"/>
              </w:rPr>
            </w:pPr>
            <w:r w:rsidRPr="00937992">
              <w:rPr>
                <w:b/>
                <w:sz w:val="22"/>
                <w:szCs w:val="22"/>
              </w:rPr>
              <w:t>АО "ВЫБОРГТЕПЛОЭНЕРГО"</w:t>
            </w:r>
          </w:p>
          <w:p w14:paraId="4F4CD391" w14:textId="552CF416" w:rsidR="002174A7" w:rsidRPr="00937992" w:rsidRDefault="002174A7" w:rsidP="002174A7">
            <w:pPr>
              <w:rPr>
                <w:sz w:val="22"/>
                <w:szCs w:val="22"/>
              </w:rPr>
            </w:pPr>
            <w:r w:rsidRPr="00937992">
              <w:rPr>
                <w:sz w:val="22"/>
                <w:szCs w:val="22"/>
              </w:rPr>
              <w:t>Юридический адрес: 188800, Ленинградская обл</w:t>
            </w:r>
            <w:r w:rsidR="006A6002">
              <w:rPr>
                <w:sz w:val="22"/>
                <w:szCs w:val="22"/>
              </w:rPr>
              <w:t>.</w:t>
            </w:r>
            <w:r w:rsidRPr="00937992">
              <w:rPr>
                <w:sz w:val="22"/>
                <w:szCs w:val="22"/>
              </w:rPr>
              <w:t>, Выборгский р-н, Выборг г</w:t>
            </w:r>
            <w:r w:rsidR="006A6002">
              <w:rPr>
                <w:sz w:val="22"/>
                <w:szCs w:val="22"/>
              </w:rPr>
              <w:t>.</w:t>
            </w:r>
            <w:r w:rsidRPr="00937992">
              <w:rPr>
                <w:sz w:val="22"/>
                <w:szCs w:val="22"/>
              </w:rPr>
              <w:t>, Сухова ул</w:t>
            </w:r>
            <w:r w:rsidR="006A6002">
              <w:rPr>
                <w:sz w:val="22"/>
                <w:szCs w:val="22"/>
              </w:rPr>
              <w:t>.</w:t>
            </w:r>
            <w:r w:rsidRPr="00937992">
              <w:rPr>
                <w:sz w:val="22"/>
                <w:szCs w:val="22"/>
              </w:rPr>
              <w:t>, дом 2</w:t>
            </w:r>
          </w:p>
          <w:p w14:paraId="515D336C" w14:textId="1394F94E" w:rsidR="002174A7" w:rsidRPr="00937992" w:rsidRDefault="002174A7" w:rsidP="002174A7">
            <w:pPr>
              <w:rPr>
                <w:sz w:val="22"/>
                <w:szCs w:val="22"/>
              </w:rPr>
            </w:pPr>
            <w:r w:rsidRPr="00937992">
              <w:rPr>
                <w:sz w:val="22"/>
                <w:szCs w:val="22"/>
              </w:rPr>
              <w:t>Фактический адрес: 188800, Ленинградская обл</w:t>
            </w:r>
            <w:r w:rsidR="006A6002">
              <w:rPr>
                <w:sz w:val="22"/>
                <w:szCs w:val="22"/>
              </w:rPr>
              <w:t>.</w:t>
            </w:r>
            <w:r w:rsidRPr="00937992">
              <w:rPr>
                <w:sz w:val="22"/>
                <w:szCs w:val="22"/>
              </w:rPr>
              <w:t>, Выборгский р-н, Выборг г</w:t>
            </w:r>
            <w:r w:rsidR="006A6002">
              <w:rPr>
                <w:sz w:val="22"/>
                <w:szCs w:val="22"/>
              </w:rPr>
              <w:t>.</w:t>
            </w:r>
            <w:r w:rsidRPr="00937992">
              <w:rPr>
                <w:sz w:val="22"/>
                <w:szCs w:val="22"/>
              </w:rPr>
              <w:t>, Сухова ул</w:t>
            </w:r>
            <w:r w:rsidR="006A6002">
              <w:rPr>
                <w:sz w:val="22"/>
                <w:szCs w:val="22"/>
              </w:rPr>
              <w:t>.</w:t>
            </w:r>
            <w:r w:rsidRPr="00937992">
              <w:rPr>
                <w:sz w:val="22"/>
                <w:szCs w:val="22"/>
              </w:rPr>
              <w:t>, дом 2</w:t>
            </w:r>
          </w:p>
          <w:p w14:paraId="7F8A9697" w14:textId="77777777" w:rsidR="002174A7" w:rsidRPr="00937992" w:rsidRDefault="002174A7" w:rsidP="002174A7">
            <w:pPr>
              <w:rPr>
                <w:sz w:val="22"/>
                <w:szCs w:val="22"/>
              </w:rPr>
            </w:pPr>
            <w:r w:rsidRPr="00937992">
              <w:rPr>
                <w:sz w:val="22"/>
                <w:szCs w:val="22"/>
              </w:rPr>
              <w:t>ОГРН: 1054700176893</w:t>
            </w:r>
          </w:p>
          <w:p w14:paraId="02C00F54" w14:textId="77777777" w:rsidR="002174A7" w:rsidRPr="00937992" w:rsidRDefault="002174A7" w:rsidP="002174A7">
            <w:pPr>
              <w:rPr>
                <w:sz w:val="22"/>
                <w:szCs w:val="22"/>
              </w:rPr>
            </w:pPr>
            <w:r w:rsidRPr="00937992">
              <w:rPr>
                <w:sz w:val="22"/>
                <w:szCs w:val="22"/>
              </w:rPr>
              <w:t>ИНН/КПП: 4704062064 / 470401001</w:t>
            </w:r>
          </w:p>
          <w:p w14:paraId="1D18AF5B" w14:textId="77777777" w:rsidR="002174A7" w:rsidRPr="00937992" w:rsidRDefault="002174A7" w:rsidP="002174A7">
            <w:pPr>
              <w:rPr>
                <w:sz w:val="22"/>
                <w:szCs w:val="22"/>
              </w:rPr>
            </w:pPr>
            <w:proofErr w:type="gramStart"/>
            <w:r w:rsidRPr="00937992">
              <w:rPr>
                <w:sz w:val="22"/>
                <w:szCs w:val="22"/>
              </w:rPr>
              <w:t>Р</w:t>
            </w:r>
            <w:proofErr w:type="gramEnd"/>
            <w:r w:rsidRPr="00937992">
              <w:rPr>
                <w:sz w:val="22"/>
                <w:szCs w:val="22"/>
              </w:rPr>
              <w:t>/СЧ: 40702810055390000440</w:t>
            </w:r>
          </w:p>
          <w:p w14:paraId="570C057C" w14:textId="77777777" w:rsidR="002174A7" w:rsidRPr="00937992" w:rsidRDefault="002174A7" w:rsidP="002174A7">
            <w:pPr>
              <w:rPr>
                <w:sz w:val="22"/>
                <w:szCs w:val="22"/>
              </w:rPr>
            </w:pPr>
            <w:r w:rsidRPr="00937992">
              <w:rPr>
                <w:sz w:val="22"/>
                <w:szCs w:val="22"/>
              </w:rPr>
              <w:t>БАНК:  Северо-Западный банк ПАО «Сбербанк России» г. Санкт-Петербург</w:t>
            </w:r>
          </w:p>
          <w:p w14:paraId="033B4536" w14:textId="77777777" w:rsidR="002174A7" w:rsidRPr="00937992" w:rsidRDefault="002174A7" w:rsidP="002174A7">
            <w:pPr>
              <w:rPr>
                <w:sz w:val="22"/>
                <w:szCs w:val="22"/>
              </w:rPr>
            </w:pPr>
            <w:r w:rsidRPr="00937992">
              <w:rPr>
                <w:sz w:val="22"/>
                <w:szCs w:val="22"/>
              </w:rPr>
              <w:t>БИК: 044030653</w:t>
            </w:r>
          </w:p>
          <w:p w14:paraId="13DACFF5" w14:textId="77777777" w:rsidR="002174A7" w:rsidRPr="00937992" w:rsidRDefault="002174A7" w:rsidP="002174A7">
            <w:pPr>
              <w:rPr>
                <w:sz w:val="22"/>
                <w:szCs w:val="22"/>
              </w:rPr>
            </w:pPr>
            <w:r w:rsidRPr="00937992">
              <w:rPr>
                <w:sz w:val="22"/>
                <w:szCs w:val="22"/>
              </w:rPr>
              <w:t>К/СЧ: 30101810500000000653</w:t>
            </w:r>
          </w:p>
          <w:p w14:paraId="4C68AB58" w14:textId="77777777" w:rsidR="002174A7" w:rsidRPr="00937992" w:rsidRDefault="002174A7" w:rsidP="002174A7">
            <w:pPr>
              <w:rPr>
                <w:sz w:val="22"/>
                <w:szCs w:val="22"/>
              </w:rPr>
            </w:pPr>
            <w:r w:rsidRPr="00937992">
              <w:rPr>
                <w:sz w:val="22"/>
                <w:szCs w:val="22"/>
                <w:lang w:val="en-US"/>
              </w:rPr>
              <w:t>E</w:t>
            </w:r>
            <w:r w:rsidRPr="00937992">
              <w:rPr>
                <w:sz w:val="22"/>
                <w:szCs w:val="22"/>
              </w:rPr>
              <w:t>-</w:t>
            </w:r>
            <w:r w:rsidRPr="00937992">
              <w:rPr>
                <w:sz w:val="22"/>
                <w:szCs w:val="22"/>
                <w:lang w:val="en-US"/>
              </w:rPr>
              <w:t>mail</w:t>
            </w:r>
            <w:r w:rsidRPr="00937992">
              <w:rPr>
                <w:sz w:val="22"/>
                <w:szCs w:val="22"/>
              </w:rPr>
              <w:t>: Info@vyborgteploenergo.ru</w:t>
            </w:r>
          </w:p>
          <w:p w14:paraId="565A0D26" w14:textId="6682286E" w:rsidR="002174A7" w:rsidRPr="00937992" w:rsidRDefault="002174A7" w:rsidP="002174A7">
            <w:pPr>
              <w:rPr>
                <w:b/>
                <w:color w:val="000000"/>
                <w:sz w:val="22"/>
                <w:szCs w:val="22"/>
              </w:rPr>
            </w:pPr>
            <w:r w:rsidRPr="00937992">
              <w:rPr>
                <w:sz w:val="22"/>
                <w:szCs w:val="22"/>
              </w:rPr>
              <w:t>Телефон: 88137821483</w:t>
            </w:r>
            <w:r w:rsidRPr="00937992">
              <w:rPr>
                <w:b/>
                <w:sz w:val="22"/>
                <w:szCs w:val="22"/>
              </w:rPr>
              <w:t xml:space="preserve"> </w:t>
            </w:r>
          </w:p>
        </w:tc>
        <w:tc>
          <w:tcPr>
            <w:tcW w:w="5101" w:type="dxa"/>
            <w:shd w:val="clear" w:color="auto" w:fill="auto"/>
          </w:tcPr>
          <w:p w14:paraId="347E5EFE" w14:textId="5500A12E" w:rsidR="002174A7" w:rsidRPr="00937992" w:rsidRDefault="002174A7" w:rsidP="002174A7">
            <w:pPr>
              <w:rPr>
                <w:sz w:val="22"/>
                <w:szCs w:val="22"/>
              </w:rPr>
            </w:pPr>
          </w:p>
        </w:tc>
      </w:tr>
      <w:tr w:rsidR="002174A7" w:rsidRPr="00937992" w14:paraId="2FA8853C" w14:textId="77777777" w:rsidTr="002174A7">
        <w:trPr>
          <w:cantSplit/>
          <w:trHeight w:hRule="exact" w:val="1134"/>
        </w:trPr>
        <w:tc>
          <w:tcPr>
            <w:tcW w:w="4820" w:type="dxa"/>
            <w:shd w:val="clear" w:color="auto" w:fill="auto"/>
          </w:tcPr>
          <w:p w14:paraId="311AAC80" w14:textId="77777777" w:rsidR="002174A7" w:rsidRPr="00937992" w:rsidRDefault="002174A7" w:rsidP="002174A7">
            <w:pPr>
              <w:rPr>
                <w:rStyle w:val="aa"/>
                <w:b/>
                <w:color w:val="000000"/>
                <w:sz w:val="22"/>
                <w:szCs w:val="22"/>
                <w:u w:val="none"/>
              </w:rPr>
            </w:pPr>
            <w:r w:rsidRPr="00937992">
              <w:rPr>
                <w:rStyle w:val="aa"/>
                <w:b/>
                <w:color w:val="000000"/>
                <w:sz w:val="22"/>
                <w:szCs w:val="22"/>
                <w:u w:val="none"/>
              </w:rPr>
              <w:t>Генеральный директор</w:t>
            </w:r>
          </w:p>
          <w:p w14:paraId="6758750D" w14:textId="77777777" w:rsidR="002174A7" w:rsidRPr="00937992" w:rsidRDefault="002174A7" w:rsidP="002174A7">
            <w:pPr>
              <w:rPr>
                <w:rStyle w:val="aa"/>
                <w:b/>
                <w:color w:val="000000"/>
                <w:sz w:val="22"/>
                <w:szCs w:val="22"/>
                <w:u w:val="none"/>
              </w:rPr>
            </w:pPr>
          </w:p>
          <w:p w14:paraId="478F69A9" w14:textId="5B159A56" w:rsidR="002174A7" w:rsidRPr="00937992" w:rsidRDefault="002174A7" w:rsidP="002174A7">
            <w:pPr>
              <w:rPr>
                <w:rStyle w:val="aa"/>
                <w:b/>
                <w:color w:val="000000"/>
                <w:sz w:val="22"/>
                <w:szCs w:val="22"/>
                <w:u w:val="none"/>
              </w:rPr>
            </w:pPr>
            <w:r w:rsidRPr="00937992">
              <w:rPr>
                <w:rStyle w:val="aa"/>
                <w:b/>
                <w:color w:val="000000"/>
                <w:sz w:val="22"/>
                <w:szCs w:val="22"/>
                <w:u w:val="none"/>
              </w:rPr>
              <w:t>______________________/</w:t>
            </w:r>
            <w:r w:rsidRPr="00937992">
              <w:rPr>
                <w:b/>
                <w:sz w:val="22"/>
                <w:szCs w:val="22"/>
              </w:rPr>
              <w:t>П.Л. Макушин</w:t>
            </w:r>
          </w:p>
          <w:p w14:paraId="63D54E7C" w14:textId="58B905B5" w:rsidR="002174A7" w:rsidRPr="00937992" w:rsidRDefault="002174A7" w:rsidP="002174A7">
            <w:pPr>
              <w:rPr>
                <w:b/>
                <w:color w:val="000000"/>
                <w:sz w:val="22"/>
                <w:szCs w:val="22"/>
              </w:rPr>
            </w:pPr>
            <w:proofErr w:type="spellStart"/>
            <w:r w:rsidRPr="00937992">
              <w:rPr>
                <w:rStyle w:val="aa"/>
                <w:b/>
                <w:color w:val="000000"/>
                <w:sz w:val="22"/>
                <w:szCs w:val="22"/>
                <w:u w:val="none"/>
              </w:rPr>
              <w:t>м.п</w:t>
            </w:r>
            <w:proofErr w:type="spellEnd"/>
            <w:r w:rsidRPr="00937992">
              <w:rPr>
                <w:rStyle w:val="aa"/>
                <w:b/>
                <w:color w:val="000000"/>
                <w:sz w:val="22"/>
                <w:szCs w:val="22"/>
                <w:u w:val="none"/>
              </w:rPr>
              <w:t>.</w:t>
            </w:r>
          </w:p>
        </w:tc>
        <w:tc>
          <w:tcPr>
            <w:tcW w:w="5101" w:type="dxa"/>
          </w:tcPr>
          <w:p w14:paraId="2A55FF85" w14:textId="77777777" w:rsidR="002174A7" w:rsidRPr="00937992" w:rsidRDefault="002174A7" w:rsidP="002174A7">
            <w:pPr>
              <w:rPr>
                <w:b/>
                <w:sz w:val="22"/>
                <w:szCs w:val="22"/>
              </w:rPr>
            </w:pPr>
            <w:r w:rsidRPr="00937992">
              <w:rPr>
                <w:b/>
                <w:sz w:val="22"/>
                <w:szCs w:val="22"/>
              </w:rPr>
              <w:t>Генеральный директор</w:t>
            </w:r>
          </w:p>
          <w:p w14:paraId="403858F3" w14:textId="77777777" w:rsidR="002174A7" w:rsidRPr="00937992" w:rsidRDefault="002174A7" w:rsidP="002174A7">
            <w:pPr>
              <w:rPr>
                <w:b/>
                <w:sz w:val="22"/>
                <w:szCs w:val="22"/>
              </w:rPr>
            </w:pPr>
          </w:p>
          <w:p w14:paraId="4CB92EA1" w14:textId="77777777" w:rsidR="002174A7" w:rsidRPr="00937992" w:rsidRDefault="002174A7" w:rsidP="002174A7">
            <w:pPr>
              <w:rPr>
                <w:b/>
                <w:sz w:val="22"/>
                <w:szCs w:val="22"/>
              </w:rPr>
            </w:pPr>
            <w:r w:rsidRPr="00937992">
              <w:rPr>
                <w:b/>
                <w:sz w:val="22"/>
                <w:szCs w:val="22"/>
              </w:rPr>
              <w:t>_______________________/</w:t>
            </w:r>
            <w:r w:rsidRPr="00937992">
              <w:rPr>
                <w:sz w:val="22"/>
                <w:szCs w:val="22"/>
              </w:rPr>
              <w:t xml:space="preserve"> </w:t>
            </w:r>
            <w:r w:rsidRPr="00937992">
              <w:rPr>
                <w:b/>
                <w:sz w:val="22"/>
                <w:szCs w:val="22"/>
              </w:rPr>
              <w:t>А.В. Кривонос</w:t>
            </w:r>
          </w:p>
          <w:p w14:paraId="2CF69DEF" w14:textId="773EB3D9" w:rsidR="002174A7" w:rsidRPr="00937992" w:rsidRDefault="002174A7" w:rsidP="002174A7">
            <w:pPr>
              <w:rPr>
                <w:sz w:val="22"/>
                <w:szCs w:val="22"/>
              </w:rPr>
            </w:pPr>
            <w:proofErr w:type="spellStart"/>
            <w:r w:rsidRPr="00937992">
              <w:rPr>
                <w:b/>
                <w:sz w:val="22"/>
                <w:szCs w:val="22"/>
              </w:rPr>
              <w:t>м.п</w:t>
            </w:r>
            <w:proofErr w:type="spellEnd"/>
            <w:r w:rsidRPr="00937992">
              <w:rPr>
                <w:b/>
                <w:sz w:val="22"/>
                <w:szCs w:val="22"/>
              </w:rPr>
              <w:t>.</w:t>
            </w:r>
          </w:p>
        </w:tc>
        <w:tc>
          <w:tcPr>
            <w:tcW w:w="5101" w:type="dxa"/>
            <w:shd w:val="clear" w:color="auto" w:fill="auto"/>
          </w:tcPr>
          <w:p w14:paraId="64230CA2" w14:textId="14343FD3" w:rsidR="002174A7" w:rsidRPr="00937992" w:rsidRDefault="002174A7" w:rsidP="002174A7">
            <w:pPr>
              <w:rPr>
                <w:b/>
                <w:color w:val="000000"/>
                <w:sz w:val="22"/>
                <w:szCs w:val="22"/>
              </w:rPr>
            </w:pPr>
          </w:p>
        </w:tc>
      </w:tr>
    </w:tbl>
    <w:p w14:paraId="79E1F73F" w14:textId="77777777" w:rsidR="00410D16" w:rsidRDefault="00410D16" w:rsidP="00F6765E">
      <w:pPr>
        <w:ind w:left="720"/>
        <w:jc w:val="right"/>
        <w:rPr>
          <w:sz w:val="23"/>
          <w:szCs w:val="23"/>
        </w:rPr>
      </w:pPr>
    </w:p>
    <w:p w14:paraId="0876D396" w14:textId="77777777" w:rsidR="00937992" w:rsidRDefault="00937992" w:rsidP="00937992">
      <w:pPr>
        <w:ind w:left="720"/>
        <w:jc w:val="right"/>
        <w:rPr>
          <w:sz w:val="23"/>
          <w:szCs w:val="23"/>
        </w:rPr>
      </w:pPr>
    </w:p>
    <w:p w14:paraId="519FC77B" w14:textId="77777777" w:rsidR="00937992" w:rsidRDefault="00937992" w:rsidP="00937992">
      <w:pPr>
        <w:ind w:left="720"/>
        <w:jc w:val="right"/>
        <w:rPr>
          <w:sz w:val="23"/>
          <w:szCs w:val="23"/>
        </w:rPr>
      </w:pPr>
    </w:p>
    <w:p w14:paraId="79B4970B" w14:textId="77777777" w:rsidR="00937992" w:rsidRDefault="00937992" w:rsidP="00937992">
      <w:pPr>
        <w:ind w:left="720"/>
        <w:jc w:val="right"/>
        <w:rPr>
          <w:sz w:val="23"/>
          <w:szCs w:val="23"/>
        </w:rPr>
      </w:pPr>
    </w:p>
    <w:p w14:paraId="20136747" w14:textId="77777777" w:rsidR="00937992" w:rsidRDefault="00937992" w:rsidP="00937992">
      <w:pPr>
        <w:ind w:left="720"/>
        <w:jc w:val="right"/>
        <w:rPr>
          <w:sz w:val="23"/>
          <w:szCs w:val="23"/>
        </w:rPr>
      </w:pPr>
    </w:p>
    <w:p w14:paraId="236DC006" w14:textId="77777777" w:rsidR="00937992" w:rsidRDefault="00937992" w:rsidP="00937992">
      <w:pPr>
        <w:ind w:left="720"/>
        <w:jc w:val="right"/>
        <w:rPr>
          <w:sz w:val="23"/>
          <w:szCs w:val="23"/>
        </w:rPr>
      </w:pPr>
    </w:p>
    <w:p w14:paraId="446C669E" w14:textId="77777777" w:rsidR="00937992" w:rsidRDefault="00937992" w:rsidP="00937992">
      <w:pPr>
        <w:ind w:left="720"/>
        <w:jc w:val="right"/>
        <w:rPr>
          <w:sz w:val="23"/>
          <w:szCs w:val="23"/>
        </w:rPr>
      </w:pPr>
    </w:p>
    <w:p w14:paraId="0DA99D55" w14:textId="77777777" w:rsidR="00937992" w:rsidRDefault="00937992" w:rsidP="00937992">
      <w:pPr>
        <w:ind w:left="720"/>
        <w:jc w:val="right"/>
        <w:rPr>
          <w:sz w:val="23"/>
          <w:szCs w:val="23"/>
        </w:rPr>
      </w:pPr>
    </w:p>
    <w:p w14:paraId="3F0588DD" w14:textId="77777777" w:rsidR="00937992" w:rsidRDefault="00937992" w:rsidP="00937992">
      <w:pPr>
        <w:ind w:left="720"/>
        <w:jc w:val="right"/>
        <w:rPr>
          <w:sz w:val="23"/>
          <w:szCs w:val="23"/>
        </w:rPr>
      </w:pPr>
    </w:p>
    <w:p w14:paraId="52606EF6" w14:textId="77777777" w:rsidR="00937992" w:rsidRDefault="00937992" w:rsidP="00937992">
      <w:pPr>
        <w:ind w:left="720"/>
        <w:jc w:val="right"/>
        <w:rPr>
          <w:sz w:val="23"/>
          <w:szCs w:val="23"/>
        </w:rPr>
      </w:pPr>
    </w:p>
    <w:p w14:paraId="588DA3B0" w14:textId="77777777" w:rsidR="00937992" w:rsidRDefault="00937992" w:rsidP="00937992">
      <w:pPr>
        <w:ind w:left="720"/>
        <w:jc w:val="right"/>
        <w:rPr>
          <w:sz w:val="23"/>
          <w:szCs w:val="23"/>
        </w:rPr>
      </w:pPr>
    </w:p>
    <w:p w14:paraId="4CCD8C5A" w14:textId="77777777" w:rsidR="00937992" w:rsidRDefault="00937992" w:rsidP="00937992">
      <w:pPr>
        <w:ind w:left="720"/>
        <w:jc w:val="right"/>
        <w:rPr>
          <w:sz w:val="23"/>
          <w:szCs w:val="23"/>
        </w:rPr>
      </w:pPr>
    </w:p>
    <w:p w14:paraId="048E2460" w14:textId="77777777" w:rsidR="00937992" w:rsidRDefault="00937992" w:rsidP="00937992">
      <w:pPr>
        <w:ind w:left="720"/>
        <w:jc w:val="right"/>
        <w:rPr>
          <w:sz w:val="23"/>
          <w:szCs w:val="23"/>
        </w:rPr>
      </w:pPr>
    </w:p>
    <w:p w14:paraId="763C507E" w14:textId="46AF3083" w:rsidR="00937992" w:rsidRPr="00F6765E" w:rsidRDefault="00937992" w:rsidP="00937992">
      <w:pPr>
        <w:ind w:left="720"/>
        <w:jc w:val="right"/>
        <w:rPr>
          <w:sz w:val="23"/>
          <w:szCs w:val="23"/>
        </w:rPr>
      </w:pPr>
      <w:r>
        <w:rPr>
          <w:sz w:val="23"/>
          <w:szCs w:val="23"/>
        </w:rPr>
        <w:lastRenderedPageBreak/>
        <w:t>Приложение</w:t>
      </w:r>
      <w:r w:rsidRPr="00F6765E">
        <w:rPr>
          <w:sz w:val="23"/>
          <w:szCs w:val="23"/>
        </w:rPr>
        <w:t xml:space="preserve"> №</w:t>
      </w:r>
      <w:r>
        <w:rPr>
          <w:sz w:val="23"/>
          <w:szCs w:val="23"/>
        </w:rPr>
        <w:t>1</w:t>
      </w:r>
      <w:r w:rsidRPr="00F6765E">
        <w:rPr>
          <w:sz w:val="23"/>
          <w:szCs w:val="23"/>
        </w:rPr>
        <w:t xml:space="preserve"> от </w:t>
      </w:r>
      <w:r w:rsidR="006A6002">
        <w:rPr>
          <w:sz w:val="23"/>
          <w:szCs w:val="23"/>
        </w:rPr>
        <w:t>17</w:t>
      </w:r>
      <w:r w:rsidRPr="00F6765E">
        <w:rPr>
          <w:sz w:val="23"/>
          <w:szCs w:val="23"/>
        </w:rPr>
        <w:t xml:space="preserve"> ноября 2021г.</w:t>
      </w:r>
    </w:p>
    <w:p w14:paraId="02E8F820" w14:textId="47C03CAC" w:rsidR="00937992" w:rsidRDefault="00937992" w:rsidP="00937992">
      <w:pPr>
        <w:ind w:left="720"/>
        <w:jc w:val="right"/>
        <w:rPr>
          <w:sz w:val="23"/>
          <w:szCs w:val="23"/>
        </w:rPr>
      </w:pPr>
      <w:r w:rsidRPr="00F6765E">
        <w:rPr>
          <w:sz w:val="23"/>
          <w:szCs w:val="23"/>
        </w:rPr>
        <w:t xml:space="preserve">к Договору </w:t>
      </w:r>
      <w:r>
        <w:rPr>
          <w:sz w:val="23"/>
          <w:szCs w:val="23"/>
        </w:rPr>
        <w:t>10</w:t>
      </w:r>
      <w:r w:rsidR="006A6002">
        <w:rPr>
          <w:sz w:val="23"/>
          <w:szCs w:val="23"/>
        </w:rPr>
        <w:t>6</w:t>
      </w:r>
      <w:r>
        <w:rPr>
          <w:sz w:val="23"/>
          <w:szCs w:val="23"/>
        </w:rPr>
        <w:t xml:space="preserve">-21-ЕП   </w:t>
      </w:r>
      <w:r w:rsidRPr="00F6765E">
        <w:rPr>
          <w:sz w:val="23"/>
          <w:szCs w:val="23"/>
        </w:rPr>
        <w:t xml:space="preserve">от </w:t>
      </w:r>
      <w:r w:rsidR="006A6002">
        <w:rPr>
          <w:sz w:val="23"/>
          <w:szCs w:val="23"/>
        </w:rPr>
        <w:t>17</w:t>
      </w:r>
      <w:r w:rsidRPr="00F6765E">
        <w:rPr>
          <w:sz w:val="23"/>
          <w:szCs w:val="23"/>
        </w:rPr>
        <w:t xml:space="preserve"> ноября 2021г.</w:t>
      </w:r>
    </w:p>
    <w:p w14:paraId="6CD7372D" w14:textId="77777777" w:rsidR="00410D16" w:rsidRDefault="00410D16" w:rsidP="00F6765E">
      <w:pPr>
        <w:ind w:left="720"/>
        <w:jc w:val="right"/>
        <w:rPr>
          <w:sz w:val="23"/>
          <w:szCs w:val="23"/>
        </w:rPr>
      </w:pPr>
    </w:p>
    <w:p w14:paraId="53A237A0" w14:textId="77777777" w:rsidR="00410D16" w:rsidRDefault="00410D16" w:rsidP="00410D16">
      <w:pPr>
        <w:spacing w:after="120"/>
        <w:jc w:val="center"/>
        <w:rPr>
          <w:b/>
          <w:sz w:val="24"/>
          <w:szCs w:val="24"/>
        </w:rPr>
      </w:pPr>
      <w:r w:rsidRPr="00AB62B0">
        <w:rPr>
          <w:b/>
          <w:sz w:val="24"/>
          <w:szCs w:val="24"/>
        </w:rPr>
        <w:t>ТЕХНИЧЕСКОЕ ЗАДАНИЕ</w:t>
      </w:r>
    </w:p>
    <w:p w14:paraId="113CDFFA" w14:textId="77777777" w:rsidR="00410D16" w:rsidRDefault="00410D16" w:rsidP="00410D16">
      <w:pPr>
        <w:spacing w:after="120"/>
        <w:jc w:val="center"/>
        <w:rPr>
          <w:b/>
          <w:sz w:val="24"/>
          <w:szCs w:val="24"/>
        </w:rPr>
      </w:pPr>
      <w:r>
        <w:rPr>
          <w:b/>
          <w:sz w:val="24"/>
          <w:szCs w:val="24"/>
        </w:rPr>
        <w:t xml:space="preserve">изготовление дымовой трубы с </w:t>
      </w:r>
      <w:proofErr w:type="gramStart"/>
      <w:r>
        <w:rPr>
          <w:b/>
          <w:sz w:val="24"/>
          <w:szCs w:val="24"/>
        </w:rPr>
        <w:t>комплектующими</w:t>
      </w:r>
      <w:proofErr w:type="gramEnd"/>
    </w:p>
    <w:p w14:paraId="67692E0B" w14:textId="77777777" w:rsidR="00410D16" w:rsidRPr="007737C3" w:rsidRDefault="00410D16" w:rsidP="00410D16">
      <w:pPr>
        <w:spacing w:after="120"/>
        <w:jc w:val="center"/>
        <w:rPr>
          <w:sz w:val="24"/>
          <w:szCs w:val="24"/>
        </w:rPr>
      </w:pPr>
      <w:r>
        <w:rPr>
          <w:sz w:val="24"/>
          <w:szCs w:val="24"/>
        </w:rPr>
        <w:t xml:space="preserve">с доставкой на </w:t>
      </w:r>
      <w:r>
        <w:rPr>
          <w:rFonts w:eastAsia="SimSun"/>
          <w:kern w:val="3"/>
          <w:sz w:val="24"/>
        </w:rPr>
        <w:t>территорию</w:t>
      </w:r>
      <w:r w:rsidRPr="007737C3">
        <w:rPr>
          <w:rFonts w:eastAsia="SimSun"/>
          <w:kern w:val="3"/>
          <w:sz w:val="24"/>
        </w:rPr>
        <w:t xml:space="preserve"> существующей котельной по адресу: Ленинградская область, В</w:t>
      </w:r>
      <w:r>
        <w:rPr>
          <w:rFonts w:eastAsia="SimSun"/>
          <w:kern w:val="3"/>
          <w:sz w:val="24"/>
        </w:rPr>
        <w:t>ыборгский район, г. Каменногорск, ул. Фабричная</w:t>
      </w:r>
      <w:r w:rsidRPr="007737C3">
        <w:rPr>
          <w:rFonts w:eastAsia="SimSun"/>
          <w:kern w:val="3"/>
          <w:sz w:val="24"/>
        </w:rPr>
        <w:t>, д. 1</w:t>
      </w:r>
      <w:r>
        <w:rPr>
          <w:rFonts w:eastAsia="SimSun"/>
          <w:kern w:val="3"/>
          <w:sz w:val="24"/>
        </w:rPr>
        <w:t>0</w:t>
      </w:r>
    </w:p>
    <w:p w14:paraId="49184CFD" w14:textId="77777777" w:rsidR="00410D16" w:rsidRPr="00AB62B0" w:rsidRDefault="00410D16" w:rsidP="00410D16">
      <w:pPr>
        <w:spacing w:after="120"/>
        <w:jc w:val="center"/>
        <w:rPr>
          <w:b/>
          <w:sz w:val="24"/>
          <w:szCs w:val="24"/>
        </w:rPr>
      </w:pPr>
      <w:r w:rsidRPr="00AB62B0">
        <w:rPr>
          <w:b/>
          <w:sz w:val="24"/>
          <w:szCs w:val="24"/>
        </w:rPr>
        <w:t>Перечень продукции</w:t>
      </w:r>
    </w:p>
    <w:tbl>
      <w:tblPr>
        <w:tblW w:w="93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6515"/>
        <w:gridCol w:w="965"/>
        <w:gridCol w:w="1062"/>
      </w:tblGrid>
      <w:tr w:rsidR="00410D16" w:rsidRPr="000E4FB7" w14:paraId="2131B637" w14:textId="77777777" w:rsidTr="006A6002">
        <w:trPr>
          <w:trHeight w:val="368"/>
        </w:trPr>
        <w:tc>
          <w:tcPr>
            <w:tcW w:w="777" w:type="dxa"/>
            <w:shd w:val="clear" w:color="auto" w:fill="auto"/>
            <w:vAlign w:val="bottom"/>
          </w:tcPr>
          <w:p w14:paraId="444E5C74" w14:textId="77777777" w:rsidR="00410D16" w:rsidRPr="000E4FB7" w:rsidRDefault="00410D16" w:rsidP="006A6002">
            <w:pPr>
              <w:jc w:val="center"/>
              <w:rPr>
                <w:rFonts w:cs="Arial"/>
                <w:b/>
                <w:color w:val="000000"/>
                <w:sz w:val="18"/>
              </w:rPr>
            </w:pPr>
            <w:r w:rsidRPr="000E4FB7">
              <w:rPr>
                <w:rFonts w:cs="Arial"/>
                <w:b/>
                <w:color w:val="000000"/>
                <w:sz w:val="18"/>
              </w:rPr>
              <w:t>№</w:t>
            </w:r>
          </w:p>
        </w:tc>
        <w:tc>
          <w:tcPr>
            <w:tcW w:w="6515" w:type="dxa"/>
            <w:shd w:val="clear" w:color="auto" w:fill="auto"/>
            <w:vAlign w:val="bottom"/>
          </w:tcPr>
          <w:p w14:paraId="0D3DA01E" w14:textId="77777777" w:rsidR="00410D16" w:rsidRPr="000E4FB7" w:rsidRDefault="00410D16" w:rsidP="006A6002">
            <w:pPr>
              <w:jc w:val="center"/>
              <w:rPr>
                <w:rFonts w:cs="Arial"/>
                <w:b/>
                <w:color w:val="000000"/>
                <w:sz w:val="18"/>
              </w:rPr>
            </w:pPr>
            <w:r w:rsidRPr="000E4FB7">
              <w:rPr>
                <w:rFonts w:cs="Arial"/>
                <w:b/>
                <w:color w:val="000000"/>
                <w:sz w:val="18"/>
              </w:rPr>
              <w:t>Наименование</w:t>
            </w:r>
          </w:p>
        </w:tc>
        <w:tc>
          <w:tcPr>
            <w:tcW w:w="965" w:type="dxa"/>
            <w:shd w:val="clear" w:color="auto" w:fill="auto"/>
            <w:vAlign w:val="bottom"/>
          </w:tcPr>
          <w:p w14:paraId="10344770" w14:textId="77777777" w:rsidR="00410D16" w:rsidRPr="000E4FB7" w:rsidRDefault="00410D16" w:rsidP="006A6002">
            <w:pPr>
              <w:jc w:val="center"/>
              <w:rPr>
                <w:rFonts w:cs="Arial"/>
                <w:b/>
                <w:color w:val="000000"/>
                <w:sz w:val="18"/>
              </w:rPr>
            </w:pPr>
            <w:proofErr w:type="spellStart"/>
            <w:r>
              <w:rPr>
                <w:rFonts w:cs="Arial"/>
                <w:b/>
                <w:color w:val="000000"/>
                <w:sz w:val="18"/>
              </w:rPr>
              <w:t>Ед</w:t>
            </w:r>
            <w:proofErr w:type="gramStart"/>
            <w:r>
              <w:rPr>
                <w:rFonts w:cs="Arial"/>
                <w:b/>
                <w:color w:val="000000"/>
                <w:sz w:val="18"/>
              </w:rPr>
              <w:t>.и</w:t>
            </w:r>
            <w:proofErr w:type="gramEnd"/>
            <w:r>
              <w:rPr>
                <w:rFonts w:cs="Arial"/>
                <w:b/>
                <w:color w:val="000000"/>
                <w:sz w:val="18"/>
              </w:rPr>
              <w:t>зм</w:t>
            </w:r>
            <w:proofErr w:type="spellEnd"/>
            <w:r>
              <w:rPr>
                <w:rFonts w:cs="Arial"/>
                <w:b/>
                <w:color w:val="000000"/>
                <w:sz w:val="18"/>
              </w:rPr>
              <w:t>.</w:t>
            </w:r>
          </w:p>
        </w:tc>
        <w:tc>
          <w:tcPr>
            <w:tcW w:w="1062" w:type="dxa"/>
            <w:shd w:val="clear" w:color="auto" w:fill="auto"/>
            <w:vAlign w:val="bottom"/>
          </w:tcPr>
          <w:p w14:paraId="40A5516E" w14:textId="77777777" w:rsidR="00410D16" w:rsidRPr="000E4FB7" w:rsidRDefault="00410D16" w:rsidP="006A6002">
            <w:pPr>
              <w:jc w:val="center"/>
              <w:rPr>
                <w:rFonts w:cs="Arial"/>
                <w:b/>
                <w:color w:val="000000"/>
                <w:sz w:val="18"/>
              </w:rPr>
            </w:pPr>
            <w:r w:rsidRPr="000E4FB7">
              <w:rPr>
                <w:rFonts w:cs="Arial"/>
                <w:b/>
                <w:color w:val="000000"/>
                <w:sz w:val="18"/>
              </w:rPr>
              <w:t>Кол-во</w:t>
            </w:r>
          </w:p>
        </w:tc>
      </w:tr>
      <w:tr w:rsidR="00410D16" w:rsidRPr="000E4FB7" w14:paraId="14B5F083" w14:textId="77777777" w:rsidTr="006A6002">
        <w:trPr>
          <w:trHeight w:val="240"/>
        </w:trPr>
        <w:tc>
          <w:tcPr>
            <w:tcW w:w="777" w:type="dxa"/>
            <w:shd w:val="clear" w:color="auto" w:fill="auto"/>
            <w:vAlign w:val="center"/>
          </w:tcPr>
          <w:p w14:paraId="0B2819E0" w14:textId="77777777" w:rsidR="00410D16" w:rsidRPr="000E4FB7" w:rsidRDefault="00410D16" w:rsidP="006A6002">
            <w:pPr>
              <w:jc w:val="center"/>
              <w:rPr>
                <w:color w:val="000000"/>
                <w:sz w:val="18"/>
              </w:rPr>
            </w:pPr>
            <w:r>
              <w:rPr>
                <w:color w:val="000000"/>
                <w:sz w:val="18"/>
              </w:rPr>
              <w:t>1</w:t>
            </w:r>
          </w:p>
        </w:tc>
        <w:tc>
          <w:tcPr>
            <w:tcW w:w="6515" w:type="dxa"/>
            <w:shd w:val="clear" w:color="auto" w:fill="auto"/>
          </w:tcPr>
          <w:p w14:paraId="1C755B34" w14:textId="77777777" w:rsidR="00410D16" w:rsidRPr="000E4FB7" w:rsidRDefault="00410D16" w:rsidP="006A6002">
            <w:pPr>
              <w:rPr>
                <w:color w:val="000000"/>
                <w:sz w:val="18"/>
                <w:szCs w:val="18"/>
              </w:rPr>
            </w:pPr>
            <w:r w:rsidRPr="000E4FB7">
              <w:rPr>
                <w:sz w:val="18"/>
                <w:szCs w:val="18"/>
              </w:rPr>
              <w:t xml:space="preserve"> Отвод 45°, сталь 304/430, толщина 0.8/0.8, ф650/ф750. С фланцем ф650/ф800 (</w:t>
            </w:r>
            <w:proofErr w:type="gramStart"/>
            <w:r w:rsidRPr="000E4FB7">
              <w:rPr>
                <w:sz w:val="18"/>
                <w:szCs w:val="18"/>
              </w:rPr>
              <w:t>C</w:t>
            </w:r>
            <w:proofErr w:type="gramEnd"/>
            <w:r w:rsidRPr="000E4FB7">
              <w:rPr>
                <w:sz w:val="18"/>
                <w:szCs w:val="18"/>
              </w:rPr>
              <w:t>т.3/3мм RAL 7004)</w:t>
            </w:r>
          </w:p>
        </w:tc>
        <w:tc>
          <w:tcPr>
            <w:tcW w:w="965" w:type="dxa"/>
            <w:shd w:val="clear" w:color="auto" w:fill="auto"/>
            <w:vAlign w:val="center"/>
          </w:tcPr>
          <w:p w14:paraId="5D388F8A"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5DE77D11" w14:textId="77777777" w:rsidR="00410D16" w:rsidRPr="000E4FB7" w:rsidRDefault="00410D16" w:rsidP="006A6002">
            <w:pPr>
              <w:jc w:val="center"/>
              <w:rPr>
                <w:rFonts w:cs="Arial"/>
                <w:color w:val="000000"/>
                <w:sz w:val="18"/>
                <w:szCs w:val="18"/>
              </w:rPr>
            </w:pPr>
            <w:r>
              <w:rPr>
                <w:sz w:val="18"/>
                <w:szCs w:val="18"/>
              </w:rPr>
              <w:t>1</w:t>
            </w:r>
          </w:p>
        </w:tc>
      </w:tr>
      <w:tr w:rsidR="00410D16" w:rsidRPr="000E4FB7" w14:paraId="30FA5EE3" w14:textId="77777777" w:rsidTr="006A6002">
        <w:trPr>
          <w:trHeight w:val="240"/>
        </w:trPr>
        <w:tc>
          <w:tcPr>
            <w:tcW w:w="777" w:type="dxa"/>
            <w:shd w:val="clear" w:color="auto" w:fill="auto"/>
            <w:vAlign w:val="center"/>
          </w:tcPr>
          <w:p w14:paraId="22D88452" w14:textId="77777777" w:rsidR="00410D16" w:rsidRPr="000E4FB7" w:rsidRDefault="00410D16" w:rsidP="006A6002">
            <w:pPr>
              <w:jc w:val="center"/>
              <w:rPr>
                <w:color w:val="000000"/>
                <w:sz w:val="18"/>
              </w:rPr>
            </w:pPr>
            <w:r>
              <w:rPr>
                <w:color w:val="000000"/>
                <w:sz w:val="18"/>
              </w:rPr>
              <w:t>2</w:t>
            </w:r>
          </w:p>
        </w:tc>
        <w:tc>
          <w:tcPr>
            <w:tcW w:w="6515" w:type="dxa"/>
            <w:shd w:val="clear" w:color="auto" w:fill="auto"/>
          </w:tcPr>
          <w:p w14:paraId="6758F024" w14:textId="77777777" w:rsidR="00410D16" w:rsidRPr="000E4FB7" w:rsidRDefault="00410D16" w:rsidP="006A6002">
            <w:pPr>
              <w:rPr>
                <w:color w:val="000000"/>
                <w:sz w:val="18"/>
                <w:szCs w:val="18"/>
              </w:rPr>
            </w:pPr>
            <w:r w:rsidRPr="000E4FB7">
              <w:rPr>
                <w:sz w:val="18"/>
                <w:szCs w:val="18"/>
              </w:rPr>
              <w:t xml:space="preserve"> Адаптер котла, сталь 304/430, толщина 0.8/0.8, L=400,  ф650-ф750/ф850. С 2 сгоном для </w:t>
            </w:r>
            <w:proofErr w:type="spellStart"/>
            <w:r w:rsidRPr="000E4FB7">
              <w:rPr>
                <w:sz w:val="18"/>
                <w:szCs w:val="18"/>
              </w:rPr>
              <w:t>г.а</w:t>
            </w:r>
            <w:proofErr w:type="spellEnd"/>
            <w:r w:rsidRPr="000E4FB7">
              <w:rPr>
                <w:sz w:val="18"/>
                <w:szCs w:val="18"/>
              </w:rPr>
              <w:t xml:space="preserve">. 1/2". </w:t>
            </w:r>
            <w:proofErr w:type="gramStart"/>
            <w:r w:rsidRPr="000E4FB7">
              <w:rPr>
                <w:sz w:val="18"/>
                <w:szCs w:val="18"/>
              </w:rPr>
              <w:t>С 1 фланцем ф650/ф800 (Ст3 3 RAL 7004))</w:t>
            </w:r>
            <w:proofErr w:type="gramEnd"/>
          </w:p>
        </w:tc>
        <w:tc>
          <w:tcPr>
            <w:tcW w:w="965" w:type="dxa"/>
            <w:shd w:val="clear" w:color="auto" w:fill="auto"/>
            <w:vAlign w:val="center"/>
          </w:tcPr>
          <w:p w14:paraId="5A017150"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0464FAE9" w14:textId="77777777" w:rsidR="00410D16" w:rsidRPr="000E4FB7" w:rsidRDefault="00410D16" w:rsidP="006A6002">
            <w:pPr>
              <w:jc w:val="center"/>
              <w:rPr>
                <w:rFonts w:cs="Arial"/>
                <w:color w:val="000000"/>
                <w:sz w:val="18"/>
                <w:szCs w:val="18"/>
              </w:rPr>
            </w:pPr>
            <w:r>
              <w:rPr>
                <w:sz w:val="18"/>
                <w:szCs w:val="18"/>
              </w:rPr>
              <w:t>1</w:t>
            </w:r>
          </w:p>
        </w:tc>
      </w:tr>
      <w:tr w:rsidR="00410D16" w:rsidRPr="000E4FB7" w14:paraId="27BE6939" w14:textId="77777777" w:rsidTr="006A6002">
        <w:trPr>
          <w:trHeight w:val="240"/>
        </w:trPr>
        <w:tc>
          <w:tcPr>
            <w:tcW w:w="777" w:type="dxa"/>
            <w:shd w:val="clear" w:color="auto" w:fill="auto"/>
            <w:vAlign w:val="center"/>
          </w:tcPr>
          <w:p w14:paraId="101704AF" w14:textId="77777777" w:rsidR="00410D16" w:rsidRPr="000E4FB7" w:rsidRDefault="00410D16" w:rsidP="006A6002">
            <w:pPr>
              <w:jc w:val="center"/>
              <w:rPr>
                <w:color w:val="000000"/>
                <w:sz w:val="18"/>
              </w:rPr>
            </w:pPr>
            <w:r>
              <w:rPr>
                <w:color w:val="000000"/>
                <w:sz w:val="18"/>
              </w:rPr>
              <w:t>3</w:t>
            </w:r>
          </w:p>
        </w:tc>
        <w:tc>
          <w:tcPr>
            <w:tcW w:w="6515" w:type="dxa"/>
            <w:shd w:val="clear" w:color="auto" w:fill="auto"/>
          </w:tcPr>
          <w:p w14:paraId="5E1B555C" w14:textId="77777777" w:rsidR="00410D16" w:rsidRPr="000E4FB7" w:rsidRDefault="00410D16" w:rsidP="006A6002">
            <w:pPr>
              <w:rPr>
                <w:color w:val="000000"/>
                <w:sz w:val="18"/>
                <w:szCs w:val="18"/>
              </w:rPr>
            </w:pPr>
            <w:r w:rsidRPr="000E4FB7">
              <w:rPr>
                <w:sz w:val="18"/>
                <w:szCs w:val="18"/>
              </w:rPr>
              <w:t xml:space="preserve"> Переход, сталь 304/430, толщина 0.8/0.8, L=400,  ф650/ф750-ф750/ф850. С 2 сгоном для </w:t>
            </w:r>
            <w:proofErr w:type="spellStart"/>
            <w:r w:rsidRPr="000E4FB7">
              <w:rPr>
                <w:sz w:val="18"/>
                <w:szCs w:val="18"/>
              </w:rPr>
              <w:t>г.а</w:t>
            </w:r>
            <w:proofErr w:type="spellEnd"/>
            <w:r w:rsidRPr="000E4FB7">
              <w:rPr>
                <w:sz w:val="18"/>
                <w:szCs w:val="18"/>
              </w:rPr>
              <w:t>. 1/2".</w:t>
            </w:r>
          </w:p>
        </w:tc>
        <w:tc>
          <w:tcPr>
            <w:tcW w:w="965" w:type="dxa"/>
            <w:shd w:val="clear" w:color="auto" w:fill="auto"/>
            <w:vAlign w:val="center"/>
          </w:tcPr>
          <w:p w14:paraId="59A69591"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66C4D223" w14:textId="77777777" w:rsidR="00410D16" w:rsidRPr="000E4FB7" w:rsidRDefault="00410D16" w:rsidP="006A6002">
            <w:pPr>
              <w:jc w:val="center"/>
              <w:rPr>
                <w:rFonts w:cs="Arial"/>
                <w:color w:val="000000"/>
                <w:sz w:val="18"/>
                <w:szCs w:val="18"/>
              </w:rPr>
            </w:pPr>
            <w:r>
              <w:rPr>
                <w:sz w:val="18"/>
                <w:szCs w:val="18"/>
              </w:rPr>
              <w:t>1</w:t>
            </w:r>
          </w:p>
        </w:tc>
      </w:tr>
      <w:tr w:rsidR="00410D16" w:rsidRPr="000E4FB7" w14:paraId="2F0EBD24" w14:textId="77777777" w:rsidTr="006A6002">
        <w:trPr>
          <w:trHeight w:val="240"/>
        </w:trPr>
        <w:tc>
          <w:tcPr>
            <w:tcW w:w="777" w:type="dxa"/>
            <w:shd w:val="clear" w:color="auto" w:fill="auto"/>
            <w:vAlign w:val="center"/>
          </w:tcPr>
          <w:p w14:paraId="4ED787BF" w14:textId="77777777" w:rsidR="00410D16" w:rsidRPr="000E4FB7" w:rsidRDefault="00410D16" w:rsidP="006A6002">
            <w:pPr>
              <w:jc w:val="center"/>
              <w:rPr>
                <w:color w:val="000000"/>
                <w:sz w:val="18"/>
              </w:rPr>
            </w:pPr>
            <w:r>
              <w:rPr>
                <w:color w:val="000000"/>
                <w:sz w:val="18"/>
              </w:rPr>
              <w:t>4</w:t>
            </w:r>
          </w:p>
        </w:tc>
        <w:tc>
          <w:tcPr>
            <w:tcW w:w="6515" w:type="dxa"/>
            <w:shd w:val="clear" w:color="auto" w:fill="auto"/>
          </w:tcPr>
          <w:p w14:paraId="3D7F94A3" w14:textId="77777777" w:rsidR="00410D16" w:rsidRPr="000E4FB7" w:rsidRDefault="00410D16" w:rsidP="006A6002">
            <w:pPr>
              <w:rPr>
                <w:color w:val="000000"/>
                <w:sz w:val="18"/>
                <w:szCs w:val="18"/>
              </w:rPr>
            </w:pPr>
            <w:r w:rsidRPr="000E4FB7">
              <w:rPr>
                <w:sz w:val="18"/>
                <w:szCs w:val="18"/>
              </w:rPr>
              <w:t xml:space="preserve"> Дроссель-клапан, сталь 304/430, толщина 0.8/0.8, L=405, ф750/ф850.</w:t>
            </w:r>
          </w:p>
        </w:tc>
        <w:tc>
          <w:tcPr>
            <w:tcW w:w="965" w:type="dxa"/>
            <w:shd w:val="clear" w:color="auto" w:fill="auto"/>
            <w:vAlign w:val="center"/>
          </w:tcPr>
          <w:p w14:paraId="6275FA6B"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6314C677"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087072B4" w14:textId="77777777" w:rsidTr="006A6002">
        <w:trPr>
          <w:trHeight w:val="240"/>
        </w:trPr>
        <w:tc>
          <w:tcPr>
            <w:tcW w:w="777" w:type="dxa"/>
            <w:shd w:val="clear" w:color="auto" w:fill="auto"/>
            <w:vAlign w:val="center"/>
          </w:tcPr>
          <w:p w14:paraId="637AD5DC" w14:textId="77777777" w:rsidR="00410D16" w:rsidRPr="000E4FB7" w:rsidRDefault="00410D16" w:rsidP="006A6002">
            <w:pPr>
              <w:jc w:val="center"/>
              <w:rPr>
                <w:color w:val="000000"/>
                <w:sz w:val="18"/>
              </w:rPr>
            </w:pPr>
            <w:r>
              <w:rPr>
                <w:color w:val="000000"/>
                <w:sz w:val="18"/>
              </w:rPr>
              <w:t>5</w:t>
            </w:r>
          </w:p>
        </w:tc>
        <w:tc>
          <w:tcPr>
            <w:tcW w:w="6515" w:type="dxa"/>
            <w:shd w:val="clear" w:color="auto" w:fill="auto"/>
          </w:tcPr>
          <w:p w14:paraId="7A6B3335" w14:textId="77777777" w:rsidR="00410D16" w:rsidRPr="000E4FB7" w:rsidRDefault="00410D16" w:rsidP="006A6002">
            <w:pPr>
              <w:rPr>
                <w:color w:val="000000"/>
                <w:sz w:val="18"/>
                <w:szCs w:val="18"/>
              </w:rPr>
            </w:pPr>
            <w:r w:rsidRPr="000E4FB7">
              <w:rPr>
                <w:sz w:val="18"/>
                <w:szCs w:val="18"/>
              </w:rPr>
              <w:t xml:space="preserve"> Отвод 45°, сталь 304/430, толщина 0.8/0.8, ф750/ф850.</w:t>
            </w:r>
          </w:p>
        </w:tc>
        <w:tc>
          <w:tcPr>
            <w:tcW w:w="965" w:type="dxa"/>
            <w:shd w:val="clear" w:color="auto" w:fill="auto"/>
            <w:vAlign w:val="center"/>
          </w:tcPr>
          <w:p w14:paraId="7D9873BB"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5C9CDA52" w14:textId="77777777" w:rsidR="00410D16" w:rsidRPr="000E4FB7" w:rsidRDefault="00410D16" w:rsidP="006A6002">
            <w:pPr>
              <w:jc w:val="center"/>
              <w:rPr>
                <w:rFonts w:cs="Arial"/>
                <w:color w:val="000000"/>
                <w:sz w:val="18"/>
                <w:szCs w:val="18"/>
              </w:rPr>
            </w:pPr>
            <w:r>
              <w:rPr>
                <w:sz w:val="18"/>
                <w:szCs w:val="18"/>
              </w:rPr>
              <w:t>5</w:t>
            </w:r>
          </w:p>
        </w:tc>
      </w:tr>
      <w:tr w:rsidR="00410D16" w:rsidRPr="000E4FB7" w14:paraId="7BA8DEC0" w14:textId="77777777" w:rsidTr="006A6002">
        <w:trPr>
          <w:trHeight w:val="253"/>
        </w:trPr>
        <w:tc>
          <w:tcPr>
            <w:tcW w:w="777" w:type="dxa"/>
            <w:shd w:val="clear" w:color="auto" w:fill="auto"/>
            <w:vAlign w:val="center"/>
          </w:tcPr>
          <w:p w14:paraId="5CED20FB" w14:textId="77777777" w:rsidR="00410D16" w:rsidRPr="000E4FB7" w:rsidRDefault="00410D16" w:rsidP="006A6002">
            <w:pPr>
              <w:jc w:val="center"/>
              <w:rPr>
                <w:color w:val="000000"/>
                <w:sz w:val="18"/>
              </w:rPr>
            </w:pPr>
            <w:r>
              <w:rPr>
                <w:color w:val="000000"/>
                <w:sz w:val="18"/>
              </w:rPr>
              <w:t>6</w:t>
            </w:r>
          </w:p>
        </w:tc>
        <w:tc>
          <w:tcPr>
            <w:tcW w:w="6515" w:type="dxa"/>
            <w:shd w:val="clear" w:color="auto" w:fill="auto"/>
          </w:tcPr>
          <w:p w14:paraId="101722DD" w14:textId="77777777" w:rsidR="00410D16" w:rsidRPr="000E4FB7" w:rsidRDefault="00410D16" w:rsidP="006A6002">
            <w:pPr>
              <w:rPr>
                <w:color w:val="000000"/>
                <w:sz w:val="18"/>
                <w:szCs w:val="18"/>
              </w:rPr>
            </w:pPr>
            <w:r w:rsidRPr="000E4FB7">
              <w:rPr>
                <w:sz w:val="18"/>
                <w:szCs w:val="18"/>
              </w:rPr>
              <w:t xml:space="preserve"> Труба телескопическая, сталь 304/430, толщина 0.8/0.8, L=600-1000, ф750/ф850.</w:t>
            </w:r>
          </w:p>
        </w:tc>
        <w:tc>
          <w:tcPr>
            <w:tcW w:w="965" w:type="dxa"/>
            <w:shd w:val="clear" w:color="auto" w:fill="auto"/>
            <w:vAlign w:val="center"/>
          </w:tcPr>
          <w:p w14:paraId="62A13E6B"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5EE4694F" w14:textId="77777777" w:rsidR="00410D16" w:rsidRPr="000E4FB7" w:rsidRDefault="00410D16" w:rsidP="006A6002">
            <w:pPr>
              <w:jc w:val="center"/>
              <w:rPr>
                <w:rFonts w:cs="Arial"/>
                <w:color w:val="000000"/>
                <w:sz w:val="18"/>
                <w:szCs w:val="18"/>
              </w:rPr>
            </w:pPr>
            <w:r>
              <w:rPr>
                <w:sz w:val="18"/>
                <w:szCs w:val="18"/>
              </w:rPr>
              <w:t>1</w:t>
            </w:r>
          </w:p>
        </w:tc>
      </w:tr>
      <w:tr w:rsidR="00410D16" w:rsidRPr="000E4FB7" w14:paraId="4FB57375" w14:textId="77777777" w:rsidTr="006A6002">
        <w:trPr>
          <w:trHeight w:val="253"/>
        </w:trPr>
        <w:tc>
          <w:tcPr>
            <w:tcW w:w="777" w:type="dxa"/>
            <w:shd w:val="clear" w:color="auto" w:fill="auto"/>
            <w:vAlign w:val="center"/>
          </w:tcPr>
          <w:p w14:paraId="187670E6" w14:textId="77777777" w:rsidR="00410D16" w:rsidRPr="000E4FB7" w:rsidRDefault="00410D16" w:rsidP="006A6002">
            <w:pPr>
              <w:jc w:val="center"/>
              <w:rPr>
                <w:color w:val="000000"/>
                <w:sz w:val="18"/>
              </w:rPr>
            </w:pPr>
            <w:r>
              <w:rPr>
                <w:color w:val="000000"/>
                <w:sz w:val="18"/>
              </w:rPr>
              <w:t>7</w:t>
            </w:r>
          </w:p>
        </w:tc>
        <w:tc>
          <w:tcPr>
            <w:tcW w:w="6515" w:type="dxa"/>
            <w:shd w:val="clear" w:color="auto" w:fill="auto"/>
          </w:tcPr>
          <w:p w14:paraId="12D5F8DB" w14:textId="77777777" w:rsidR="00410D16" w:rsidRPr="000E4FB7" w:rsidRDefault="00410D16" w:rsidP="006A6002">
            <w:pPr>
              <w:rPr>
                <w:color w:val="000000"/>
                <w:sz w:val="18"/>
                <w:szCs w:val="18"/>
              </w:rPr>
            </w:pPr>
            <w:r w:rsidRPr="000E4FB7">
              <w:rPr>
                <w:sz w:val="18"/>
                <w:szCs w:val="18"/>
              </w:rPr>
              <w:t xml:space="preserve"> Труба телескопическая, сталь 304/430, толщина 0.8/0.8, L=500-800, ф750/ф850.</w:t>
            </w:r>
          </w:p>
        </w:tc>
        <w:tc>
          <w:tcPr>
            <w:tcW w:w="965" w:type="dxa"/>
            <w:shd w:val="clear" w:color="auto" w:fill="auto"/>
            <w:vAlign w:val="center"/>
          </w:tcPr>
          <w:p w14:paraId="35B8A01B"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06E30EA5"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358D87FE" w14:textId="77777777" w:rsidTr="006A6002">
        <w:trPr>
          <w:trHeight w:val="253"/>
        </w:trPr>
        <w:tc>
          <w:tcPr>
            <w:tcW w:w="777" w:type="dxa"/>
            <w:shd w:val="clear" w:color="auto" w:fill="auto"/>
            <w:vAlign w:val="center"/>
          </w:tcPr>
          <w:p w14:paraId="7F1B2D16" w14:textId="77777777" w:rsidR="00410D16" w:rsidRPr="000E4FB7" w:rsidRDefault="00410D16" w:rsidP="006A6002">
            <w:pPr>
              <w:jc w:val="center"/>
              <w:rPr>
                <w:color w:val="000000"/>
                <w:sz w:val="18"/>
              </w:rPr>
            </w:pPr>
            <w:r>
              <w:rPr>
                <w:color w:val="000000"/>
                <w:sz w:val="18"/>
              </w:rPr>
              <w:t>8</w:t>
            </w:r>
          </w:p>
        </w:tc>
        <w:tc>
          <w:tcPr>
            <w:tcW w:w="6515" w:type="dxa"/>
            <w:shd w:val="clear" w:color="auto" w:fill="auto"/>
          </w:tcPr>
          <w:p w14:paraId="509DA02C" w14:textId="77777777" w:rsidR="00410D16" w:rsidRPr="000E4FB7" w:rsidRDefault="00410D16" w:rsidP="006A6002">
            <w:pPr>
              <w:rPr>
                <w:color w:val="000000"/>
                <w:sz w:val="18"/>
                <w:szCs w:val="18"/>
              </w:rPr>
            </w:pPr>
            <w:r w:rsidRPr="000E4FB7">
              <w:rPr>
                <w:sz w:val="18"/>
                <w:szCs w:val="18"/>
              </w:rPr>
              <w:t xml:space="preserve"> Труба, сталь 304/430, толщина 0.8/0.8, L=1000, ф750/ф850.</w:t>
            </w:r>
          </w:p>
        </w:tc>
        <w:tc>
          <w:tcPr>
            <w:tcW w:w="965" w:type="dxa"/>
            <w:shd w:val="clear" w:color="auto" w:fill="auto"/>
            <w:vAlign w:val="center"/>
          </w:tcPr>
          <w:p w14:paraId="4A16A980"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62717475" w14:textId="77777777" w:rsidR="00410D16" w:rsidRPr="000E4FB7" w:rsidRDefault="00410D16" w:rsidP="006A6002">
            <w:pPr>
              <w:jc w:val="center"/>
              <w:rPr>
                <w:rFonts w:cs="Arial"/>
                <w:color w:val="000000"/>
                <w:sz w:val="18"/>
                <w:szCs w:val="18"/>
              </w:rPr>
            </w:pPr>
            <w:r>
              <w:rPr>
                <w:sz w:val="18"/>
                <w:szCs w:val="18"/>
              </w:rPr>
              <w:t>45</w:t>
            </w:r>
          </w:p>
        </w:tc>
      </w:tr>
      <w:tr w:rsidR="00410D16" w:rsidRPr="000E4FB7" w14:paraId="40A3B46A" w14:textId="77777777" w:rsidTr="006A6002">
        <w:trPr>
          <w:trHeight w:val="253"/>
        </w:trPr>
        <w:tc>
          <w:tcPr>
            <w:tcW w:w="777" w:type="dxa"/>
            <w:shd w:val="clear" w:color="auto" w:fill="auto"/>
            <w:vAlign w:val="center"/>
          </w:tcPr>
          <w:p w14:paraId="11A6ECCC" w14:textId="77777777" w:rsidR="00410D16" w:rsidRPr="000E4FB7" w:rsidRDefault="00410D16" w:rsidP="006A6002">
            <w:pPr>
              <w:jc w:val="center"/>
              <w:rPr>
                <w:color w:val="000000"/>
                <w:sz w:val="18"/>
              </w:rPr>
            </w:pPr>
            <w:r>
              <w:rPr>
                <w:color w:val="000000"/>
                <w:sz w:val="18"/>
              </w:rPr>
              <w:t>9</w:t>
            </w:r>
          </w:p>
        </w:tc>
        <w:tc>
          <w:tcPr>
            <w:tcW w:w="6515" w:type="dxa"/>
            <w:shd w:val="clear" w:color="auto" w:fill="auto"/>
          </w:tcPr>
          <w:p w14:paraId="4BD71990" w14:textId="77777777" w:rsidR="00410D16" w:rsidRPr="000E4FB7" w:rsidRDefault="00410D16" w:rsidP="006A6002">
            <w:pPr>
              <w:rPr>
                <w:color w:val="000000"/>
                <w:sz w:val="18"/>
                <w:szCs w:val="18"/>
              </w:rPr>
            </w:pPr>
            <w:r w:rsidRPr="000E4FB7">
              <w:rPr>
                <w:sz w:val="18"/>
                <w:szCs w:val="18"/>
              </w:rPr>
              <w:t xml:space="preserve"> Тройник 90°, сталь 304/430, толщина 0.8/0.8, L=850, ф750/ф850. Врезка ф550/ф650</w:t>
            </w:r>
          </w:p>
        </w:tc>
        <w:tc>
          <w:tcPr>
            <w:tcW w:w="965" w:type="dxa"/>
            <w:shd w:val="clear" w:color="auto" w:fill="auto"/>
            <w:vAlign w:val="center"/>
          </w:tcPr>
          <w:p w14:paraId="15FC7FC8"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12BEE6AA"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34DE9311" w14:textId="77777777" w:rsidTr="006A6002">
        <w:trPr>
          <w:trHeight w:val="253"/>
        </w:trPr>
        <w:tc>
          <w:tcPr>
            <w:tcW w:w="777" w:type="dxa"/>
            <w:shd w:val="clear" w:color="auto" w:fill="auto"/>
            <w:vAlign w:val="center"/>
          </w:tcPr>
          <w:p w14:paraId="634D2A3C" w14:textId="77777777" w:rsidR="00410D16" w:rsidRPr="000E4FB7" w:rsidRDefault="00410D16" w:rsidP="006A6002">
            <w:pPr>
              <w:jc w:val="center"/>
              <w:rPr>
                <w:color w:val="000000"/>
                <w:sz w:val="18"/>
              </w:rPr>
            </w:pPr>
            <w:r>
              <w:rPr>
                <w:color w:val="000000"/>
                <w:sz w:val="18"/>
              </w:rPr>
              <w:t>10</w:t>
            </w:r>
          </w:p>
        </w:tc>
        <w:tc>
          <w:tcPr>
            <w:tcW w:w="6515" w:type="dxa"/>
            <w:shd w:val="clear" w:color="auto" w:fill="auto"/>
          </w:tcPr>
          <w:p w14:paraId="225A36EF" w14:textId="77777777" w:rsidR="00410D16" w:rsidRPr="000E4FB7" w:rsidRDefault="00410D16" w:rsidP="006A6002">
            <w:pPr>
              <w:rPr>
                <w:color w:val="000000"/>
                <w:sz w:val="18"/>
                <w:szCs w:val="18"/>
              </w:rPr>
            </w:pPr>
            <w:r w:rsidRPr="000E4FB7">
              <w:rPr>
                <w:sz w:val="18"/>
                <w:szCs w:val="18"/>
              </w:rPr>
              <w:t xml:space="preserve"> Взрывная врезка с зонтом, сталь 430, толщина 1, ф550/ф650 (304/1мм.).</w:t>
            </w:r>
          </w:p>
        </w:tc>
        <w:tc>
          <w:tcPr>
            <w:tcW w:w="965" w:type="dxa"/>
            <w:shd w:val="clear" w:color="auto" w:fill="auto"/>
            <w:vAlign w:val="center"/>
          </w:tcPr>
          <w:p w14:paraId="79FA4151"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10A8C01B"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6AE466F6" w14:textId="77777777" w:rsidTr="006A6002">
        <w:trPr>
          <w:trHeight w:val="253"/>
        </w:trPr>
        <w:tc>
          <w:tcPr>
            <w:tcW w:w="777" w:type="dxa"/>
            <w:shd w:val="clear" w:color="auto" w:fill="auto"/>
            <w:vAlign w:val="center"/>
          </w:tcPr>
          <w:p w14:paraId="59BCC30C" w14:textId="77777777" w:rsidR="00410D16" w:rsidRPr="000E4FB7" w:rsidRDefault="00410D16" w:rsidP="006A6002">
            <w:pPr>
              <w:jc w:val="center"/>
              <w:rPr>
                <w:color w:val="000000"/>
                <w:sz w:val="18"/>
              </w:rPr>
            </w:pPr>
            <w:r>
              <w:rPr>
                <w:color w:val="000000"/>
                <w:sz w:val="18"/>
              </w:rPr>
              <w:t>11</w:t>
            </w:r>
          </w:p>
        </w:tc>
        <w:tc>
          <w:tcPr>
            <w:tcW w:w="6515" w:type="dxa"/>
            <w:shd w:val="clear" w:color="auto" w:fill="auto"/>
          </w:tcPr>
          <w:p w14:paraId="39939553" w14:textId="77777777" w:rsidR="00410D16" w:rsidRPr="000E4FB7" w:rsidRDefault="00410D16" w:rsidP="006A6002">
            <w:pPr>
              <w:rPr>
                <w:color w:val="000000"/>
                <w:sz w:val="18"/>
                <w:szCs w:val="18"/>
              </w:rPr>
            </w:pPr>
            <w:r w:rsidRPr="000E4FB7">
              <w:rPr>
                <w:sz w:val="18"/>
                <w:szCs w:val="18"/>
              </w:rPr>
              <w:t xml:space="preserve"> Тройник 45°, сталь 304/430, толщина 0.8/0.8, L=1407, ф750/ф850.</w:t>
            </w:r>
          </w:p>
        </w:tc>
        <w:tc>
          <w:tcPr>
            <w:tcW w:w="965" w:type="dxa"/>
            <w:shd w:val="clear" w:color="auto" w:fill="auto"/>
            <w:vAlign w:val="center"/>
          </w:tcPr>
          <w:p w14:paraId="6DD4758E"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0AAEB1B7"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3D0277B6" w14:textId="77777777" w:rsidTr="006A6002">
        <w:trPr>
          <w:trHeight w:val="253"/>
        </w:trPr>
        <w:tc>
          <w:tcPr>
            <w:tcW w:w="777" w:type="dxa"/>
            <w:shd w:val="clear" w:color="auto" w:fill="auto"/>
            <w:vAlign w:val="center"/>
          </w:tcPr>
          <w:p w14:paraId="574ECF05" w14:textId="77777777" w:rsidR="00410D16" w:rsidRPr="000E4FB7" w:rsidRDefault="00410D16" w:rsidP="006A6002">
            <w:pPr>
              <w:jc w:val="center"/>
              <w:rPr>
                <w:color w:val="000000"/>
                <w:sz w:val="18"/>
              </w:rPr>
            </w:pPr>
            <w:r>
              <w:rPr>
                <w:color w:val="000000"/>
                <w:sz w:val="18"/>
              </w:rPr>
              <w:t>12</w:t>
            </w:r>
          </w:p>
        </w:tc>
        <w:tc>
          <w:tcPr>
            <w:tcW w:w="6515" w:type="dxa"/>
            <w:shd w:val="clear" w:color="auto" w:fill="auto"/>
          </w:tcPr>
          <w:p w14:paraId="0568E323" w14:textId="77777777" w:rsidR="00410D16" w:rsidRPr="000E4FB7" w:rsidRDefault="00410D16" w:rsidP="006A6002">
            <w:pPr>
              <w:rPr>
                <w:color w:val="000000"/>
                <w:sz w:val="18"/>
                <w:szCs w:val="18"/>
              </w:rPr>
            </w:pPr>
            <w:r w:rsidRPr="000E4FB7">
              <w:rPr>
                <w:sz w:val="18"/>
                <w:szCs w:val="18"/>
              </w:rPr>
              <w:t xml:space="preserve"> Ревизия, сталь 304/430, толщина 0.8/0.8, L=700, ф750/ф850. Врезка ф400/ф500</w:t>
            </w:r>
          </w:p>
        </w:tc>
        <w:tc>
          <w:tcPr>
            <w:tcW w:w="965" w:type="dxa"/>
            <w:shd w:val="clear" w:color="auto" w:fill="auto"/>
            <w:vAlign w:val="center"/>
          </w:tcPr>
          <w:p w14:paraId="23DE73E8"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28115BFB"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4CE9654D" w14:textId="77777777" w:rsidTr="006A6002">
        <w:trPr>
          <w:trHeight w:val="253"/>
        </w:trPr>
        <w:tc>
          <w:tcPr>
            <w:tcW w:w="777" w:type="dxa"/>
            <w:shd w:val="clear" w:color="auto" w:fill="auto"/>
            <w:vAlign w:val="center"/>
          </w:tcPr>
          <w:p w14:paraId="22B75E8E" w14:textId="77777777" w:rsidR="00410D16" w:rsidRPr="000E4FB7" w:rsidRDefault="00410D16" w:rsidP="006A6002">
            <w:pPr>
              <w:jc w:val="center"/>
              <w:rPr>
                <w:color w:val="000000"/>
                <w:sz w:val="18"/>
              </w:rPr>
            </w:pPr>
            <w:r>
              <w:rPr>
                <w:color w:val="000000"/>
                <w:sz w:val="18"/>
              </w:rPr>
              <w:t>13</w:t>
            </w:r>
          </w:p>
        </w:tc>
        <w:tc>
          <w:tcPr>
            <w:tcW w:w="6515" w:type="dxa"/>
            <w:shd w:val="clear" w:color="auto" w:fill="auto"/>
          </w:tcPr>
          <w:p w14:paraId="6FB33477" w14:textId="77777777" w:rsidR="00410D16" w:rsidRPr="000E4FB7" w:rsidRDefault="00410D16" w:rsidP="006A6002">
            <w:pPr>
              <w:rPr>
                <w:color w:val="000000"/>
                <w:sz w:val="18"/>
                <w:szCs w:val="18"/>
              </w:rPr>
            </w:pPr>
            <w:r w:rsidRPr="000E4FB7">
              <w:rPr>
                <w:sz w:val="18"/>
                <w:szCs w:val="18"/>
              </w:rPr>
              <w:t xml:space="preserve"> Заглушка с </w:t>
            </w:r>
            <w:proofErr w:type="spellStart"/>
            <w:r w:rsidRPr="000E4FB7">
              <w:rPr>
                <w:sz w:val="18"/>
                <w:szCs w:val="18"/>
              </w:rPr>
              <w:t>к.о</w:t>
            </w:r>
            <w:proofErr w:type="spellEnd"/>
            <w:r w:rsidRPr="000E4FB7">
              <w:rPr>
                <w:sz w:val="18"/>
                <w:szCs w:val="18"/>
              </w:rPr>
              <w:t>., сталь 304/430, толщина 0.8/0.8, ф750/ф850.</w:t>
            </w:r>
          </w:p>
        </w:tc>
        <w:tc>
          <w:tcPr>
            <w:tcW w:w="965" w:type="dxa"/>
            <w:shd w:val="clear" w:color="auto" w:fill="auto"/>
            <w:vAlign w:val="center"/>
          </w:tcPr>
          <w:p w14:paraId="48F0B2FD"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550F7431"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61394D47" w14:textId="77777777" w:rsidTr="006A6002">
        <w:trPr>
          <w:trHeight w:val="253"/>
        </w:trPr>
        <w:tc>
          <w:tcPr>
            <w:tcW w:w="777" w:type="dxa"/>
            <w:shd w:val="clear" w:color="auto" w:fill="auto"/>
            <w:vAlign w:val="center"/>
          </w:tcPr>
          <w:p w14:paraId="30E00B39" w14:textId="77777777" w:rsidR="00410D16" w:rsidRPr="000E4FB7" w:rsidRDefault="00410D16" w:rsidP="006A6002">
            <w:pPr>
              <w:jc w:val="center"/>
              <w:rPr>
                <w:color w:val="000000"/>
                <w:sz w:val="18"/>
              </w:rPr>
            </w:pPr>
            <w:r>
              <w:rPr>
                <w:color w:val="000000"/>
                <w:sz w:val="18"/>
              </w:rPr>
              <w:t>14</w:t>
            </w:r>
          </w:p>
        </w:tc>
        <w:tc>
          <w:tcPr>
            <w:tcW w:w="6515" w:type="dxa"/>
            <w:shd w:val="clear" w:color="auto" w:fill="auto"/>
          </w:tcPr>
          <w:p w14:paraId="1E1B51CA" w14:textId="77777777" w:rsidR="00410D16" w:rsidRPr="000E4FB7" w:rsidRDefault="00410D16" w:rsidP="006A6002">
            <w:pPr>
              <w:rPr>
                <w:color w:val="000000"/>
                <w:sz w:val="18"/>
                <w:szCs w:val="18"/>
              </w:rPr>
            </w:pPr>
            <w:r w:rsidRPr="000E4FB7">
              <w:rPr>
                <w:sz w:val="18"/>
                <w:szCs w:val="18"/>
              </w:rPr>
              <w:t xml:space="preserve"> Разгрузочная  площадка, сталь 304/430, толщина 0.8/0.8, L=200, пл. 994х994 (Ст3/3 RAL 7004), ф750/ф850.</w:t>
            </w:r>
          </w:p>
        </w:tc>
        <w:tc>
          <w:tcPr>
            <w:tcW w:w="965" w:type="dxa"/>
            <w:shd w:val="clear" w:color="auto" w:fill="auto"/>
            <w:vAlign w:val="center"/>
          </w:tcPr>
          <w:p w14:paraId="191D822F"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1C1809B6" w14:textId="77777777" w:rsidR="00410D16" w:rsidRPr="000E4FB7" w:rsidRDefault="00410D16" w:rsidP="006A6002">
            <w:pPr>
              <w:jc w:val="center"/>
              <w:rPr>
                <w:rFonts w:cs="Arial"/>
                <w:color w:val="000000"/>
                <w:sz w:val="18"/>
                <w:szCs w:val="18"/>
              </w:rPr>
            </w:pPr>
            <w:r>
              <w:rPr>
                <w:sz w:val="18"/>
                <w:szCs w:val="18"/>
              </w:rPr>
              <w:t>16</w:t>
            </w:r>
          </w:p>
        </w:tc>
      </w:tr>
      <w:tr w:rsidR="00410D16" w:rsidRPr="000E4FB7" w14:paraId="69342B46" w14:textId="77777777" w:rsidTr="006A6002">
        <w:trPr>
          <w:trHeight w:val="253"/>
        </w:trPr>
        <w:tc>
          <w:tcPr>
            <w:tcW w:w="777" w:type="dxa"/>
            <w:shd w:val="clear" w:color="auto" w:fill="auto"/>
            <w:vAlign w:val="center"/>
          </w:tcPr>
          <w:p w14:paraId="6E56858A" w14:textId="77777777" w:rsidR="00410D16" w:rsidRPr="000E4FB7" w:rsidRDefault="00410D16" w:rsidP="006A6002">
            <w:pPr>
              <w:jc w:val="center"/>
              <w:rPr>
                <w:color w:val="000000"/>
                <w:sz w:val="18"/>
              </w:rPr>
            </w:pPr>
            <w:r>
              <w:rPr>
                <w:color w:val="000000"/>
                <w:sz w:val="18"/>
              </w:rPr>
              <w:t>15</w:t>
            </w:r>
          </w:p>
        </w:tc>
        <w:tc>
          <w:tcPr>
            <w:tcW w:w="6515" w:type="dxa"/>
            <w:shd w:val="clear" w:color="auto" w:fill="auto"/>
          </w:tcPr>
          <w:p w14:paraId="084DFCCB" w14:textId="77777777" w:rsidR="00410D16" w:rsidRPr="000E4FB7" w:rsidRDefault="00410D16" w:rsidP="006A6002">
            <w:pPr>
              <w:rPr>
                <w:color w:val="000000"/>
                <w:sz w:val="18"/>
                <w:szCs w:val="18"/>
              </w:rPr>
            </w:pPr>
            <w:r w:rsidRPr="000E4FB7">
              <w:rPr>
                <w:sz w:val="18"/>
                <w:szCs w:val="18"/>
              </w:rPr>
              <w:t xml:space="preserve"> Разгрузочная  площадка, сталь 304/430, толщина 0.8/0.8, L=405, пл. 994х994 (Ст3/3 RAL 7004), ф750/ф850.</w:t>
            </w:r>
          </w:p>
        </w:tc>
        <w:tc>
          <w:tcPr>
            <w:tcW w:w="965" w:type="dxa"/>
            <w:shd w:val="clear" w:color="auto" w:fill="auto"/>
            <w:vAlign w:val="center"/>
          </w:tcPr>
          <w:p w14:paraId="32E79C63"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7A6754FB"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3AC8E8AD" w14:textId="77777777" w:rsidTr="006A6002">
        <w:trPr>
          <w:trHeight w:val="253"/>
        </w:trPr>
        <w:tc>
          <w:tcPr>
            <w:tcW w:w="777" w:type="dxa"/>
            <w:shd w:val="clear" w:color="auto" w:fill="auto"/>
            <w:vAlign w:val="center"/>
          </w:tcPr>
          <w:p w14:paraId="116D13A5" w14:textId="77777777" w:rsidR="00410D16" w:rsidRPr="000E4FB7" w:rsidRDefault="00410D16" w:rsidP="006A6002">
            <w:pPr>
              <w:jc w:val="center"/>
              <w:rPr>
                <w:color w:val="000000"/>
                <w:sz w:val="18"/>
              </w:rPr>
            </w:pPr>
            <w:r>
              <w:rPr>
                <w:color w:val="000000"/>
                <w:sz w:val="18"/>
              </w:rPr>
              <w:t>16</w:t>
            </w:r>
          </w:p>
        </w:tc>
        <w:tc>
          <w:tcPr>
            <w:tcW w:w="6515" w:type="dxa"/>
            <w:shd w:val="clear" w:color="auto" w:fill="auto"/>
          </w:tcPr>
          <w:p w14:paraId="2097540B" w14:textId="77777777" w:rsidR="00410D16" w:rsidRPr="000E4FB7" w:rsidRDefault="00410D16" w:rsidP="006A6002">
            <w:pPr>
              <w:rPr>
                <w:color w:val="000000"/>
                <w:sz w:val="18"/>
                <w:szCs w:val="18"/>
              </w:rPr>
            </w:pPr>
            <w:r w:rsidRPr="000E4FB7">
              <w:rPr>
                <w:sz w:val="18"/>
                <w:szCs w:val="18"/>
              </w:rPr>
              <w:t xml:space="preserve"> Окончание коническое, сталь 304/430, толщина 0.8/0.8, L=200, ф750/ф850.</w:t>
            </w:r>
          </w:p>
        </w:tc>
        <w:tc>
          <w:tcPr>
            <w:tcW w:w="965" w:type="dxa"/>
            <w:shd w:val="clear" w:color="auto" w:fill="auto"/>
            <w:vAlign w:val="center"/>
          </w:tcPr>
          <w:p w14:paraId="687FFF30"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116DC26F"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70D3A6BA" w14:textId="77777777" w:rsidTr="006A6002">
        <w:trPr>
          <w:trHeight w:val="253"/>
        </w:trPr>
        <w:tc>
          <w:tcPr>
            <w:tcW w:w="777" w:type="dxa"/>
            <w:shd w:val="clear" w:color="auto" w:fill="auto"/>
            <w:vAlign w:val="center"/>
          </w:tcPr>
          <w:p w14:paraId="48931235" w14:textId="77777777" w:rsidR="00410D16" w:rsidRPr="000E4FB7" w:rsidRDefault="00410D16" w:rsidP="006A6002">
            <w:pPr>
              <w:jc w:val="center"/>
              <w:rPr>
                <w:color w:val="000000"/>
                <w:sz w:val="18"/>
              </w:rPr>
            </w:pPr>
            <w:r>
              <w:rPr>
                <w:color w:val="000000"/>
                <w:sz w:val="18"/>
              </w:rPr>
              <w:t>17</w:t>
            </w:r>
          </w:p>
        </w:tc>
        <w:tc>
          <w:tcPr>
            <w:tcW w:w="6515" w:type="dxa"/>
            <w:shd w:val="clear" w:color="auto" w:fill="auto"/>
          </w:tcPr>
          <w:p w14:paraId="4D2E6188" w14:textId="77777777" w:rsidR="00410D16" w:rsidRPr="000E4FB7" w:rsidRDefault="00410D16" w:rsidP="006A6002">
            <w:pPr>
              <w:rPr>
                <w:color w:val="000000"/>
                <w:sz w:val="18"/>
                <w:szCs w:val="18"/>
              </w:rPr>
            </w:pPr>
            <w:r w:rsidRPr="000E4FB7">
              <w:rPr>
                <w:sz w:val="18"/>
                <w:szCs w:val="18"/>
              </w:rPr>
              <w:t xml:space="preserve"> Консоль 40, сталь  Ст3/3мм., 1100х735х780 RAL 7004</w:t>
            </w:r>
          </w:p>
        </w:tc>
        <w:tc>
          <w:tcPr>
            <w:tcW w:w="965" w:type="dxa"/>
            <w:shd w:val="clear" w:color="auto" w:fill="auto"/>
            <w:vAlign w:val="center"/>
          </w:tcPr>
          <w:p w14:paraId="076075ED"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1A98BE92" w14:textId="77777777" w:rsidR="00410D16" w:rsidRPr="000E4FB7" w:rsidRDefault="00410D16" w:rsidP="006A6002">
            <w:pPr>
              <w:jc w:val="center"/>
              <w:rPr>
                <w:rFonts w:cs="Arial"/>
                <w:color w:val="000000"/>
                <w:sz w:val="18"/>
                <w:szCs w:val="18"/>
              </w:rPr>
            </w:pPr>
            <w:r>
              <w:rPr>
                <w:sz w:val="18"/>
                <w:szCs w:val="18"/>
              </w:rPr>
              <w:t>16</w:t>
            </w:r>
          </w:p>
        </w:tc>
      </w:tr>
      <w:tr w:rsidR="00410D16" w:rsidRPr="000E4FB7" w14:paraId="604E539B" w14:textId="77777777" w:rsidTr="006A6002">
        <w:trPr>
          <w:trHeight w:val="253"/>
        </w:trPr>
        <w:tc>
          <w:tcPr>
            <w:tcW w:w="777" w:type="dxa"/>
            <w:shd w:val="clear" w:color="auto" w:fill="auto"/>
            <w:vAlign w:val="center"/>
          </w:tcPr>
          <w:p w14:paraId="02B0168D" w14:textId="77777777" w:rsidR="00410D16" w:rsidRPr="000E4FB7" w:rsidRDefault="00410D16" w:rsidP="006A6002">
            <w:pPr>
              <w:jc w:val="center"/>
              <w:rPr>
                <w:color w:val="000000"/>
                <w:sz w:val="18"/>
              </w:rPr>
            </w:pPr>
            <w:r>
              <w:rPr>
                <w:color w:val="000000"/>
                <w:sz w:val="18"/>
              </w:rPr>
              <w:t>18</w:t>
            </w:r>
          </w:p>
        </w:tc>
        <w:tc>
          <w:tcPr>
            <w:tcW w:w="6515" w:type="dxa"/>
            <w:shd w:val="clear" w:color="auto" w:fill="auto"/>
          </w:tcPr>
          <w:p w14:paraId="385DBEC5" w14:textId="77777777" w:rsidR="00410D16" w:rsidRPr="000E4FB7" w:rsidRDefault="00410D16" w:rsidP="006A6002">
            <w:pPr>
              <w:rPr>
                <w:color w:val="000000"/>
                <w:sz w:val="18"/>
                <w:szCs w:val="18"/>
              </w:rPr>
            </w:pPr>
            <w:r w:rsidRPr="000E4FB7">
              <w:rPr>
                <w:sz w:val="18"/>
                <w:szCs w:val="18"/>
              </w:rPr>
              <w:t xml:space="preserve"> </w:t>
            </w:r>
            <w:proofErr w:type="gramStart"/>
            <w:r w:rsidRPr="000E4FB7">
              <w:rPr>
                <w:sz w:val="18"/>
                <w:szCs w:val="18"/>
              </w:rPr>
              <w:t>Стеновое</w:t>
            </w:r>
            <w:proofErr w:type="gramEnd"/>
            <w:r w:rsidRPr="000E4FB7">
              <w:rPr>
                <w:sz w:val="18"/>
                <w:szCs w:val="18"/>
              </w:rPr>
              <w:t>, сталь  430/1.5мм., F=50, A=950, ф850</w:t>
            </w:r>
          </w:p>
        </w:tc>
        <w:tc>
          <w:tcPr>
            <w:tcW w:w="965" w:type="dxa"/>
            <w:shd w:val="clear" w:color="auto" w:fill="auto"/>
            <w:vAlign w:val="center"/>
          </w:tcPr>
          <w:p w14:paraId="7F6C5119"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79703280" w14:textId="77777777" w:rsidR="00410D16" w:rsidRPr="000E4FB7" w:rsidRDefault="00410D16" w:rsidP="006A6002">
            <w:pPr>
              <w:jc w:val="center"/>
              <w:rPr>
                <w:rFonts w:cs="Arial"/>
                <w:color w:val="000000"/>
                <w:sz w:val="18"/>
                <w:szCs w:val="18"/>
              </w:rPr>
            </w:pPr>
            <w:r>
              <w:rPr>
                <w:sz w:val="18"/>
                <w:szCs w:val="18"/>
              </w:rPr>
              <w:t>6</w:t>
            </w:r>
          </w:p>
        </w:tc>
      </w:tr>
      <w:tr w:rsidR="00410D16" w:rsidRPr="000E4FB7" w14:paraId="58D75560" w14:textId="77777777" w:rsidTr="006A6002">
        <w:trPr>
          <w:trHeight w:val="253"/>
        </w:trPr>
        <w:tc>
          <w:tcPr>
            <w:tcW w:w="777" w:type="dxa"/>
            <w:shd w:val="clear" w:color="auto" w:fill="auto"/>
            <w:vAlign w:val="center"/>
          </w:tcPr>
          <w:p w14:paraId="37EA4BEF" w14:textId="77777777" w:rsidR="00410D16" w:rsidRPr="000E4FB7" w:rsidRDefault="00410D16" w:rsidP="006A6002">
            <w:pPr>
              <w:jc w:val="center"/>
              <w:rPr>
                <w:color w:val="000000"/>
                <w:sz w:val="18"/>
              </w:rPr>
            </w:pPr>
            <w:r>
              <w:rPr>
                <w:color w:val="000000"/>
                <w:sz w:val="18"/>
              </w:rPr>
              <w:t>19</w:t>
            </w:r>
          </w:p>
        </w:tc>
        <w:tc>
          <w:tcPr>
            <w:tcW w:w="6515" w:type="dxa"/>
            <w:shd w:val="clear" w:color="auto" w:fill="auto"/>
          </w:tcPr>
          <w:p w14:paraId="326FD582" w14:textId="77777777" w:rsidR="00410D16" w:rsidRPr="000E4FB7" w:rsidRDefault="00410D16" w:rsidP="006A6002">
            <w:pPr>
              <w:rPr>
                <w:color w:val="000000"/>
                <w:sz w:val="18"/>
                <w:szCs w:val="18"/>
              </w:rPr>
            </w:pPr>
            <w:r w:rsidRPr="000E4FB7">
              <w:rPr>
                <w:sz w:val="18"/>
                <w:szCs w:val="18"/>
              </w:rPr>
              <w:t xml:space="preserve"> Фартук, сталь  430/0.5мм</w:t>
            </w:r>
            <w:proofErr w:type="gramStart"/>
            <w:r w:rsidRPr="000E4FB7">
              <w:rPr>
                <w:sz w:val="18"/>
                <w:szCs w:val="18"/>
              </w:rPr>
              <w:t xml:space="preserve">., </w:t>
            </w:r>
            <w:proofErr w:type="gramEnd"/>
            <w:r w:rsidRPr="000E4FB7">
              <w:rPr>
                <w:sz w:val="18"/>
                <w:szCs w:val="18"/>
              </w:rPr>
              <w:t>ф850</w:t>
            </w:r>
          </w:p>
        </w:tc>
        <w:tc>
          <w:tcPr>
            <w:tcW w:w="965" w:type="dxa"/>
            <w:shd w:val="clear" w:color="auto" w:fill="auto"/>
            <w:vAlign w:val="center"/>
          </w:tcPr>
          <w:p w14:paraId="075EB339"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570E40C3" w14:textId="77777777" w:rsidR="00410D16" w:rsidRPr="000E4FB7" w:rsidRDefault="00410D16" w:rsidP="006A6002">
            <w:pPr>
              <w:jc w:val="center"/>
              <w:rPr>
                <w:rFonts w:cs="Arial"/>
                <w:color w:val="000000"/>
                <w:sz w:val="18"/>
                <w:szCs w:val="18"/>
              </w:rPr>
            </w:pPr>
            <w:r>
              <w:rPr>
                <w:sz w:val="18"/>
                <w:szCs w:val="18"/>
              </w:rPr>
              <w:t>4</w:t>
            </w:r>
          </w:p>
        </w:tc>
      </w:tr>
      <w:tr w:rsidR="00410D16" w:rsidRPr="000E4FB7" w14:paraId="4C10B0B9" w14:textId="77777777" w:rsidTr="006A6002">
        <w:trPr>
          <w:trHeight w:val="253"/>
        </w:trPr>
        <w:tc>
          <w:tcPr>
            <w:tcW w:w="777" w:type="dxa"/>
            <w:shd w:val="clear" w:color="auto" w:fill="auto"/>
            <w:vAlign w:val="center"/>
          </w:tcPr>
          <w:p w14:paraId="57F32A3A" w14:textId="77777777" w:rsidR="00410D16" w:rsidRPr="000E4FB7" w:rsidRDefault="00410D16" w:rsidP="006A6002">
            <w:pPr>
              <w:jc w:val="center"/>
              <w:rPr>
                <w:color w:val="000000"/>
                <w:sz w:val="18"/>
              </w:rPr>
            </w:pPr>
            <w:r>
              <w:rPr>
                <w:color w:val="000000"/>
                <w:sz w:val="18"/>
              </w:rPr>
              <w:t>20</w:t>
            </w:r>
          </w:p>
        </w:tc>
        <w:tc>
          <w:tcPr>
            <w:tcW w:w="6515" w:type="dxa"/>
            <w:shd w:val="clear" w:color="auto" w:fill="auto"/>
          </w:tcPr>
          <w:p w14:paraId="26A7D18F" w14:textId="77777777" w:rsidR="00410D16" w:rsidRPr="000E4FB7" w:rsidRDefault="00410D16" w:rsidP="006A6002">
            <w:pPr>
              <w:rPr>
                <w:color w:val="000000"/>
                <w:sz w:val="18"/>
                <w:szCs w:val="18"/>
              </w:rPr>
            </w:pPr>
            <w:r w:rsidRPr="000E4FB7">
              <w:rPr>
                <w:sz w:val="18"/>
                <w:szCs w:val="18"/>
              </w:rPr>
              <w:t xml:space="preserve"> Хомут, сталь  430/0.5мм</w:t>
            </w:r>
            <w:proofErr w:type="gramStart"/>
            <w:r w:rsidRPr="000E4FB7">
              <w:rPr>
                <w:sz w:val="18"/>
                <w:szCs w:val="18"/>
              </w:rPr>
              <w:t xml:space="preserve">., </w:t>
            </w:r>
            <w:proofErr w:type="gramEnd"/>
            <w:r w:rsidRPr="000E4FB7">
              <w:rPr>
                <w:sz w:val="18"/>
                <w:szCs w:val="18"/>
              </w:rPr>
              <w:t>ф500</w:t>
            </w:r>
          </w:p>
        </w:tc>
        <w:tc>
          <w:tcPr>
            <w:tcW w:w="965" w:type="dxa"/>
            <w:shd w:val="clear" w:color="auto" w:fill="auto"/>
            <w:vAlign w:val="center"/>
          </w:tcPr>
          <w:p w14:paraId="0F1F104D"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35C11A0A"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2CF7E26D" w14:textId="77777777" w:rsidTr="006A6002">
        <w:trPr>
          <w:trHeight w:val="253"/>
        </w:trPr>
        <w:tc>
          <w:tcPr>
            <w:tcW w:w="777" w:type="dxa"/>
            <w:shd w:val="clear" w:color="auto" w:fill="auto"/>
            <w:vAlign w:val="center"/>
          </w:tcPr>
          <w:p w14:paraId="375880CD" w14:textId="77777777" w:rsidR="00410D16" w:rsidRPr="000E4FB7" w:rsidRDefault="00410D16" w:rsidP="006A6002">
            <w:pPr>
              <w:jc w:val="center"/>
              <w:rPr>
                <w:color w:val="000000"/>
                <w:sz w:val="18"/>
              </w:rPr>
            </w:pPr>
            <w:r>
              <w:rPr>
                <w:color w:val="000000"/>
                <w:sz w:val="18"/>
              </w:rPr>
              <w:t>21</w:t>
            </w:r>
          </w:p>
        </w:tc>
        <w:tc>
          <w:tcPr>
            <w:tcW w:w="6515" w:type="dxa"/>
            <w:shd w:val="clear" w:color="auto" w:fill="auto"/>
          </w:tcPr>
          <w:p w14:paraId="5951F8E9" w14:textId="77777777" w:rsidR="00410D16" w:rsidRPr="000E4FB7" w:rsidRDefault="00410D16" w:rsidP="006A6002">
            <w:pPr>
              <w:rPr>
                <w:color w:val="000000"/>
                <w:sz w:val="18"/>
                <w:szCs w:val="18"/>
              </w:rPr>
            </w:pPr>
            <w:r w:rsidRPr="000E4FB7">
              <w:rPr>
                <w:sz w:val="18"/>
                <w:szCs w:val="18"/>
              </w:rPr>
              <w:t xml:space="preserve"> Хомут, сталь  430/0.5мм</w:t>
            </w:r>
            <w:proofErr w:type="gramStart"/>
            <w:r w:rsidRPr="000E4FB7">
              <w:rPr>
                <w:sz w:val="18"/>
                <w:szCs w:val="18"/>
              </w:rPr>
              <w:t xml:space="preserve">., </w:t>
            </w:r>
            <w:proofErr w:type="gramEnd"/>
            <w:r w:rsidRPr="000E4FB7">
              <w:rPr>
                <w:sz w:val="18"/>
                <w:szCs w:val="18"/>
              </w:rPr>
              <w:t>ф650</w:t>
            </w:r>
          </w:p>
        </w:tc>
        <w:tc>
          <w:tcPr>
            <w:tcW w:w="965" w:type="dxa"/>
            <w:shd w:val="clear" w:color="auto" w:fill="auto"/>
            <w:vAlign w:val="center"/>
          </w:tcPr>
          <w:p w14:paraId="38C6E494"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413BC4C0" w14:textId="77777777" w:rsidR="00410D16" w:rsidRPr="000E4FB7" w:rsidRDefault="00410D16" w:rsidP="006A6002">
            <w:pPr>
              <w:jc w:val="center"/>
              <w:rPr>
                <w:rFonts w:cs="Arial"/>
                <w:color w:val="000000"/>
                <w:sz w:val="18"/>
                <w:szCs w:val="18"/>
              </w:rPr>
            </w:pPr>
            <w:r>
              <w:rPr>
                <w:sz w:val="18"/>
                <w:szCs w:val="18"/>
              </w:rPr>
              <w:t>2</w:t>
            </w:r>
          </w:p>
        </w:tc>
      </w:tr>
      <w:tr w:rsidR="00410D16" w:rsidRPr="000E4FB7" w14:paraId="24E77B46" w14:textId="77777777" w:rsidTr="006A6002">
        <w:trPr>
          <w:trHeight w:val="253"/>
        </w:trPr>
        <w:tc>
          <w:tcPr>
            <w:tcW w:w="777" w:type="dxa"/>
            <w:shd w:val="clear" w:color="auto" w:fill="auto"/>
            <w:vAlign w:val="center"/>
          </w:tcPr>
          <w:p w14:paraId="3CB63FEC" w14:textId="77777777" w:rsidR="00410D16" w:rsidRPr="000E4FB7" w:rsidRDefault="00410D16" w:rsidP="006A6002">
            <w:pPr>
              <w:jc w:val="center"/>
              <w:rPr>
                <w:color w:val="000000"/>
                <w:sz w:val="18"/>
              </w:rPr>
            </w:pPr>
            <w:r>
              <w:rPr>
                <w:color w:val="000000"/>
                <w:sz w:val="18"/>
              </w:rPr>
              <w:t>22</w:t>
            </w:r>
          </w:p>
        </w:tc>
        <w:tc>
          <w:tcPr>
            <w:tcW w:w="6515" w:type="dxa"/>
            <w:shd w:val="clear" w:color="auto" w:fill="auto"/>
          </w:tcPr>
          <w:p w14:paraId="36BF0FC9" w14:textId="77777777" w:rsidR="00410D16" w:rsidRPr="000E4FB7" w:rsidRDefault="00410D16" w:rsidP="006A6002">
            <w:pPr>
              <w:rPr>
                <w:color w:val="000000"/>
                <w:sz w:val="18"/>
                <w:szCs w:val="18"/>
              </w:rPr>
            </w:pPr>
            <w:r w:rsidRPr="000E4FB7">
              <w:rPr>
                <w:sz w:val="18"/>
                <w:szCs w:val="18"/>
              </w:rPr>
              <w:t xml:space="preserve"> Хомут, сталь  430/0.5мм</w:t>
            </w:r>
            <w:proofErr w:type="gramStart"/>
            <w:r w:rsidRPr="000E4FB7">
              <w:rPr>
                <w:sz w:val="18"/>
                <w:szCs w:val="18"/>
              </w:rPr>
              <w:t xml:space="preserve">., </w:t>
            </w:r>
            <w:proofErr w:type="gramEnd"/>
            <w:r w:rsidRPr="000E4FB7">
              <w:rPr>
                <w:sz w:val="18"/>
                <w:szCs w:val="18"/>
              </w:rPr>
              <w:t>ф750</w:t>
            </w:r>
          </w:p>
        </w:tc>
        <w:tc>
          <w:tcPr>
            <w:tcW w:w="965" w:type="dxa"/>
            <w:shd w:val="clear" w:color="auto" w:fill="auto"/>
            <w:vAlign w:val="center"/>
          </w:tcPr>
          <w:p w14:paraId="5ACD5DB2"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1390610A" w14:textId="77777777" w:rsidR="00410D16" w:rsidRPr="000E4FB7" w:rsidRDefault="00410D16" w:rsidP="006A6002">
            <w:pPr>
              <w:jc w:val="center"/>
              <w:rPr>
                <w:rFonts w:cs="Arial"/>
                <w:color w:val="000000"/>
                <w:sz w:val="18"/>
                <w:szCs w:val="18"/>
              </w:rPr>
            </w:pPr>
            <w:r>
              <w:rPr>
                <w:sz w:val="18"/>
                <w:szCs w:val="18"/>
              </w:rPr>
              <w:t>1</w:t>
            </w:r>
          </w:p>
        </w:tc>
      </w:tr>
      <w:tr w:rsidR="00410D16" w:rsidRPr="000E4FB7" w14:paraId="70803FFC" w14:textId="77777777" w:rsidTr="006A6002">
        <w:trPr>
          <w:trHeight w:val="253"/>
        </w:trPr>
        <w:tc>
          <w:tcPr>
            <w:tcW w:w="777" w:type="dxa"/>
            <w:shd w:val="clear" w:color="auto" w:fill="auto"/>
            <w:vAlign w:val="center"/>
          </w:tcPr>
          <w:p w14:paraId="5F710093" w14:textId="77777777" w:rsidR="00410D16" w:rsidRPr="000E4FB7" w:rsidRDefault="00410D16" w:rsidP="006A6002">
            <w:pPr>
              <w:jc w:val="center"/>
              <w:rPr>
                <w:color w:val="000000"/>
                <w:sz w:val="18"/>
              </w:rPr>
            </w:pPr>
            <w:r>
              <w:rPr>
                <w:color w:val="000000"/>
                <w:sz w:val="18"/>
              </w:rPr>
              <w:t>23</w:t>
            </w:r>
          </w:p>
        </w:tc>
        <w:tc>
          <w:tcPr>
            <w:tcW w:w="6515" w:type="dxa"/>
            <w:shd w:val="clear" w:color="auto" w:fill="auto"/>
          </w:tcPr>
          <w:p w14:paraId="0D2FE092" w14:textId="77777777" w:rsidR="00410D16" w:rsidRPr="000E4FB7" w:rsidRDefault="00410D16" w:rsidP="006A6002">
            <w:pPr>
              <w:rPr>
                <w:color w:val="000000"/>
                <w:sz w:val="18"/>
                <w:szCs w:val="18"/>
              </w:rPr>
            </w:pPr>
            <w:r w:rsidRPr="000E4FB7">
              <w:rPr>
                <w:sz w:val="18"/>
                <w:szCs w:val="18"/>
              </w:rPr>
              <w:t xml:space="preserve"> Хомут, сталь  430/0.5мм</w:t>
            </w:r>
            <w:proofErr w:type="gramStart"/>
            <w:r w:rsidRPr="000E4FB7">
              <w:rPr>
                <w:sz w:val="18"/>
                <w:szCs w:val="18"/>
              </w:rPr>
              <w:t xml:space="preserve">., </w:t>
            </w:r>
            <w:proofErr w:type="gramEnd"/>
            <w:r w:rsidRPr="000E4FB7">
              <w:rPr>
                <w:sz w:val="18"/>
                <w:szCs w:val="18"/>
              </w:rPr>
              <w:t>ф850</w:t>
            </w:r>
          </w:p>
        </w:tc>
        <w:tc>
          <w:tcPr>
            <w:tcW w:w="965" w:type="dxa"/>
            <w:shd w:val="clear" w:color="auto" w:fill="auto"/>
            <w:vAlign w:val="center"/>
          </w:tcPr>
          <w:p w14:paraId="00C6FA5D" w14:textId="77777777" w:rsidR="00410D16" w:rsidRPr="000E4FB7" w:rsidRDefault="00410D16" w:rsidP="006A6002">
            <w:pPr>
              <w:jc w:val="center"/>
              <w:rPr>
                <w:rFonts w:cs="Arial"/>
                <w:color w:val="000000"/>
                <w:sz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6C7F7389" w14:textId="77777777" w:rsidR="00410D16" w:rsidRPr="000E4FB7" w:rsidRDefault="00410D16" w:rsidP="006A6002">
            <w:pPr>
              <w:jc w:val="center"/>
              <w:rPr>
                <w:rFonts w:cs="Arial"/>
                <w:color w:val="000000"/>
                <w:sz w:val="18"/>
                <w:szCs w:val="18"/>
              </w:rPr>
            </w:pPr>
            <w:r>
              <w:rPr>
                <w:sz w:val="18"/>
                <w:szCs w:val="18"/>
              </w:rPr>
              <w:t>86</w:t>
            </w:r>
          </w:p>
        </w:tc>
      </w:tr>
      <w:tr w:rsidR="00410D16" w:rsidRPr="000E4FB7" w14:paraId="1E9E7AEC" w14:textId="77777777" w:rsidTr="006A6002">
        <w:trPr>
          <w:trHeight w:val="253"/>
        </w:trPr>
        <w:tc>
          <w:tcPr>
            <w:tcW w:w="777" w:type="dxa"/>
            <w:shd w:val="clear" w:color="auto" w:fill="auto"/>
            <w:vAlign w:val="center"/>
          </w:tcPr>
          <w:p w14:paraId="03239D9D" w14:textId="77777777" w:rsidR="00410D16" w:rsidRDefault="00410D16" w:rsidP="006A6002">
            <w:pPr>
              <w:jc w:val="center"/>
              <w:rPr>
                <w:rFonts w:ascii="Calibri" w:hAnsi="Calibri"/>
                <w:color w:val="000000"/>
                <w:sz w:val="18"/>
                <w:szCs w:val="18"/>
              </w:rPr>
            </w:pPr>
            <w:r>
              <w:rPr>
                <w:rFonts w:ascii="Calibri" w:hAnsi="Calibri"/>
                <w:color w:val="000000"/>
                <w:sz w:val="18"/>
                <w:szCs w:val="18"/>
              </w:rPr>
              <w:t>24</w:t>
            </w:r>
          </w:p>
        </w:tc>
        <w:tc>
          <w:tcPr>
            <w:tcW w:w="6515" w:type="dxa"/>
            <w:shd w:val="clear" w:color="auto" w:fill="auto"/>
            <w:vAlign w:val="bottom"/>
          </w:tcPr>
          <w:p w14:paraId="08623547" w14:textId="77777777" w:rsidR="00410D16" w:rsidRPr="000E4FB7" w:rsidRDefault="00410D16" w:rsidP="006A6002">
            <w:pPr>
              <w:rPr>
                <w:rFonts w:cs="Arial"/>
                <w:sz w:val="18"/>
                <w:szCs w:val="18"/>
              </w:rPr>
            </w:pPr>
            <w:r>
              <w:rPr>
                <w:rFonts w:cs="Arial"/>
                <w:sz w:val="18"/>
                <w:szCs w:val="18"/>
              </w:rPr>
              <w:t>Комплект М8х35</w:t>
            </w:r>
          </w:p>
        </w:tc>
        <w:tc>
          <w:tcPr>
            <w:tcW w:w="965" w:type="dxa"/>
            <w:shd w:val="clear" w:color="auto" w:fill="auto"/>
            <w:vAlign w:val="center"/>
          </w:tcPr>
          <w:p w14:paraId="3AA2A2D6" w14:textId="77777777" w:rsidR="00410D16" w:rsidRPr="000E4FB7" w:rsidRDefault="00410D16" w:rsidP="006A6002">
            <w:pPr>
              <w:jc w:val="center"/>
              <w:rPr>
                <w:rFonts w:ascii="Calibri" w:hAnsi="Calibri"/>
                <w:sz w:val="18"/>
                <w:szCs w:val="18"/>
              </w:rPr>
            </w:pPr>
            <w:proofErr w:type="spellStart"/>
            <w:proofErr w:type="gramStart"/>
            <w:r>
              <w:rPr>
                <w:rFonts w:ascii="Calibri" w:hAnsi="Calibri"/>
                <w:sz w:val="18"/>
                <w:szCs w:val="18"/>
              </w:rPr>
              <w:t>шт</w:t>
            </w:r>
            <w:proofErr w:type="spellEnd"/>
            <w:proofErr w:type="gramEnd"/>
          </w:p>
        </w:tc>
        <w:tc>
          <w:tcPr>
            <w:tcW w:w="1062" w:type="dxa"/>
            <w:shd w:val="clear" w:color="auto" w:fill="auto"/>
          </w:tcPr>
          <w:p w14:paraId="0C4DC580" w14:textId="77777777" w:rsidR="00410D16" w:rsidRPr="000E4FB7" w:rsidRDefault="00410D16" w:rsidP="006A6002">
            <w:pPr>
              <w:jc w:val="center"/>
              <w:rPr>
                <w:sz w:val="18"/>
                <w:szCs w:val="18"/>
              </w:rPr>
            </w:pPr>
            <w:r>
              <w:rPr>
                <w:sz w:val="18"/>
                <w:szCs w:val="18"/>
              </w:rPr>
              <w:t>119</w:t>
            </w:r>
          </w:p>
        </w:tc>
      </w:tr>
      <w:tr w:rsidR="00410D16" w:rsidRPr="000E4FB7" w14:paraId="2CBFB289" w14:textId="77777777" w:rsidTr="006A6002">
        <w:trPr>
          <w:trHeight w:val="253"/>
        </w:trPr>
        <w:tc>
          <w:tcPr>
            <w:tcW w:w="777" w:type="dxa"/>
            <w:shd w:val="clear" w:color="auto" w:fill="auto"/>
            <w:vAlign w:val="center"/>
          </w:tcPr>
          <w:p w14:paraId="40DE64C9" w14:textId="77777777" w:rsidR="00410D16" w:rsidRDefault="00410D16" w:rsidP="006A6002">
            <w:pPr>
              <w:jc w:val="center"/>
              <w:rPr>
                <w:rFonts w:ascii="Calibri" w:hAnsi="Calibri"/>
                <w:color w:val="000000"/>
                <w:sz w:val="18"/>
                <w:szCs w:val="18"/>
              </w:rPr>
            </w:pPr>
            <w:r>
              <w:rPr>
                <w:rFonts w:ascii="Calibri" w:hAnsi="Calibri"/>
                <w:color w:val="000000"/>
                <w:sz w:val="18"/>
                <w:szCs w:val="18"/>
              </w:rPr>
              <w:t>25</w:t>
            </w:r>
          </w:p>
        </w:tc>
        <w:tc>
          <w:tcPr>
            <w:tcW w:w="6515" w:type="dxa"/>
            <w:shd w:val="clear" w:color="auto" w:fill="auto"/>
            <w:vAlign w:val="bottom"/>
          </w:tcPr>
          <w:p w14:paraId="2ECD3D93" w14:textId="77777777" w:rsidR="00410D16" w:rsidRPr="000E4FB7" w:rsidRDefault="00410D16" w:rsidP="006A6002">
            <w:pPr>
              <w:rPr>
                <w:rFonts w:cs="Arial"/>
                <w:sz w:val="18"/>
                <w:szCs w:val="18"/>
              </w:rPr>
            </w:pPr>
            <w:r>
              <w:rPr>
                <w:rFonts w:cs="Arial"/>
                <w:sz w:val="18"/>
                <w:szCs w:val="18"/>
              </w:rPr>
              <w:t>Комплект М10х60</w:t>
            </w:r>
          </w:p>
        </w:tc>
        <w:tc>
          <w:tcPr>
            <w:tcW w:w="965" w:type="dxa"/>
            <w:shd w:val="clear" w:color="auto" w:fill="auto"/>
            <w:vAlign w:val="center"/>
          </w:tcPr>
          <w:p w14:paraId="12BFFFFB" w14:textId="77777777" w:rsidR="00410D16" w:rsidRPr="000E4FB7" w:rsidRDefault="00410D16" w:rsidP="006A6002">
            <w:pPr>
              <w:jc w:val="center"/>
              <w:rPr>
                <w:rFonts w:ascii="Calibri" w:hAnsi="Calibri"/>
                <w:sz w:val="18"/>
                <w:szCs w:val="18"/>
              </w:rPr>
            </w:pPr>
            <w:proofErr w:type="spellStart"/>
            <w:proofErr w:type="gramStart"/>
            <w:r>
              <w:rPr>
                <w:rFonts w:ascii="Calibri" w:hAnsi="Calibri"/>
                <w:sz w:val="18"/>
                <w:szCs w:val="18"/>
              </w:rPr>
              <w:t>шт</w:t>
            </w:r>
            <w:proofErr w:type="spellEnd"/>
            <w:proofErr w:type="gramEnd"/>
          </w:p>
        </w:tc>
        <w:tc>
          <w:tcPr>
            <w:tcW w:w="1062" w:type="dxa"/>
            <w:shd w:val="clear" w:color="auto" w:fill="auto"/>
          </w:tcPr>
          <w:p w14:paraId="6ACBEFE9" w14:textId="77777777" w:rsidR="00410D16" w:rsidRPr="000E4FB7" w:rsidRDefault="00410D16" w:rsidP="006A6002">
            <w:pPr>
              <w:jc w:val="center"/>
              <w:rPr>
                <w:sz w:val="18"/>
                <w:szCs w:val="18"/>
              </w:rPr>
            </w:pPr>
            <w:r>
              <w:rPr>
                <w:sz w:val="18"/>
                <w:szCs w:val="18"/>
              </w:rPr>
              <w:t>132</w:t>
            </w:r>
          </w:p>
        </w:tc>
      </w:tr>
      <w:tr w:rsidR="00410D16" w:rsidRPr="000E4FB7" w14:paraId="08769C08" w14:textId="77777777" w:rsidTr="006A6002">
        <w:trPr>
          <w:trHeight w:val="253"/>
        </w:trPr>
        <w:tc>
          <w:tcPr>
            <w:tcW w:w="777" w:type="dxa"/>
            <w:shd w:val="clear" w:color="auto" w:fill="auto"/>
            <w:vAlign w:val="center"/>
          </w:tcPr>
          <w:p w14:paraId="5130F308" w14:textId="77777777" w:rsidR="00410D16" w:rsidRPr="000E4FB7" w:rsidRDefault="00410D16" w:rsidP="006A6002">
            <w:pPr>
              <w:jc w:val="center"/>
              <w:rPr>
                <w:rFonts w:ascii="Calibri" w:hAnsi="Calibri"/>
                <w:color w:val="000000"/>
                <w:sz w:val="18"/>
                <w:szCs w:val="18"/>
              </w:rPr>
            </w:pPr>
            <w:r>
              <w:rPr>
                <w:rFonts w:ascii="Calibri" w:hAnsi="Calibri"/>
                <w:color w:val="000000"/>
                <w:sz w:val="18"/>
                <w:szCs w:val="18"/>
              </w:rPr>
              <w:t>26</w:t>
            </w:r>
          </w:p>
        </w:tc>
        <w:tc>
          <w:tcPr>
            <w:tcW w:w="6515" w:type="dxa"/>
            <w:shd w:val="clear" w:color="auto" w:fill="auto"/>
            <w:vAlign w:val="bottom"/>
          </w:tcPr>
          <w:p w14:paraId="5DE85BC3" w14:textId="77777777" w:rsidR="00410D16" w:rsidRPr="000E4FB7" w:rsidRDefault="00410D16" w:rsidP="006A6002">
            <w:pPr>
              <w:rPr>
                <w:rFonts w:ascii="Calibri" w:hAnsi="Calibri"/>
                <w:color w:val="000000"/>
                <w:sz w:val="18"/>
                <w:szCs w:val="18"/>
              </w:rPr>
            </w:pPr>
            <w:r w:rsidRPr="000E4FB7">
              <w:rPr>
                <w:rFonts w:cs="Arial"/>
                <w:sz w:val="18"/>
                <w:szCs w:val="18"/>
              </w:rPr>
              <w:t>Комплект герметика</w:t>
            </w:r>
          </w:p>
        </w:tc>
        <w:tc>
          <w:tcPr>
            <w:tcW w:w="965" w:type="dxa"/>
            <w:shd w:val="clear" w:color="auto" w:fill="auto"/>
            <w:vAlign w:val="center"/>
          </w:tcPr>
          <w:p w14:paraId="36152A39" w14:textId="77777777" w:rsidR="00410D16" w:rsidRPr="000E4FB7" w:rsidRDefault="00410D16" w:rsidP="006A6002">
            <w:pPr>
              <w:jc w:val="center"/>
              <w:rPr>
                <w:rFonts w:ascii="Calibri" w:hAnsi="Calibri"/>
                <w:sz w:val="18"/>
                <w:szCs w:val="18"/>
              </w:rPr>
            </w:pPr>
            <w:proofErr w:type="spellStart"/>
            <w:proofErr w:type="gramStart"/>
            <w:r w:rsidRPr="000E4FB7">
              <w:rPr>
                <w:rFonts w:ascii="Calibri" w:hAnsi="Calibri"/>
                <w:sz w:val="18"/>
                <w:szCs w:val="18"/>
              </w:rPr>
              <w:t>шт</w:t>
            </w:r>
            <w:proofErr w:type="spellEnd"/>
            <w:proofErr w:type="gramEnd"/>
          </w:p>
        </w:tc>
        <w:tc>
          <w:tcPr>
            <w:tcW w:w="1062" w:type="dxa"/>
            <w:shd w:val="clear" w:color="auto" w:fill="auto"/>
          </w:tcPr>
          <w:p w14:paraId="65019323" w14:textId="77777777" w:rsidR="00410D16" w:rsidRPr="000E4FB7" w:rsidRDefault="00410D16" w:rsidP="006A6002">
            <w:pPr>
              <w:jc w:val="center"/>
              <w:rPr>
                <w:color w:val="000000"/>
                <w:sz w:val="18"/>
                <w:szCs w:val="18"/>
              </w:rPr>
            </w:pPr>
            <w:r>
              <w:rPr>
                <w:sz w:val="18"/>
                <w:szCs w:val="18"/>
              </w:rPr>
              <w:t>28</w:t>
            </w:r>
          </w:p>
        </w:tc>
      </w:tr>
    </w:tbl>
    <w:p w14:paraId="494C8B1D" w14:textId="77777777" w:rsidR="00410D16" w:rsidRPr="00E55EFE" w:rsidRDefault="00410D16" w:rsidP="00410D16">
      <w:pPr>
        <w:ind w:right="153"/>
        <w:jc w:val="center"/>
        <w:rPr>
          <w:b/>
          <w:sz w:val="24"/>
          <w:szCs w:val="24"/>
        </w:rPr>
      </w:pPr>
      <w:r>
        <w:rPr>
          <w:b/>
          <w:sz w:val="24"/>
          <w:szCs w:val="24"/>
        </w:rPr>
        <w:t>Исходные данные к продукции</w:t>
      </w:r>
    </w:p>
    <w:p w14:paraId="1881B7D2" w14:textId="77777777" w:rsidR="00410D16" w:rsidRPr="00AB62B0" w:rsidRDefault="00410D16" w:rsidP="00410D16">
      <w:pPr>
        <w:ind w:right="153"/>
        <w:jc w:val="both"/>
        <w:rPr>
          <w:b/>
          <w:sz w:val="24"/>
          <w:szCs w:val="24"/>
        </w:rPr>
      </w:pPr>
    </w:p>
    <w:tbl>
      <w:tblPr>
        <w:tblStyle w:val="af3"/>
        <w:tblW w:w="9974" w:type="dxa"/>
        <w:jc w:val="center"/>
        <w:tblInd w:w="-1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
        <w:gridCol w:w="4028"/>
        <w:gridCol w:w="3605"/>
        <w:gridCol w:w="1669"/>
      </w:tblGrid>
      <w:tr w:rsidR="00410D16" w:rsidRPr="00EC02A6" w14:paraId="0D4A24E9" w14:textId="77777777" w:rsidTr="006A6002">
        <w:trPr>
          <w:cnfStyle w:val="100000000000" w:firstRow="1" w:lastRow="0" w:firstColumn="0" w:lastColumn="0" w:oddVBand="0" w:evenVBand="0" w:oddHBand="0" w:evenHBand="0" w:firstRowFirstColumn="0" w:firstRowLastColumn="0" w:lastRowFirstColumn="0" w:lastRowLastColumn="0"/>
          <w:jc w:val="center"/>
        </w:trPr>
        <w:tc>
          <w:tcPr>
            <w:tcW w:w="672" w:type="dxa"/>
            <w:vAlign w:val="center"/>
          </w:tcPr>
          <w:p w14:paraId="4375B66D" w14:textId="77777777" w:rsidR="00410D16" w:rsidRPr="00EC02A6" w:rsidRDefault="00410D16" w:rsidP="006A6002">
            <w:pPr>
              <w:ind w:firstLine="0"/>
              <w:jc w:val="center"/>
              <w:rPr>
                <w:b/>
                <w:sz w:val="18"/>
                <w:szCs w:val="20"/>
              </w:rPr>
            </w:pPr>
            <w:r w:rsidRPr="00EC02A6">
              <w:rPr>
                <w:b/>
                <w:sz w:val="18"/>
                <w:szCs w:val="20"/>
              </w:rPr>
              <w:t xml:space="preserve">№ </w:t>
            </w:r>
            <w:proofErr w:type="gramStart"/>
            <w:r w:rsidRPr="00EC02A6">
              <w:rPr>
                <w:b/>
                <w:sz w:val="18"/>
                <w:szCs w:val="20"/>
              </w:rPr>
              <w:t>П</w:t>
            </w:r>
            <w:proofErr w:type="gramEnd"/>
            <w:r w:rsidRPr="00EC02A6">
              <w:rPr>
                <w:b/>
                <w:sz w:val="18"/>
                <w:szCs w:val="20"/>
              </w:rPr>
              <w:t>/п</w:t>
            </w:r>
          </w:p>
        </w:tc>
        <w:tc>
          <w:tcPr>
            <w:tcW w:w="4028" w:type="dxa"/>
            <w:vAlign w:val="center"/>
          </w:tcPr>
          <w:p w14:paraId="15E443D9" w14:textId="77777777" w:rsidR="00410D16" w:rsidRPr="00EC02A6" w:rsidRDefault="00410D16" w:rsidP="006A6002">
            <w:pPr>
              <w:spacing w:line="240" w:lineRule="auto"/>
              <w:ind w:firstLine="0"/>
              <w:jc w:val="center"/>
              <w:rPr>
                <w:rFonts w:cs="Arial"/>
                <w:b/>
                <w:spacing w:val="-4"/>
                <w:sz w:val="18"/>
                <w:szCs w:val="20"/>
              </w:rPr>
            </w:pPr>
            <w:r w:rsidRPr="00EC02A6">
              <w:rPr>
                <w:rFonts w:cs="Arial"/>
                <w:b/>
                <w:sz w:val="18"/>
                <w:szCs w:val="20"/>
              </w:rPr>
              <w:t>Исходные данные</w:t>
            </w:r>
          </w:p>
        </w:tc>
        <w:tc>
          <w:tcPr>
            <w:tcW w:w="3605" w:type="dxa"/>
            <w:vAlign w:val="center"/>
          </w:tcPr>
          <w:p w14:paraId="710BA3E9" w14:textId="77777777" w:rsidR="00410D16" w:rsidRPr="00EC02A6" w:rsidRDefault="00410D16" w:rsidP="006A6002">
            <w:pPr>
              <w:spacing w:line="240" w:lineRule="auto"/>
              <w:ind w:firstLine="0"/>
              <w:jc w:val="center"/>
              <w:rPr>
                <w:rFonts w:cs="Arial"/>
                <w:b/>
                <w:spacing w:val="-4"/>
                <w:sz w:val="18"/>
                <w:szCs w:val="20"/>
              </w:rPr>
            </w:pPr>
            <w:r w:rsidRPr="00EC02A6">
              <w:rPr>
                <w:rFonts w:cs="Arial"/>
                <w:b/>
                <w:sz w:val="18"/>
                <w:szCs w:val="20"/>
              </w:rPr>
              <w:t>Значение</w:t>
            </w:r>
          </w:p>
        </w:tc>
        <w:tc>
          <w:tcPr>
            <w:tcW w:w="1669" w:type="dxa"/>
            <w:vAlign w:val="center"/>
          </w:tcPr>
          <w:p w14:paraId="669C17CE" w14:textId="77777777" w:rsidR="00410D16" w:rsidRPr="00EC02A6" w:rsidRDefault="00410D16" w:rsidP="006A6002">
            <w:pPr>
              <w:spacing w:line="240" w:lineRule="auto"/>
              <w:ind w:firstLine="0"/>
              <w:jc w:val="center"/>
              <w:rPr>
                <w:b/>
                <w:spacing w:val="-4"/>
                <w:sz w:val="18"/>
                <w:szCs w:val="20"/>
              </w:rPr>
            </w:pPr>
            <w:r w:rsidRPr="00EC02A6">
              <w:rPr>
                <w:b/>
                <w:sz w:val="18"/>
                <w:szCs w:val="20"/>
              </w:rPr>
              <w:t>Примечания</w:t>
            </w:r>
          </w:p>
        </w:tc>
      </w:tr>
      <w:tr w:rsidR="00410D16" w:rsidRPr="00EC02A6" w14:paraId="7D9C3820" w14:textId="77777777" w:rsidTr="006A6002">
        <w:trPr>
          <w:jc w:val="center"/>
        </w:trPr>
        <w:tc>
          <w:tcPr>
            <w:tcW w:w="672" w:type="dxa"/>
            <w:vAlign w:val="center"/>
          </w:tcPr>
          <w:p w14:paraId="7076C7C6" w14:textId="77777777" w:rsidR="00410D16" w:rsidRPr="00480CB9" w:rsidRDefault="00410D16" w:rsidP="006A6002">
            <w:pPr>
              <w:ind w:firstLine="0"/>
              <w:jc w:val="center"/>
              <w:rPr>
                <w:spacing w:val="-4"/>
                <w:sz w:val="18"/>
              </w:rPr>
            </w:pPr>
            <w:r w:rsidRPr="00480CB9">
              <w:rPr>
                <w:spacing w:val="-4"/>
                <w:sz w:val="18"/>
              </w:rPr>
              <w:t>1</w:t>
            </w:r>
          </w:p>
        </w:tc>
        <w:tc>
          <w:tcPr>
            <w:tcW w:w="4028" w:type="dxa"/>
            <w:vAlign w:val="center"/>
          </w:tcPr>
          <w:p w14:paraId="17DADB90" w14:textId="77777777" w:rsidR="00410D16" w:rsidRPr="00EC02A6" w:rsidRDefault="00410D16" w:rsidP="006A6002">
            <w:pPr>
              <w:spacing w:line="264" w:lineRule="auto"/>
              <w:ind w:firstLine="0"/>
              <w:rPr>
                <w:rFonts w:cs="Arial"/>
                <w:sz w:val="18"/>
              </w:rPr>
            </w:pPr>
            <w:r w:rsidRPr="00EC02A6">
              <w:rPr>
                <w:rFonts w:cs="Arial"/>
                <w:sz w:val="18"/>
              </w:rPr>
              <w:t xml:space="preserve">Характеристика </w:t>
            </w:r>
            <w:proofErr w:type="spellStart"/>
            <w:r w:rsidRPr="00EC02A6">
              <w:rPr>
                <w:rFonts w:cs="Arial"/>
                <w:sz w:val="18"/>
              </w:rPr>
              <w:t>теплогенератора</w:t>
            </w:r>
            <w:proofErr w:type="spellEnd"/>
            <w:r w:rsidRPr="00EC02A6">
              <w:rPr>
                <w:rFonts w:cs="Arial"/>
                <w:sz w:val="18"/>
              </w:rPr>
              <w:t>:</w:t>
            </w:r>
          </w:p>
          <w:p w14:paraId="4225D4B1" w14:textId="77777777" w:rsidR="00410D16" w:rsidRPr="00EC02A6" w:rsidRDefault="00410D16" w:rsidP="006A6002">
            <w:pPr>
              <w:spacing w:line="264" w:lineRule="auto"/>
              <w:ind w:firstLine="0"/>
              <w:rPr>
                <w:rFonts w:cs="Arial"/>
                <w:sz w:val="18"/>
              </w:rPr>
            </w:pPr>
            <w:r w:rsidRPr="00EC02A6">
              <w:rPr>
                <w:rFonts w:cs="Arial"/>
                <w:sz w:val="18"/>
              </w:rPr>
              <w:t xml:space="preserve">- тип </w:t>
            </w:r>
            <w:proofErr w:type="spellStart"/>
            <w:r w:rsidRPr="00EC02A6">
              <w:rPr>
                <w:rFonts w:cs="Arial"/>
                <w:sz w:val="18"/>
              </w:rPr>
              <w:t>теплогенератора</w:t>
            </w:r>
            <w:proofErr w:type="spellEnd"/>
          </w:p>
          <w:p w14:paraId="405D58AD" w14:textId="77777777" w:rsidR="00410D16" w:rsidRPr="00EC02A6" w:rsidRDefault="00410D16" w:rsidP="006A6002">
            <w:pPr>
              <w:spacing w:line="264" w:lineRule="auto"/>
              <w:ind w:firstLine="0"/>
              <w:rPr>
                <w:rFonts w:cs="Arial"/>
                <w:sz w:val="18"/>
              </w:rPr>
            </w:pPr>
            <w:r w:rsidRPr="00EC02A6">
              <w:rPr>
                <w:rFonts w:cs="Arial"/>
                <w:sz w:val="18"/>
              </w:rPr>
              <w:t>- номинальная мощность</w:t>
            </w:r>
          </w:p>
          <w:p w14:paraId="581FBE89" w14:textId="77777777" w:rsidR="00410D16" w:rsidRPr="00EC02A6" w:rsidRDefault="00410D16" w:rsidP="006A6002">
            <w:pPr>
              <w:spacing w:line="240" w:lineRule="auto"/>
              <w:ind w:firstLine="0"/>
              <w:rPr>
                <w:rFonts w:cs="Arial"/>
                <w:b/>
                <w:spacing w:val="-4"/>
                <w:sz w:val="18"/>
              </w:rPr>
            </w:pPr>
            <w:r w:rsidRPr="00EC02A6">
              <w:rPr>
                <w:rFonts w:cs="Arial"/>
                <w:sz w:val="18"/>
              </w:rPr>
              <w:t xml:space="preserve">- диаметр патрубка </w:t>
            </w:r>
            <w:proofErr w:type="spellStart"/>
            <w:r w:rsidRPr="00EC02A6">
              <w:rPr>
                <w:rFonts w:cs="Arial"/>
                <w:sz w:val="18"/>
              </w:rPr>
              <w:t>теплогенератора</w:t>
            </w:r>
            <w:proofErr w:type="spellEnd"/>
            <w:r w:rsidRPr="00EC02A6">
              <w:rPr>
                <w:rFonts w:cs="Arial"/>
                <w:sz w:val="18"/>
              </w:rPr>
              <w:t xml:space="preserve">                   для отведения отработавших газов</w:t>
            </w:r>
          </w:p>
        </w:tc>
        <w:tc>
          <w:tcPr>
            <w:tcW w:w="3605" w:type="dxa"/>
            <w:vAlign w:val="center"/>
          </w:tcPr>
          <w:p w14:paraId="54DD77DE" w14:textId="77777777" w:rsidR="00410D16" w:rsidRPr="00EC02A6" w:rsidRDefault="00410D16" w:rsidP="006A6002">
            <w:pPr>
              <w:spacing w:line="264" w:lineRule="auto"/>
              <w:ind w:firstLine="0"/>
              <w:rPr>
                <w:rFonts w:cs="Arial"/>
                <w:sz w:val="18"/>
              </w:rPr>
            </w:pPr>
            <w:r w:rsidRPr="00EC02A6">
              <w:rPr>
                <w:rFonts w:cs="Arial"/>
                <w:sz w:val="18"/>
              </w:rPr>
              <w:t>- Водогрейн</w:t>
            </w:r>
            <w:r>
              <w:rPr>
                <w:rFonts w:cs="Arial"/>
                <w:sz w:val="18"/>
              </w:rPr>
              <w:t>ый котел ТТ100 ООО «</w:t>
            </w:r>
            <w:proofErr w:type="spellStart"/>
            <w:r>
              <w:rPr>
                <w:rFonts w:cs="Arial"/>
                <w:sz w:val="18"/>
              </w:rPr>
              <w:t>Энтророс</w:t>
            </w:r>
            <w:proofErr w:type="spellEnd"/>
            <w:r>
              <w:rPr>
                <w:rFonts w:cs="Arial"/>
                <w:sz w:val="18"/>
              </w:rPr>
              <w:t>»– 2</w:t>
            </w:r>
            <w:r w:rsidRPr="00EC02A6">
              <w:rPr>
                <w:rFonts w:cs="Arial"/>
                <w:sz w:val="18"/>
              </w:rPr>
              <w:t xml:space="preserve"> шт.</w:t>
            </w:r>
          </w:p>
          <w:p w14:paraId="4F4C6148" w14:textId="77777777" w:rsidR="00410D16" w:rsidRPr="00EC02A6" w:rsidRDefault="00410D16" w:rsidP="006A6002">
            <w:pPr>
              <w:spacing w:line="264" w:lineRule="auto"/>
              <w:ind w:firstLine="0"/>
              <w:rPr>
                <w:rFonts w:cs="Arial"/>
                <w:sz w:val="18"/>
              </w:rPr>
            </w:pPr>
            <w:r>
              <w:rPr>
                <w:rFonts w:cs="Arial"/>
                <w:sz w:val="18"/>
              </w:rPr>
              <w:t>- 2</w:t>
            </w:r>
            <w:r w:rsidRPr="00EC02A6">
              <w:rPr>
                <w:rFonts w:cs="Arial"/>
                <w:sz w:val="18"/>
              </w:rPr>
              <w:t>000 кВт (100%)</w:t>
            </w:r>
          </w:p>
          <w:p w14:paraId="403CD4A2" w14:textId="77777777" w:rsidR="00410D16" w:rsidRPr="00EC02A6" w:rsidRDefault="00410D16" w:rsidP="006A6002">
            <w:pPr>
              <w:spacing w:line="264" w:lineRule="auto"/>
              <w:ind w:firstLine="0"/>
              <w:rPr>
                <w:rFonts w:cs="Arial"/>
                <w:b/>
                <w:spacing w:val="-4"/>
                <w:sz w:val="18"/>
              </w:rPr>
            </w:pPr>
            <w:r w:rsidRPr="00EC02A6">
              <w:rPr>
                <w:rFonts w:cs="Arial"/>
                <w:sz w:val="18"/>
              </w:rPr>
              <w:t>- Ду650</w:t>
            </w:r>
          </w:p>
        </w:tc>
        <w:tc>
          <w:tcPr>
            <w:tcW w:w="1669" w:type="dxa"/>
            <w:vAlign w:val="center"/>
          </w:tcPr>
          <w:p w14:paraId="78B61DA5" w14:textId="77777777" w:rsidR="00410D16" w:rsidRPr="00EC02A6" w:rsidRDefault="00410D16" w:rsidP="006A6002">
            <w:pPr>
              <w:ind w:firstLine="0"/>
              <w:rPr>
                <w:b/>
                <w:spacing w:val="-4"/>
                <w:sz w:val="18"/>
              </w:rPr>
            </w:pPr>
          </w:p>
        </w:tc>
      </w:tr>
      <w:tr w:rsidR="00410D16" w:rsidRPr="00EC02A6" w14:paraId="5EF84579" w14:textId="77777777" w:rsidTr="006A6002">
        <w:trPr>
          <w:jc w:val="center"/>
        </w:trPr>
        <w:tc>
          <w:tcPr>
            <w:tcW w:w="672" w:type="dxa"/>
            <w:vAlign w:val="center"/>
          </w:tcPr>
          <w:p w14:paraId="6D22271F" w14:textId="77777777" w:rsidR="00410D16" w:rsidRPr="00480CB9" w:rsidRDefault="00410D16" w:rsidP="006A6002">
            <w:pPr>
              <w:ind w:firstLine="0"/>
              <w:jc w:val="center"/>
              <w:rPr>
                <w:spacing w:val="-4"/>
                <w:sz w:val="18"/>
              </w:rPr>
            </w:pPr>
            <w:r w:rsidRPr="00480CB9">
              <w:rPr>
                <w:spacing w:val="-4"/>
                <w:sz w:val="18"/>
              </w:rPr>
              <w:t>2</w:t>
            </w:r>
          </w:p>
        </w:tc>
        <w:tc>
          <w:tcPr>
            <w:tcW w:w="4028" w:type="dxa"/>
            <w:vAlign w:val="center"/>
          </w:tcPr>
          <w:p w14:paraId="5243C812" w14:textId="77777777" w:rsidR="00410D16" w:rsidRPr="00EC02A6" w:rsidRDefault="00410D16" w:rsidP="006A6002">
            <w:pPr>
              <w:spacing w:line="264" w:lineRule="auto"/>
              <w:ind w:firstLine="0"/>
              <w:rPr>
                <w:rFonts w:cs="Arial"/>
                <w:sz w:val="18"/>
              </w:rPr>
            </w:pPr>
            <w:r w:rsidRPr="00EC02A6">
              <w:rPr>
                <w:rFonts w:cs="Arial"/>
                <w:sz w:val="18"/>
              </w:rPr>
              <w:t>Характеристики топлива</w:t>
            </w:r>
          </w:p>
        </w:tc>
        <w:tc>
          <w:tcPr>
            <w:tcW w:w="3605" w:type="dxa"/>
            <w:vAlign w:val="center"/>
          </w:tcPr>
          <w:p w14:paraId="0D5F4577" w14:textId="77777777" w:rsidR="00410D16" w:rsidRPr="00EC02A6" w:rsidRDefault="00410D16" w:rsidP="006A6002">
            <w:pPr>
              <w:spacing w:line="264" w:lineRule="auto"/>
              <w:ind w:firstLine="0"/>
              <w:rPr>
                <w:rFonts w:cs="Arial"/>
                <w:b/>
                <w:sz w:val="18"/>
              </w:rPr>
            </w:pPr>
            <w:r w:rsidRPr="00EC02A6">
              <w:rPr>
                <w:rFonts w:cs="Arial"/>
                <w:b/>
                <w:sz w:val="18"/>
              </w:rPr>
              <w:t>Основное топливо</w:t>
            </w:r>
          </w:p>
          <w:p w14:paraId="1AF8A16D" w14:textId="77777777" w:rsidR="00410D16" w:rsidRPr="00EC02A6" w:rsidRDefault="00410D16" w:rsidP="006A6002">
            <w:pPr>
              <w:spacing w:line="264" w:lineRule="auto"/>
              <w:ind w:firstLine="0"/>
              <w:rPr>
                <w:rFonts w:cs="Arial"/>
                <w:sz w:val="18"/>
              </w:rPr>
            </w:pPr>
            <w:r w:rsidRPr="00EC02A6">
              <w:rPr>
                <w:rFonts w:cs="Arial"/>
                <w:sz w:val="18"/>
              </w:rPr>
              <w:t>Газ природный</w:t>
            </w:r>
          </w:p>
          <w:p w14:paraId="4F55991B" w14:textId="77777777" w:rsidR="00410D16" w:rsidRPr="00EC02A6" w:rsidRDefault="00410D16" w:rsidP="006A6002">
            <w:pPr>
              <w:spacing w:line="264" w:lineRule="auto"/>
              <w:ind w:firstLine="0"/>
              <w:rPr>
                <w:rFonts w:cs="Arial"/>
                <w:b/>
                <w:sz w:val="18"/>
              </w:rPr>
            </w:pPr>
            <w:r w:rsidRPr="00EC02A6">
              <w:rPr>
                <w:rFonts w:cs="Arial"/>
                <w:b/>
                <w:sz w:val="18"/>
              </w:rPr>
              <w:t>Резервное топливо</w:t>
            </w:r>
          </w:p>
          <w:p w14:paraId="21DF77BA" w14:textId="77777777" w:rsidR="00410D16" w:rsidRPr="00EC02A6" w:rsidRDefault="00410D16" w:rsidP="006A6002">
            <w:pPr>
              <w:spacing w:line="264" w:lineRule="auto"/>
              <w:ind w:firstLine="0"/>
              <w:rPr>
                <w:rFonts w:cs="Arial"/>
                <w:sz w:val="18"/>
              </w:rPr>
            </w:pPr>
            <w:r w:rsidRPr="00EC02A6">
              <w:rPr>
                <w:rFonts w:cs="Arial"/>
                <w:sz w:val="18"/>
              </w:rPr>
              <w:t>Дизель</w:t>
            </w:r>
          </w:p>
        </w:tc>
        <w:tc>
          <w:tcPr>
            <w:tcW w:w="1669" w:type="dxa"/>
            <w:vAlign w:val="center"/>
          </w:tcPr>
          <w:p w14:paraId="1500E906" w14:textId="77777777" w:rsidR="00410D16" w:rsidRPr="00EC02A6" w:rsidRDefault="00410D16" w:rsidP="006A6002">
            <w:pPr>
              <w:ind w:firstLine="0"/>
              <w:rPr>
                <w:b/>
                <w:spacing w:val="-4"/>
                <w:sz w:val="18"/>
              </w:rPr>
            </w:pPr>
          </w:p>
        </w:tc>
      </w:tr>
      <w:tr w:rsidR="00410D16" w:rsidRPr="00EC02A6" w14:paraId="2518E6A0" w14:textId="77777777" w:rsidTr="006A6002">
        <w:trPr>
          <w:jc w:val="center"/>
        </w:trPr>
        <w:tc>
          <w:tcPr>
            <w:tcW w:w="672" w:type="dxa"/>
            <w:vAlign w:val="center"/>
          </w:tcPr>
          <w:p w14:paraId="758E18EE" w14:textId="77777777" w:rsidR="00410D16" w:rsidRPr="00480CB9" w:rsidRDefault="00410D16" w:rsidP="006A6002">
            <w:pPr>
              <w:ind w:firstLine="0"/>
              <w:jc w:val="center"/>
              <w:rPr>
                <w:spacing w:val="-4"/>
                <w:sz w:val="18"/>
              </w:rPr>
            </w:pPr>
            <w:r w:rsidRPr="00480CB9">
              <w:rPr>
                <w:spacing w:val="-4"/>
                <w:sz w:val="18"/>
              </w:rPr>
              <w:t>3</w:t>
            </w:r>
          </w:p>
        </w:tc>
        <w:tc>
          <w:tcPr>
            <w:tcW w:w="4028" w:type="dxa"/>
            <w:vAlign w:val="center"/>
          </w:tcPr>
          <w:p w14:paraId="675F6AD4" w14:textId="77777777" w:rsidR="00410D16" w:rsidRPr="00EC02A6" w:rsidRDefault="00410D16" w:rsidP="006A6002">
            <w:pPr>
              <w:spacing w:line="264" w:lineRule="auto"/>
              <w:ind w:firstLine="0"/>
              <w:rPr>
                <w:rFonts w:cs="Arial"/>
                <w:sz w:val="18"/>
              </w:rPr>
            </w:pPr>
            <w:r w:rsidRPr="00EC02A6">
              <w:rPr>
                <w:rFonts w:cs="Arial"/>
                <w:sz w:val="18"/>
              </w:rPr>
              <w:t>Характеристика рабочей среды</w:t>
            </w:r>
          </w:p>
          <w:p w14:paraId="52923755" w14:textId="77777777" w:rsidR="00410D16" w:rsidRPr="00EC02A6" w:rsidRDefault="00410D16" w:rsidP="006A6002">
            <w:pPr>
              <w:spacing w:line="264" w:lineRule="auto"/>
              <w:ind w:firstLine="0"/>
              <w:rPr>
                <w:rFonts w:cs="Arial"/>
                <w:sz w:val="18"/>
              </w:rPr>
            </w:pPr>
            <w:r w:rsidRPr="00EC02A6">
              <w:rPr>
                <w:rFonts w:cs="Arial"/>
                <w:sz w:val="18"/>
              </w:rPr>
              <w:t>-химический состав и концентрация, %</w:t>
            </w:r>
          </w:p>
          <w:p w14:paraId="4E619C6F" w14:textId="77777777" w:rsidR="00410D16" w:rsidRPr="00EC02A6" w:rsidRDefault="00410D16" w:rsidP="006A6002">
            <w:pPr>
              <w:spacing w:line="264" w:lineRule="auto"/>
              <w:ind w:firstLine="0"/>
              <w:rPr>
                <w:rFonts w:cs="Arial"/>
                <w:sz w:val="18"/>
              </w:rPr>
            </w:pPr>
            <w:r w:rsidRPr="00EC02A6">
              <w:rPr>
                <w:rFonts w:cs="Arial"/>
                <w:sz w:val="18"/>
              </w:rPr>
              <w:t>-плотность</w:t>
            </w:r>
          </w:p>
          <w:p w14:paraId="11BB1F06" w14:textId="77777777" w:rsidR="00410D16" w:rsidRPr="00EC02A6" w:rsidRDefault="00410D16" w:rsidP="006A6002">
            <w:pPr>
              <w:spacing w:line="264" w:lineRule="auto"/>
              <w:ind w:firstLine="0"/>
              <w:rPr>
                <w:rFonts w:cs="Arial"/>
                <w:sz w:val="18"/>
              </w:rPr>
            </w:pPr>
            <w:r w:rsidRPr="00EC02A6">
              <w:rPr>
                <w:rFonts w:cs="Arial"/>
                <w:sz w:val="18"/>
              </w:rPr>
              <w:t>-</w:t>
            </w:r>
            <w:proofErr w:type="spellStart"/>
            <w:r w:rsidRPr="00EC02A6">
              <w:rPr>
                <w:rFonts w:cs="Arial"/>
                <w:sz w:val="18"/>
              </w:rPr>
              <w:t>взрыв</w:t>
            </w:r>
            <w:proofErr w:type="gramStart"/>
            <w:r w:rsidRPr="00EC02A6">
              <w:rPr>
                <w:rFonts w:cs="Arial"/>
                <w:sz w:val="18"/>
              </w:rPr>
              <w:t>о</w:t>
            </w:r>
            <w:proofErr w:type="spellEnd"/>
            <w:r w:rsidRPr="00EC02A6">
              <w:rPr>
                <w:rFonts w:cs="Arial"/>
                <w:sz w:val="18"/>
              </w:rPr>
              <w:t>-</w:t>
            </w:r>
            <w:proofErr w:type="gramEnd"/>
            <w:r w:rsidRPr="00EC02A6">
              <w:rPr>
                <w:rFonts w:cs="Arial"/>
                <w:sz w:val="18"/>
              </w:rPr>
              <w:t xml:space="preserve"> и </w:t>
            </w:r>
            <w:proofErr w:type="spellStart"/>
            <w:r w:rsidRPr="00EC02A6">
              <w:rPr>
                <w:rFonts w:cs="Arial"/>
                <w:sz w:val="18"/>
              </w:rPr>
              <w:t>пожароопасность</w:t>
            </w:r>
            <w:proofErr w:type="spellEnd"/>
          </w:p>
          <w:p w14:paraId="52A1F4B5" w14:textId="77777777" w:rsidR="00410D16" w:rsidRPr="00EC02A6" w:rsidRDefault="00410D16" w:rsidP="006A6002">
            <w:pPr>
              <w:spacing w:line="264" w:lineRule="auto"/>
              <w:ind w:firstLine="0"/>
              <w:rPr>
                <w:rFonts w:cs="Arial"/>
                <w:sz w:val="18"/>
              </w:rPr>
            </w:pPr>
            <w:r w:rsidRPr="00EC02A6">
              <w:rPr>
                <w:rFonts w:cs="Arial"/>
                <w:sz w:val="18"/>
              </w:rPr>
              <w:t>-класс опасности</w:t>
            </w:r>
          </w:p>
          <w:p w14:paraId="2A35A131" w14:textId="77777777" w:rsidR="00410D16" w:rsidRPr="00EC02A6" w:rsidRDefault="00410D16" w:rsidP="006A6002">
            <w:pPr>
              <w:spacing w:line="264" w:lineRule="auto"/>
              <w:ind w:firstLine="0"/>
              <w:rPr>
                <w:rFonts w:cs="Arial"/>
                <w:sz w:val="18"/>
              </w:rPr>
            </w:pPr>
            <w:r w:rsidRPr="00EC02A6">
              <w:rPr>
                <w:rFonts w:cs="Arial"/>
                <w:sz w:val="18"/>
              </w:rPr>
              <w:t>-содержание СО (О</w:t>
            </w:r>
            <w:proofErr w:type="gramStart"/>
            <w:r w:rsidRPr="00EC02A6">
              <w:rPr>
                <w:rFonts w:cs="Arial"/>
                <w:sz w:val="18"/>
              </w:rPr>
              <w:t>2</w:t>
            </w:r>
            <w:proofErr w:type="gramEnd"/>
            <w:r w:rsidRPr="00EC02A6">
              <w:rPr>
                <w:rFonts w:cs="Arial"/>
                <w:sz w:val="18"/>
              </w:rPr>
              <w:t xml:space="preserve"> 5%)</w:t>
            </w:r>
          </w:p>
          <w:p w14:paraId="66759BAE" w14:textId="77777777" w:rsidR="00410D16" w:rsidRPr="00EC02A6" w:rsidRDefault="00410D16" w:rsidP="006A6002">
            <w:pPr>
              <w:spacing w:line="264" w:lineRule="auto"/>
              <w:ind w:firstLine="0"/>
              <w:rPr>
                <w:rFonts w:cs="Arial"/>
                <w:sz w:val="18"/>
              </w:rPr>
            </w:pPr>
            <w:r w:rsidRPr="00EC02A6">
              <w:rPr>
                <w:rFonts w:cs="Arial"/>
                <w:sz w:val="18"/>
              </w:rPr>
              <w:lastRenderedPageBreak/>
              <w:t>-потери тепла с отработавшими газами</w:t>
            </w:r>
          </w:p>
          <w:p w14:paraId="48E25BF8" w14:textId="77777777" w:rsidR="00410D16" w:rsidRPr="00EC02A6" w:rsidRDefault="00410D16" w:rsidP="006A6002">
            <w:pPr>
              <w:spacing w:line="264" w:lineRule="auto"/>
              <w:ind w:firstLine="0"/>
              <w:rPr>
                <w:rFonts w:cs="Arial"/>
                <w:sz w:val="18"/>
              </w:rPr>
            </w:pPr>
            <w:r w:rsidRPr="00EC02A6">
              <w:rPr>
                <w:rFonts w:cs="Arial"/>
                <w:sz w:val="18"/>
              </w:rPr>
              <w:t>-объемный поток отработавших газов</w:t>
            </w:r>
          </w:p>
        </w:tc>
        <w:tc>
          <w:tcPr>
            <w:tcW w:w="3605" w:type="dxa"/>
            <w:vAlign w:val="center"/>
          </w:tcPr>
          <w:p w14:paraId="2EEF194E" w14:textId="77777777" w:rsidR="00410D16" w:rsidRPr="00EC02A6" w:rsidRDefault="00410D16" w:rsidP="006A6002">
            <w:pPr>
              <w:spacing w:line="264" w:lineRule="auto"/>
              <w:ind w:firstLine="0"/>
              <w:rPr>
                <w:rFonts w:cs="Arial"/>
                <w:sz w:val="18"/>
              </w:rPr>
            </w:pPr>
          </w:p>
          <w:p w14:paraId="25AA8181" w14:textId="77777777" w:rsidR="00410D16" w:rsidRPr="00EC02A6" w:rsidRDefault="00410D16" w:rsidP="006A6002">
            <w:pPr>
              <w:spacing w:line="264" w:lineRule="auto"/>
              <w:ind w:firstLine="0"/>
              <w:rPr>
                <w:rFonts w:cs="Arial"/>
                <w:sz w:val="18"/>
              </w:rPr>
            </w:pPr>
            <w:r w:rsidRPr="00EC02A6">
              <w:rPr>
                <w:rFonts w:cs="Arial"/>
                <w:sz w:val="18"/>
              </w:rPr>
              <w:t>отработавшие газы водогрейного котла</w:t>
            </w:r>
          </w:p>
          <w:p w14:paraId="1937063C" w14:textId="77777777" w:rsidR="00410D16" w:rsidRPr="00EC02A6" w:rsidRDefault="00410D16" w:rsidP="006A6002">
            <w:pPr>
              <w:spacing w:line="264" w:lineRule="auto"/>
              <w:ind w:firstLine="0"/>
              <w:rPr>
                <w:rFonts w:cs="Arial"/>
                <w:sz w:val="18"/>
              </w:rPr>
            </w:pPr>
          </w:p>
          <w:p w14:paraId="6EF6F380" w14:textId="77777777" w:rsidR="00410D16" w:rsidRPr="00EC02A6" w:rsidRDefault="00410D16" w:rsidP="006A6002">
            <w:pPr>
              <w:ind w:firstLine="0"/>
              <w:rPr>
                <w:rFonts w:cs="Arial"/>
                <w:sz w:val="18"/>
              </w:rPr>
            </w:pPr>
          </w:p>
          <w:p w14:paraId="12E86F30" w14:textId="77777777" w:rsidR="00410D16" w:rsidRPr="00EC02A6" w:rsidRDefault="00410D16" w:rsidP="006A6002">
            <w:pPr>
              <w:spacing w:line="264" w:lineRule="auto"/>
              <w:ind w:firstLine="0"/>
              <w:rPr>
                <w:rFonts w:cs="Arial"/>
                <w:sz w:val="18"/>
              </w:rPr>
            </w:pPr>
          </w:p>
          <w:p w14:paraId="79FE3750" w14:textId="77777777" w:rsidR="00410D16" w:rsidRPr="00EC02A6" w:rsidRDefault="00410D16" w:rsidP="006A6002">
            <w:pPr>
              <w:spacing w:line="264" w:lineRule="auto"/>
              <w:ind w:firstLine="0"/>
              <w:rPr>
                <w:rFonts w:cs="Arial"/>
                <w:sz w:val="18"/>
              </w:rPr>
            </w:pPr>
          </w:p>
        </w:tc>
        <w:tc>
          <w:tcPr>
            <w:tcW w:w="1669" w:type="dxa"/>
            <w:vAlign w:val="center"/>
          </w:tcPr>
          <w:p w14:paraId="289CDEB7" w14:textId="77777777" w:rsidR="00410D16" w:rsidRPr="00EC02A6" w:rsidRDefault="00410D16" w:rsidP="006A6002">
            <w:pPr>
              <w:ind w:firstLine="0"/>
              <w:rPr>
                <w:b/>
                <w:spacing w:val="-4"/>
                <w:sz w:val="18"/>
              </w:rPr>
            </w:pPr>
          </w:p>
        </w:tc>
      </w:tr>
      <w:tr w:rsidR="00410D16" w:rsidRPr="00EC02A6" w14:paraId="765B1807" w14:textId="77777777" w:rsidTr="006A6002">
        <w:trPr>
          <w:jc w:val="center"/>
        </w:trPr>
        <w:tc>
          <w:tcPr>
            <w:tcW w:w="672" w:type="dxa"/>
            <w:vAlign w:val="center"/>
          </w:tcPr>
          <w:p w14:paraId="4754614A" w14:textId="77777777" w:rsidR="00410D16" w:rsidRPr="00480CB9" w:rsidRDefault="00410D16" w:rsidP="006A6002">
            <w:pPr>
              <w:ind w:firstLine="0"/>
              <w:jc w:val="center"/>
              <w:rPr>
                <w:spacing w:val="-4"/>
                <w:sz w:val="18"/>
              </w:rPr>
            </w:pPr>
            <w:r w:rsidRPr="00480CB9">
              <w:rPr>
                <w:spacing w:val="-4"/>
                <w:sz w:val="18"/>
              </w:rPr>
              <w:lastRenderedPageBreak/>
              <w:t>4</w:t>
            </w:r>
          </w:p>
        </w:tc>
        <w:tc>
          <w:tcPr>
            <w:tcW w:w="4028" w:type="dxa"/>
            <w:vAlign w:val="center"/>
          </w:tcPr>
          <w:p w14:paraId="0B253392" w14:textId="77777777" w:rsidR="00410D16" w:rsidRPr="00EC02A6" w:rsidRDefault="00410D16" w:rsidP="006A6002">
            <w:pPr>
              <w:spacing w:line="264" w:lineRule="auto"/>
              <w:ind w:firstLine="0"/>
              <w:rPr>
                <w:rFonts w:cs="Arial"/>
                <w:sz w:val="18"/>
              </w:rPr>
            </w:pPr>
            <w:r w:rsidRPr="00EC02A6">
              <w:rPr>
                <w:rFonts w:cs="Arial"/>
                <w:sz w:val="18"/>
              </w:rPr>
              <w:t>Рабочая температура отработавших                  газов, º</w:t>
            </w:r>
            <w:proofErr w:type="gramStart"/>
            <w:r w:rsidRPr="00EC02A6">
              <w:rPr>
                <w:rFonts w:cs="Arial"/>
                <w:sz w:val="18"/>
              </w:rPr>
              <w:t>С</w:t>
            </w:r>
            <w:proofErr w:type="gramEnd"/>
          </w:p>
        </w:tc>
        <w:tc>
          <w:tcPr>
            <w:tcW w:w="3605" w:type="dxa"/>
            <w:vAlign w:val="center"/>
          </w:tcPr>
          <w:p w14:paraId="2D3819CB" w14:textId="77777777" w:rsidR="00410D16" w:rsidRPr="00EC02A6" w:rsidRDefault="00410D16" w:rsidP="006A6002">
            <w:pPr>
              <w:spacing w:line="264" w:lineRule="auto"/>
              <w:ind w:firstLine="0"/>
              <w:rPr>
                <w:rFonts w:cs="Arial"/>
                <w:sz w:val="18"/>
              </w:rPr>
            </w:pPr>
            <w:r w:rsidRPr="00EC02A6">
              <w:rPr>
                <w:rFonts w:cs="Arial"/>
                <w:sz w:val="18"/>
              </w:rPr>
              <w:t>195</w:t>
            </w:r>
          </w:p>
        </w:tc>
        <w:tc>
          <w:tcPr>
            <w:tcW w:w="1669" w:type="dxa"/>
            <w:vAlign w:val="center"/>
          </w:tcPr>
          <w:p w14:paraId="5C424B99" w14:textId="77777777" w:rsidR="00410D16" w:rsidRPr="00EC02A6" w:rsidRDefault="00410D16" w:rsidP="006A6002">
            <w:pPr>
              <w:ind w:firstLine="0"/>
              <w:rPr>
                <w:b/>
                <w:spacing w:val="-4"/>
                <w:sz w:val="18"/>
              </w:rPr>
            </w:pPr>
          </w:p>
        </w:tc>
      </w:tr>
      <w:tr w:rsidR="00410D16" w:rsidRPr="00EC02A6" w14:paraId="529CA0FD" w14:textId="77777777" w:rsidTr="006A6002">
        <w:trPr>
          <w:jc w:val="center"/>
        </w:trPr>
        <w:tc>
          <w:tcPr>
            <w:tcW w:w="672" w:type="dxa"/>
            <w:vAlign w:val="center"/>
          </w:tcPr>
          <w:p w14:paraId="1FB5B084" w14:textId="77777777" w:rsidR="00410D16" w:rsidRPr="00480CB9" w:rsidRDefault="00410D16" w:rsidP="006A6002">
            <w:pPr>
              <w:ind w:firstLine="0"/>
              <w:jc w:val="center"/>
              <w:rPr>
                <w:spacing w:val="-4"/>
                <w:sz w:val="18"/>
              </w:rPr>
            </w:pPr>
            <w:r w:rsidRPr="00480CB9">
              <w:rPr>
                <w:spacing w:val="-4"/>
                <w:sz w:val="18"/>
              </w:rPr>
              <w:t>5</w:t>
            </w:r>
          </w:p>
        </w:tc>
        <w:tc>
          <w:tcPr>
            <w:tcW w:w="4028" w:type="dxa"/>
            <w:vAlign w:val="center"/>
          </w:tcPr>
          <w:p w14:paraId="1841880E" w14:textId="77777777" w:rsidR="00410D16" w:rsidRPr="00EC02A6" w:rsidRDefault="00410D16" w:rsidP="006A6002">
            <w:pPr>
              <w:spacing w:line="264" w:lineRule="auto"/>
              <w:ind w:firstLine="0"/>
              <w:rPr>
                <w:rFonts w:cs="Arial"/>
                <w:sz w:val="18"/>
              </w:rPr>
            </w:pPr>
            <w:r w:rsidRPr="00EC02A6">
              <w:rPr>
                <w:rFonts w:cs="Arial"/>
                <w:sz w:val="18"/>
              </w:rPr>
              <w:t>Район эксплуатации</w:t>
            </w:r>
          </w:p>
          <w:p w14:paraId="250D3B3B" w14:textId="77777777" w:rsidR="00410D16" w:rsidRPr="00EC02A6" w:rsidRDefault="00410D16" w:rsidP="006A6002">
            <w:pPr>
              <w:spacing w:line="264" w:lineRule="auto"/>
              <w:ind w:firstLine="0"/>
              <w:rPr>
                <w:rFonts w:cs="Arial"/>
                <w:sz w:val="18"/>
              </w:rPr>
            </w:pPr>
            <w:r w:rsidRPr="00EC02A6">
              <w:rPr>
                <w:rFonts w:cs="Arial"/>
                <w:sz w:val="18"/>
              </w:rPr>
              <w:t>климатические условия эксплуатации</w:t>
            </w:r>
          </w:p>
        </w:tc>
        <w:tc>
          <w:tcPr>
            <w:tcW w:w="3605" w:type="dxa"/>
            <w:vAlign w:val="center"/>
          </w:tcPr>
          <w:p w14:paraId="07A61E7A" w14:textId="77777777" w:rsidR="00410D16" w:rsidRPr="00EC02A6" w:rsidRDefault="00410D16" w:rsidP="006A6002">
            <w:pPr>
              <w:tabs>
                <w:tab w:val="num" w:pos="0"/>
              </w:tabs>
              <w:spacing w:line="264" w:lineRule="auto"/>
              <w:ind w:firstLine="0"/>
              <w:rPr>
                <w:rFonts w:cs="Arial"/>
                <w:sz w:val="18"/>
                <w:szCs w:val="20"/>
              </w:rPr>
            </w:pPr>
            <w:proofErr w:type="gramStart"/>
            <w:r w:rsidRPr="00EC02A6">
              <w:rPr>
                <w:rFonts w:cs="Arial"/>
                <w:sz w:val="18"/>
                <w:szCs w:val="20"/>
              </w:rPr>
              <w:t>Ленинградская</w:t>
            </w:r>
            <w:proofErr w:type="gramEnd"/>
            <w:r w:rsidRPr="00EC02A6">
              <w:rPr>
                <w:rFonts w:cs="Arial"/>
                <w:sz w:val="18"/>
                <w:szCs w:val="20"/>
              </w:rPr>
              <w:t xml:space="preserve"> обл., Выборгский район, г. Каменногорск.</w:t>
            </w:r>
          </w:p>
          <w:p w14:paraId="0AEBF235" w14:textId="77777777" w:rsidR="00410D16" w:rsidRPr="00EC02A6" w:rsidRDefault="00410D16" w:rsidP="006A6002">
            <w:pPr>
              <w:tabs>
                <w:tab w:val="num" w:pos="0"/>
              </w:tabs>
              <w:spacing w:line="264" w:lineRule="auto"/>
              <w:ind w:firstLine="0"/>
              <w:rPr>
                <w:rFonts w:cs="Arial"/>
                <w:sz w:val="18"/>
                <w:szCs w:val="20"/>
              </w:rPr>
            </w:pPr>
            <w:r w:rsidRPr="00EC02A6">
              <w:rPr>
                <w:rFonts w:cs="Arial"/>
                <w:sz w:val="18"/>
                <w:szCs w:val="20"/>
              </w:rPr>
              <w:t>В соответствии  СП20.13330.2016 «Нагрузки и воздействия»:</w:t>
            </w:r>
          </w:p>
          <w:p w14:paraId="18B7A476" w14:textId="77777777" w:rsidR="00410D16" w:rsidRPr="00EC02A6" w:rsidRDefault="00410D16" w:rsidP="006A6002">
            <w:pPr>
              <w:tabs>
                <w:tab w:val="num" w:pos="0"/>
              </w:tabs>
              <w:spacing w:line="264" w:lineRule="auto"/>
              <w:ind w:firstLine="0"/>
              <w:rPr>
                <w:rFonts w:cs="Arial"/>
                <w:sz w:val="18"/>
              </w:rPr>
            </w:pPr>
            <w:r w:rsidRPr="00EC02A6">
              <w:rPr>
                <w:rFonts w:cs="Arial"/>
                <w:sz w:val="18"/>
                <w:szCs w:val="20"/>
              </w:rPr>
              <w:t>- ветровой район – I</w:t>
            </w:r>
            <w:r w:rsidRPr="00EC02A6">
              <w:rPr>
                <w:rFonts w:cs="Arial"/>
                <w:sz w:val="18"/>
                <w:szCs w:val="20"/>
                <w:lang w:val="en-US"/>
              </w:rPr>
              <w:t>I</w:t>
            </w:r>
            <w:r w:rsidRPr="00EC02A6">
              <w:rPr>
                <w:rFonts w:cs="Arial"/>
                <w:sz w:val="18"/>
                <w:szCs w:val="20"/>
              </w:rPr>
              <w:t>, нормативное значение ветрового давления 0,30 кПа;</w:t>
            </w:r>
          </w:p>
        </w:tc>
        <w:tc>
          <w:tcPr>
            <w:tcW w:w="1669" w:type="dxa"/>
            <w:vAlign w:val="center"/>
          </w:tcPr>
          <w:p w14:paraId="582D081A" w14:textId="77777777" w:rsidR="00410D16" w:rsidRPr="00EC02A6" w:rsidRDefault="00410D16" w:rsidP="006A6002">
            <w:pPr>
              <w:ind w:firstLine="0"/>
              <w:rPr>
                <w:sz w:val="18"/>
              </w:rPr>
            </w:pPr>
          </w:p>
        </w:tc>
      </w:tr>
      <w:tr w:rsidR="00410D16" w:rsidRPr="00EC02A6" w14:paraId="5E4C7B72" w14:textId="77777777" w:rsidTr="006A6002">
        <w:trPr>
          <w:jc w:val="center"/>
        </w:trPr>
        <w:tc>
          <w:tcPr>
            <w:tcW w:w="672" w:type="dxa"/>
            <w:vAlign w:val="center"/>
          </w:tcPr>
          <w:p w14:paraId="5DD8F80E" w14:textId="77777777" w:rsidR="00410D16" w:rsidRPr="00480CB9" w:rsidRDefault="00410D16" w:rsidP="006A6002">
            <w:pPr>
              <w:ind w:firstLine="0"/>
              <w:jc w:val="center"/>
              <w:rPr>
                <w:spacing w:val="-4"/>
                <w:sz w:val="18"/>
              </w:rPr>
            </w:pPr>
            <w:r w:rsidRPr="00480CB9">
              <w:rPr>
                <w:spacing w:val="-4"/>
                <w:sz w:val="18"/>
              </w:rPr>
              <w:t>6</w:t>
            </w:r>
          </w:p>
        </w:tc>
        <w:tc>
          <w:tcPr>
            <w:tcW w:w="4028" w:type="dxa"/>
            <w:vAlign w:val="center"/>
          </w:tcPr>
          <w:p w14:paraId="67B10B5F" w14:textId="77777777" w:rsidR="00410D16" w:rsidRPr="00EC02A6" w:rsidRDefault="00410D16" w:rsidP="006A6002">
            <w:pPr>
              <w:spacing w:line="264" w:lineRule="auto"/>
              <w:ind w:firstLine="0"/>
              <w:rPr>
                <w:rFonts w:cs="Arial"/>
                <w:sz w:val="18"/>
              </w:rPr>
            </w:pPr>
            <w:r w:rsidRPr="00EC02A6">
              <w:rPr>
                <w:rFonts w:cs="Arial"/>
                <w:sz w:val="18"/>
              </w:rPr>
              <w:t xml:space="preserve">Внутренний диаметр, </w:t>
            </w:r>
            <w:proofErr w:type="gramStart"/>
            <w:r w:rsidRPr="00EC02A6">
              <w:rPr>
                <w:rFonts w:cs="Arial"/>
                <w:sz w:val="18"/>
              </w:rPr>
              <w:t>мм</w:t>
            </w:r>
            <w:proofErr w:type="gramEnd"/>
          </w:p>
        </w:tc>
        <w:tc>
          <w:tcPr>
            <w:tcW w:w="3605" w:type="dxa"/>
            <w:vAlign w:val="center"/>
          </w:tcPr>
          <w:p w14:paraId="0E0E36FF" w14:textId="77777777" w:rsidR="00410D16" w:rsidRPr="00EC02A6" w:rsidRDefault="00410D16" w:rsidP="006A6002">
            <w:pPr>
              <w:spacing w:line="264" w:lineRule="auto"/>
              <w:ind w:firstLine="0"/>
              <w:rPr>
                <w:rFonts w:cs="Arial"/>
                <w:sz w:val="18"/>
              </w:rPr>
            </w:pPr>
            <w:r w:rsidRPr="00EC02A6">
              <w:rPr>
                <w:rFonts w:cs="Arial"/>
                <w:sz w:val="18"/>
              </w:rPr>
              <w:t>750</w:t>
            </w:r>
          </w:p>
        </w:tc>
        <w:tc>
          <w:tcPr>
            <w:tcW w:w="1669" w:type="dxa"/>
            <w:vAlign w:val="center"/>
          </w:tcPr>
          <w:p w14:paraId="5260954D" w14:textId="77777777" w:rsidR="00410D16" w:rsidRPr="00EC02A6" w:rsidRDefault="00410D16" w:rsidP="006A6002">
            <w:pPr>
              <w:spacing w:line="264" w:lineRule="auto"/>
              <w:ind w:firstLine="0"/>
              <w:rPr>
                <w:sz w:val="18"/>
              </w:rPr>
            </w:pPr>
          </w:p>
        </w:tc>
      </w:tr>
      <w:tr w:rsidR="00410D16" w:rsidRPr="00EC02A6" w14:paraId="172CFE44" w14:textId="77777777" w:rsidTr="006A6002">
        <w:trPr>
          <w:jc w:val="center"/>
        </w:trPr>
        <w:tc>
          <w:tcPr>
            <w:tcW w:w="672" w:type="dxa"/>
            <w:vAlign w:val="center"/>
          </w:tcPr>
          <w:p w14:paraId="3728A167" w14:textId="77777777" w:rsidR="00410D16" w:rsidRPr="00480CB9" w:rsidRDefault="00410D16" w:rsidP="006A6002">
            <w:pPr>
              <w:ind w:firstLine="0"/>
              <w:jc w:val="center"/>
              <w:rPr>
                <w:spacing w:val="-4"/>
                <w:sz w:val="18"/>
              </w:rPr>
            </w:pPr>
            <w:r w:rsidRPr="00480CB9">
              <w:rPr>
                <w:spacing w:val="-4"/>
                <w:sz w:val="18"/>
              </w:rPr>
              <w:t>7</w:t>
            </w:r>
          </w:p>
        </w:tc>
        <w:tc>
          <w:tcPr>
            <w:tcW w:w="4028" w:type="dxa"/>
            <w:vAlign w:val="center"/>
          </w:tcPr>
          <w:p w14:paraId="2CC4AFDB" w14:textId="77777777" w:rsidR="00410D16" w:rsidRPr="00EC02A6" w:rsidRDefault="00410D16" w:rsidP="006A6002">
            <w:pPr>
              <w:spacing w:line="264" w:lineRule="auto"/>
              <w:ind w:firstLine="0"/>
              <w:rPr>
                <w:rFonts w:cs="Arial"/>
                <w:sz w:val="18"/>
              </w:rPr>
            </w:pPr>
            <w:r w:rsidRPr="00EC02A6">
              <w:rPr>
                <w:rFonts w:cs="Arial"/>
                <w:sz w:val="18"/>
              </w:rPr>
              <w:t xml:space="preserve">Длина (высота), </w:t>
            </w:r>
            <w:proofErr w:type="gramStart"/>
            <w:r w:rsidRPr="00EC02A6">
              <w:rPr>
                <w:rFonts w:cs="Arial"/>
                <w:sz w:val="18"/>
              </w:rPr>
              <w:t>м</w:t>
            </w:r>
            <w:proofErr w:type="gramEnd"/>
          </w:p>
        </w:tc>
        <w:tc>
          <w:tcPr>
            <w:tcW w:w="3605" w:type="dxa"/>
            <w:vAlign w:val="center"/>
          </w:tcPr>
          <w:p w14:paraId="109B2A52" w14:textId="77777777" w:rsidR="00410D16" w:rsidRPr="00EC02A6" w:rsidRDefault="00410D16" w:rsidP="006A6002">
            <w:pPr>
              <w:spacing w:line="264" w:lineRule="auto"/>
              <w:ind w:firstLine="0"/>
              <w:rPr>
                <w:rFonts w:cs="Arial"/>
                <w:sz w:val="18"/>
              </w:rPr>
            </w:pPr>
            <w:r w:rsidRPr="00EC02A6">
              <w:rPr>
                <w:rFonts w:cs="Arial"/>
                <w:sz w:val="18"/>
              </w:rPr>
              <w:t>26</w:t>
            </w:r>
          </w:p>
        </w:tc>
        <w:tc>
          <w:tcPr>
            <w:tcW w:w="1669" w:type="dxa"/>
            <w:vAlign w:val="center"/>
          </w:tcPr>
          <w:p w14:paraId="2BB34363" w14:textId="77777777" w:rsidR="00410D16" w:rsidRPr="00EC02A6" w:rsidRDefault="00410D16" w:rsidP="006A6002">
            <w:pPr>
              <w:ind w:firstLine="0"/>
              <w:rPr>
                <w:sz w:val="18"/>
              </w:rPr>
            </w:pPr>
          </w:p>
        </w:tc>
      </w:tr>
      <w:tr w:rsidR="00410D16" w:rsidRPr="00EC02A6" w14:paraId="1384BE62" w14:textId="77777777" w:rsidTr="006A6002">
        <w:trPr>
          <w:jc w:val="center"/>
        </w:trPr>
        <w:tc>
          <w:tcPr>
            <w:tcW w:w="672" w:type="dxa"/>
            <w:vAlign w:val="center"/>
          </w:tcPr>
          <w:p w14:paraId="34232D41" w14:textId="77777777" w:rsidR="00410D16" w:rsidRPr="00480CB9" w:rsidRDefault="00410D16" w:rsidP="006A6002">
            <w:pPr>
              <w:ind w:firstLine="0"/>
              <w:jc w:val="center"/>
              <w:rPr>
                <w:spacing w:val="-4"/>
                <w:sz w:val="18"/>
              </w:rPr>
            </w:pPr>
            <w:r w:rsidRPr="00480CB9">
              <w:rPr>
                <w:spacing w:val="-4"/>
                <w:sz w:val="18"/>
              </w:rPr>
              <w:t>8</w:t>
            </w:r>
          </w:p>
        </w:tc>
        <w:tc>
          <w:tcPr>
            <w:tcW w:w="4028" w:type="dxa"/>
            <w:vAlign w:val="center"/>
          </w:tcPr>
          <w:p w14:paraId="448BD315" w14:textId="77777777" w:rsidR="00410D16" w:rsidRPr="00EC02A6" w:rsidRDefault="00410D16" w:rsidP="006A6002">
            <w:pPr>
              <w:spacing w:line="264" w:lineRule="auto"/>
              <w:ind w:firstLine="0"/>
              <w:rPr>
                <w:rFonts w:cs="Arial"/>
                <w:sz w:val="18"/>
              </w:rPr>
            </w:pPr>
            <w:r w:rsidRPr="00EC02A6">
              <w:rPr>
                <w:rFonts w:cs="Arial"/>
                <w:sz w:val="18"/>
              </w:rPr>
              <w:t xml:space="preserve">Длина участков газохода, </w:t>
            </w:r>
            <w:proofErr w:type="gramStart"/>
            <w:r w:rsidRPr="00EC02A6">
              <w:rPr>
                <w:rFonts w:cs="Arial"/>
                <w:sz w:val="18"/>
              </w:rPr>
              <w:t>м</w:t>
            </w:r>
            <w:proofErr w:type="gramEnd"/>
          </w:p>
        </w:tc>
        <w:tc>
          <w:tcPr>
            <w:tcW w:w="3605" w:type="dxa"/>
            <w:vAlign w:val="center"/>
          </w:tcPr>
          <w:p w14:paraId="432D9682" w14:textId="77777777" w:rsidR="00410D16" w:rsidRPr="00EC02A6" w:rsidRDefault="00410D16" w:rsidP="006A6002">
            <w:pPr>
              <w:spacing w:line="264" w:lineRule="auto"/>
              <w:ind w:firstLine="0"/>
              <w:rPr>
                <w:rFonts w:cs="Arial"/>
                <w:sz w:val="18"/>
              </w:rPr>
            </w:pPr>
            <w:r w:rsidRPr="00EC02A6">
              <w:rPr>
                <w:rFonts w:cs="Arial"/>
                <w:sz w:val="18"/>
              </w:rPr>
              <w:t>по эскизу №526, Приложение 1 к Техническому заданию</w:t>
            </w:r>
          </w:p>
        </w:tc>
        <w:tc>
          <w:tcPr>
            <w:tcW w:w="1669" w:type="dxa"/>
            <w:vAlign w:val="center"/>
          </w:tcPr>
          <w:p w14:paraId="46F3D6D0" w14:textId="77777777" w:rsidR="00410D16" w:rsidRPr="00EC02A6" w:rsidRDefault="00410D16" w:rsidP="006A6002">
            <w:pPr>
              <w:ind w:firstLine="0"/>
              <w:rPr>
                <w:sz w:val="18"/>
              </w:rPr>
            </w:pPr>
          </w:p>
        </w:tc>
      </w:tr>
      <w:tr w:rsidR="00410D16" w:rsidRPr="00EC02A6" w14:paraId="7302FCA0" w14:textId="77777777" w:rsidTr="006A6002">
        <w:trPr>
          <w:jc w:val="center"/>
        </w:trPr>
        <w:tc>
          <w:tcPr>
            <w:tcW w:w="672" w:type="dxa"/>
            <w:vAlign w:val="center"/>
          </w:tcPr>
          <w:p w14:paraId="668880C1" w14:textId="77777777" w:rsidR="00410D16" w:rsidRPr="00480CB9" w:rsidRDefault="00410D16" w:rsidP="006A6002">
            <w:pPr>
              <w:ind w:firstLine="0"/>
              <w:jc w:val="center"/>
              <w:rPr>
                <w:spacing w:val="-4"/>
                <w:sz w:val="18"/>
              </w:rPr>
            </w:pPr>
            <w:r w:rsidRPr="00480CB9">
              <w:rPr>
                <w:spacing w:val="-4"/>
                <w:sz w:val="18"/>
              </w:rPr>
              <w:t>9</w:t>
            </w:r>
          </w:p>
        </w:tc>
        <w:tc>
          <w:tcPr>
            <w:tcW w:w="4028" w:type="dxa"/>
            <w:vAlign w:val="center"/>
          </w:tcPr>
          <w:p w14:paraId="1DC04D13" w14:textId="77777777" w:rsidR="00410D16" w:rsidRPr="00EC02A6" w:rsidRDefault="00410D16" w:rsidP="006A6002">
            <w:pPr>
              <w:spacing w:line="264" w:lineRule="auto"/>
              <w:ind w:firstLine="0"/>
              <w:rPr>
                <w:rFonts w:cs="Arial"/>
                <w:sz w:val="18"/>
              </w:rPr>
            </w:pPr>
            <w:proofErr w:type="gramStart"/>
            <w:r w:rsidRPr="00EC02A6">
              <w:rPr>
                <w:rFonts w:cs="Arial"/>
                <w:sz w:val="18"/>
              </w:rPr>
              <w:t>Способ установки (в металлической ферме, самонесущая с растяжками, внутри бетонного ствола, на опорах, надземная, подземная и т. д.), эскиз, размеры</w:t>
            </w:r>
            <w:proofErr w:type="gramEnd"/>
          </w:p>
        </w:tc>
        <w:tc>
          <w:tcPr>
            <w:tcW w:w="3605" w:type="dxa"/>
            <w:vAlign w:val="center"/>
          </w:tcPr>
          <w:p w14:paraId="75598706" w14:textId="77777777" w:rsidR="00410D16" w:rsidRPr="00EC02A6" w:rsidRDefault="00410D16" w:rsidP="006A6002">
            <w:pPr>
              <w:spacing w:line="264" w:lineRule="auto"/>
              <w:ind w:firstLine="0"/>
              <w:rPr>
                <w:rFonts w:cs="Arial"/>
                <w:sz w:val="18"/>
              </w:rPr>
            </w:pPr>
            <w:r w:rsidRPr="00EC02A6">
              <w:rPr>
                <w:rFonts w:cs="Arial"/>
                <w:sz w:val="18"/>
              </w:rPr>
              <w:t>на металлическом каркасе</w:t>
            </w:r>
          </w:p>
        </w:tc>
        <w:tc>
          <w:tcPr>
            <w:tcW w:w="1669" w:type="dxa"/>
            <w:vAlign w:val="center"/>
          </w:tcPr>
          <w:p w14:paraId="069DE912" w14:textId="77777777" w:rsidR="00410D16" w:rsidRPr="00EC02A6" w:rsidRDefault="00410D16" w:rsidP="006A6002">
            <w:pPr>
              <w:ind w:firstLine="0"/>
              <w:rPr>
                <w:sz w:val="18"/>
              </w:rPr>
            </w:pPr>
          </w:p>
        </w:tc>
      </w:tr>
      <w:tr w:rsidR="00410D16" w:rsidRPr="00EC02A6" w14:paraId="2B39C5B8" w14:textId="77777777" w:rsidTr="006A6002">
        <w:trPr>
          <w:jc w:val="center"/>
        </w:trPr>
        <w:tc>
          <w:tcPr>
            <w:tcW w:w="672" w:type="dxa"/>
            <w:vAlign w:val="center"/>
          </w:tcPr>
          <w:p w14:paraId="54A282F4" w14:textId="77777777" w:rsidR="00410D16" w:rsidRPr="00480CB9" w:rsidRDefault="00410D16" w:rsidP="006A6002">
            <w:pPr>
              <w:ind w:firstLine="0"/>
              <w:jc w:val="center"/>
              <w:rPr>
                <w:spacing w:val="-4"/>
                <w:sz w:val="18"/>
              </w:rPr>
            </w:pPr>
            <w:r w:rsidRPr="00480CB9">
              <w:rPr>
                <w:spacing w:val="-4"/>
                <w:sz w:val="18"/>
              </w:rPr>
              <w:t>10</w:t>
            </w:r>
          </w:p>
        </w:tc>
        <w:tc>
          <w:tcPr>
            <w:tcW w:w="4028" w:type="dxa"/>
            <w:vAlign w:val="center"/>
          </w:tcPr>
          <w:p w14:paraId="7986BC27" w14:textId="77777777" w:rsidR="00410D16" w:rsidRPr="00EC02A6" w:rsidRDefault="00410D16" w:rsidP="006A6002">
            <w:pPr>
              <w:spacing w:line="264" w:lineRule="auto"/>
              <w:ind w:firstLine="0"/>
              <w:rPr>
                <w:rFonts w:cs="Arial"/>
                <w:sz w:val="18"/>
              </w:rPr>
            </w:pPr>
            <w:r w:rsidRPr="00EC02A6">
              <w:rPr>
                <w:rFonts w:cs="Arial"/>
                <w:sz w:val="18"/>
              </w:rPr>
              <w:t>Глубина залегания</w:t>
            </w:r>
          </w:p>
          <w:p w14:paraId="40ED2B7D" w14:textId="77777777" w:rsidR="00410D16" w:rsidRPr="00EC02A6" w:rsidRDefault="00410D16" w:rsidP="006A6002">
            <w:pPr>
              <w:spacing w:line="264" w:lineRule="auto"/>
              <w:ind w:firstLine="0"/>
              <w:rPr>
                <w:rFonts w:cs="Arial"/>
                <w:sz w:val="18"/>
              </w:rPr>
            </w:pPr>
            <w:r w:rsidRPr="00EC02A6">
              <w:rPr>
                <w:rFonts w:cs="Arial"/>
                <w:sz w:val="18"/>
              </w:rPr>
              <w:t>Наличие нагрузок от транспорта</w:t>
            </w:r>
          </w:p>
          <w:p w14:paraId="65AA360C" w14:textId="77777777" w:rsidR="00410D16" w:rsidRPr="00EC02A6" w:rsidRDefault="00410D16" w:rsidP="006A6002">
            <w:pPr>
              <w:spacing w:line="264" w:lineRule="auto"/>
              <w:ind w:firstLine="0"/>
              <w:rPr>
                <w:rFonts w:cs="Arial"/>
                <w:sz w:val="18"/>
              </w:rPr>
            </w:pPr>
            <w:r w:rsidRPr="00EC02A6">
              <w:rPr>
                <w:rFonts w:cs="Arial"/>
                <w:sz w:val="18"/>
              </w:rPr>
              <w:t>Тип грунта</w:t>
            </w:r>
          </w:p>
        </w:tc>
        <w:tc>
          <w:tcPr>
            <w:tcW w:w="3605" w:type="dxa"/>
            <w:vAlign w:val="center"/>
          </w:tcPr>
          <w:p w14:paraId="4DE849D1" w14:textId="77777777" w:rsidR="00410D16" w:rsidRPr="00EC02A6" w:rsidRDefault="00410D16" w:rsidP="006A6002">
            <w:pPr>
              <w:spacing w:line="264" w:lineRule="auto"/>
              <w:ind w:firstLine="0"/>
              <w:rPr>
                <w:rFonts w:cs="Arial"/>
                <w:sz w:val="18"/>
              </w:rPr>
            </w:pPr>
            <w:r w:rsidRPr="00EC02A6">
              <w:rPr>
                <w:rFonts w:cs="Arial"/>
                <w:sz w:val="18"/>
              </w:rPr>
              <w:t>-</w:t>
            </w:r>
          </w:p>
        </w:tc>
        <w:tc>
          <w:tcPr>
            <w:tcW w:w="1669" w:type="dxa"/>
            <w:vAlign w:val="center"/>
          </w:tcPr>
          <w:p w14:paraId="6364C07F" w14:textId="77777777" w:rsidR="00410D16" w:rsidRPr="00EC02A6" w:rsidRDefault="00410D16" w:rsidP="006A6002">
            <w:pPr>
              <w:spacing w:line="264" w:lineRule="auto"/>
              <w:ind w:firstLine="0"/>
              <w:rPr>
                <w:sz w:val="18"/>
              </w:rPr>
            </w:pPr>
            <w:r w:rsidRPr="00EC02A6">
              <w:rPr>
                <w:sz w:val="18"/>
              </w:rPr>
              <w:t>Надземная установка</w:t>
            </w:r>
          </w:p>
        </w:tc>
      </w:tr>
      <w:tr w:rsidR="00410D16" w:rsidRPr="00EC02A6" w14:paraId="2D212BD3" w14:textId="77777777" w:rsidTr="006A6002">
        <w:trPr>
          <w:jc w:val="center"/>
        </w:trPr>
        <w:tc>
          <w:tcPr>
            <w:tcW w:w="672" w:type="dxa"/>
            <w:vAlign w:val="center"/>
          </w:tcPr>
          <w:p w14:paraId="6262E7CD" w14:textId="77777777" w:rsidR="00410D16" w:rsidRPr="00480CB9" w:rsidRDefault="00410D16" w:rsidP="006A6002">
            <w:pPr>
              <w:ind w:firstLine="0"/>
              <w:jc w:val="center"/>
              <w:rPr>
                <w:spacing w:val="-4"/>
                <w:sz w:val="18"/>
              </w:rPr>
            </w:pPr>
            <w:r w:rsidRPr="00480CB9">
              <w:rPr>
                <w:spacing w:val="-4"/>
                <w:sz w:val="18"/>
              </w:rPr>
              <w:t>11</w:t>
            </w:r>
          </w:p>
        </w:tc>
        <w:tc>
          <w:tcPr>
            <w:tcW w:w="4028" w:type="dxa"/>
            <w:vAlign w:val="center"/>
          </w:tcPr>
          <w:p w14:paraId="07639A03" w14:textId="77777777" w:rsidR="00410D16" w:rsidRPr="00EC02A6" w:rsidRDefault="00410D16" w:rsidP="006A6002">
            <w:pPr>
              <w:spacing w:line="264" w:lineRule="auto"/>
              <w:ind w:firstLine="0"/>
              <w:rPr>
                <w:rFonts w:cs="Arial"/>
                <w:sz w:val="18"/>
              </w:rPr>
            </w:pPr>
            <w:r w:rsidRPr="00EC02A6">
              <w:rPr>
                <w:rFonts w:cs="Arial"/>
                <w:sz w:val="18"/>
              </w:rPr>
              <w:t>Наличие опор для горизонтального участка дымохода</w:t>
            </w:r>
          </w:p>
        </w:tc>
        <w:tc>
          <w:tcPr>
            <w:tcW w:w="3605" w:type="dxa"/>
            <w:vAlign w:val="center"/>
          </w:tcPr>
          <w:p w14:paraId="13182635" w14:textId="77777777" w:rsidR="00410D16" w:rsidRPr="00EC02A6" w:rsidRDefault="00410D16" w:rsidP="006A6002">
            <w:pPr>
              <w:spacing w:line="264" w:lineRule="auto"/>
              <w:ind w:firstLine="0"/>
              <w:rPr>
                <w:rFonts w:cs="Arial"/>
                <w:sz w:val="18"/>
              </w:rPr>
            </w:pPr>
            <w:r w:rsidRPr="00EC02A6">
              <w:rPr>
                <w:rFonts w:cs="Arial"/>
                <w:sz w:val="18"/>
              </w:rPr>
              <w:t>нет</w:t>
            </w:r>
          </w:p>
        </w:tc>
        <w:tc>
          <w:tcPr>
            <w:tcW w:w="1669" w:type="dxa"/>
            <w:vAlign w:val="center"/>
          </w:tcPr>
          <w:p w14:paraId="207E6CD0" w14:textId="77777777" w:rsidR="00410D16" w:rsidRPr="00EC02A6" w:rsidRDefault="00410D16" w:rsidP="006A6002">
            <w:pPr>
              <w:spacing w:line="264" w:lineRule="auto"/>
              <w:ind w:firstLine="0"/>
              <w:rPr>
                <w:sz w:val="18"/>
              </w:rPr>
            </w:pPr>
          </w:p>
        </w:tc>
      </w:tr>
      <w:tr w:rsidR="00410D16" w:rsidRPr="00EC02A6" w14:paraId="276A4A33" w14:textId="77777777" w:rsidTr="006A6002">
        <w:trPr>
          <w:jc w:val="center"/>
        </w:trPr>
        <w:tc>
          <w:tcPr>
            <w:tcW w:w="672" w:type="dxa"/>
            <w:vAlign w:val="center"/>
          </w:tcPr>
          <w:p w14:paraId="6C9B0355" w14:textId="77777777" w:rsidR="00410D16" w:rsidRPr="00480CB9" w:rsidRDefault="00410D16" w:rsidP="006A6002">
            <w:pPr>
              <w:ind w:firstLine="0"/>
              <w:jc w:val="center"/>
              <w:rPr>
                <w:spacing w:val="-4"/>
                <w:sz w:val="18"/>
              </w:rPr>
            </w:pPr>
            <w:r w:rsidRPr="00480CB9">
              <w:rPr>
                <w:spacing w:val="-4"/>
                <w:sz w:val="18"/>
              </w:rPr>
              <w:t>12</w:t>
            </w:r>
          </w:p>
        </w:tc>
        <w:tc>
          <w:tcPr>
            <w:tcW w:w="4028" w:type="dxa"/>
            <w:vAlign w:val="center"/>
          </w:tcPr>
          <w:p w14:paraId="11DBD13D" w14:textId="77777777" w:rsidR="00410D16" w:rsidRPr="00EC02A6" w:rsidRDefault="00410D16" w:rsidP="006A6002">
            <w:pPr>
              <w:spacing w:line="264" w:lineRule="auto"/>
              <w:ind w:firstLine="0"/>
              <w:rPr>
                <w:rFonts w:cs="Arial"/>
                <w:sz w:val="18"/>
              </w:rPr>
            </w:pPr>
            <w:r w:rsidRPr="00EC02A6">
              <w:rPr>
                <w:rFonts w:cs="Arial"/>
                <w:sz w:val="18"/>
              </w:rPr>
              <w:t>Наличие стенового крепления</w:t>
            </w:r>
          </w:p>
        </w:tc>
        <w:tc>
          <w:tcPr>
            <w:tcW w:w="3605" w:type="dxa"/>
            <w:vAlign w:val="center"/>
          </w:tcPr>
          <w:p w14:paraId="38F6C04A" w14:textId="77777777" w:rsidR="00410D16" w:rsidRPr="00EC02A6" w:rsidRDefault="00410D16" w:rsidP="006A6002">
            <w:pPr>
              <w:spacing w:line="264" w:lineRule="auto"/>
              <w:ind w:firstLine="0"/>
              <w:rPr>
                <w:rFonts w:cs="Arial"/>
                <w:sz w:val="18"/>
              </w:rPr>
            </w:pPr>
            <w:r w:rsidRPr="00EC02A6">
              <w:rPr>
                <w:rFonts w:cs="Arial"/>
                <w:sz w:val="18"/>
              </w:rPr>
              <w:t>Да.</w:t>
            </w:r>
          </w:p>
        </w:tc>
        <w:tc>
          <w:tcPr>
            <w:tcW w:w="1669" w:type="dxa"/>
            <w:vAlign w:val="center"/>
          </w:tcPr>
          <w:p w14:paraId="6D3BBA63" w14:textId="77777777" w:rsidR="00410D16" w:rsidRPr="00EC02A6" w:rsidRDefault="00410D16" w:rsidP="006A6002">
            <w:pPr>
              <w:spacing w:line="264" w:lineRule="auto"/>
              <w:ind w:firstLine="0"/>
              <w:rPr>
                <w:sz w:val="18"/>
              </w:rPr>
            </w:pPr>
          </w:p>
        </w:tc>
      </w:tr>
      <w:tr w:rsidR="00410D16" w:rsidRPr="00EC02A6" w14:paraId="1E70459C" w14:textId="77777777" w:rsidTr="006A6002">
        <w:trPr>
          <w:jc w:val="center"/>
        </w:trPr>
        <w:tc>
          <w:tcPr>
            <w:tcW w:w="672" w:type="dxa"/>
            <w:vAlign w:val="center"/>
          </w:tcPr>
          <w:p w14:paraId="33AD3F19" w14:textId="77777777" w:rsidR="00410D16" w:rsidRPr="00480CB9" w:rsidRDefault="00410D16" w:rsidP="006A6002">
            <w:pPr>
              <w:ind w:firstLine="0"/>
              <w:jc w:val="center"/>
              <w:rPr>
                <w:spacing w:val="-4"/>
                <w:sz w:val="18"/>
              </w:rPr>
            </w:pPr>
            <w:r w:rsidRPr="00480CB9">
              <w:rPr>
                <w:spacing w:val="-4"/>
                <w:sz w:val="18"/>
              </w:rPr>
              <w:t>13</w:t>
            </w:r>
          </w:p>
        </w:tc>
        <w:tc>
          <w:tcPr>
            <w:tcW w:w="4028" w:type="dxa"/>
            <w:vAlign w:val="center"/>
          </w:tcPr>
          <w:p w14:paraId="185A813E" w14:textId="77777777" w:rsidR="00410D16" w:rsidRPr="00EC02A6" w:rsidRDefault="00410D16" w:rsidP="006A6002">
            <w:pPr>
              <w:spacing w:line="264" w:lineRule="auto"/>
              <w:ind w:firstLine="0"/>
              <w:rPr>
                <w:rFonts w:cs="Arial"/>
                <w:sz w:val="18"/>
              </w:rPr>
            </w:pPr>
            <w:r w:rsidRPr="00EC02A6">
              <w:rPr>
                <w:rFonts w:cs="Arial"/>
                <w:sz w:val="18"/>
              </w:rPr>
              <w:t>Наличие люков, патрубков, врезок, отводов, тройников, крестовин (эскиз, размеры)</w:t>
            </w:r>
          </w:p>
        </w:tc>
        <w:tc>
          <w:tcPr>
            <w:tcW w:w="3605" w:type="dxa"/>
            <w:vAlign w:val="center"/>
          </w:tcPr>
          <w:p w14:paraId="631CF539" w14:textId="77777777" w:rsidR="00410D16" w:rsidRPr="00EC02A6" w:rsidRDefault="00410D16" w:rsidP="006A6002">
            <w:pPr>
              <w:spacing w:line="264" w:lineRule="auto"/>
              <w:ind w:firstLine="0"/>
              <w:rPr>
                <w:rFonts w:cs="Arial"/>
                <w:sz w:val="18"/>
              </w:rPr>
            </w:pPr>
            <w:r w:rsidRPr="00EC02A6">
              <w:rPr>
                <w:rFonts w:cs="Arial"/>
                <w:sz w:val="18"/>
              </w:rPr>
              <w:t>Патрубок для слива конденсата в нижней части, люк для ревизии</w:t>
            </w:r>
          </w:p>
        </w:tc>
        <w:tc>
          <w:tcPr>
            <w:tcW w:w="1669" w:type="dxa"/>
            <w:vAlign w:val="center"/>
          </w:tcPr>
          <w:p w14:paraId="68F87368" w14:textId="77777777" w:rsidR="00410D16" w:rsidRPr="00EC02A6" w:rsidRDefault="00410D16" w:rsidP="006A6002">
            <w:pPr>
              <w:spacing w:line="264" w:lineRule="auto"/>
              <w:ind w:firstLine="0"/>
              <w:rPr>
                <w:sz w:val="18"/>
              </w:rPr>
            </w:pPr>
          </w:p>
        </w:tc>
      </w:tr>
      <w:tr w:rsidR="00410D16" w:rsidRPr="00EC02A6" w14:paraId="02518F7F" w14:textId="77777777" w:rsidTr="006A6002">
        <w:trPr>
          <w:jc w:val="center"/>
        </w:trPr>
        <w:tc>
          <w:tcPr>
            <w:tcW w:w="672" w:type="dxa"/>
            <w:vAlign w:val="center"/>
          </w:tcPr>
          <w:p w14:paraId="542B2991" w14:textId="77777777" w:rsidR="00410D16" w:rsidRPr="00480CB9" w:rsidRDefault="00410D16" w:rsidP="006A6002">
            <w:pPr>
              <w:ind w:firstLine="0"/>
              <w:jc w:val="center"/>
              <w:rPr>
                <w:spacing w:val="-4"/>
                <w:sz w:val="18"/>
              </w:rPr>
            </w:pPr>
            <w:r w:rsidRPr="00480CB9">
              <w:rPr>
                <w:spacing w:val="-4"/>
                <w:sz w:val="18"/>
              </w:rPr>
              <w:t>14</w:t>
            </w:r>
          </w:p>
        </w:tc>
        <w:tc>
          <w:tcPr>
            <w:tcW w:w="4028" w:type="dxa"/>
            <w:vAlign w:val="center"/>
          </w:tcPr>
          <w:p w14:paraId="16E68CD9" w14:textId="77777777" w:rsidR="00410D16" w:rsidRPr="00EC02A6" w:rsidRDefault="00410D16" w:rsidP="006A6002">
            <w:pPr>
              <w:spacing w:line="264" w:lineRule="auto"/>
              <w:ind w:firstLine="0"/>
              <w:rPr>
                <w:rFonts w:cs="Arial"/>
                <w:sz w:val="18"/>
              </w:rPr>
            </w:pPr>
            <w:r w:rsidRPr="00EC02A6">
              <w:rPr>
                <w:rFonts w:cs="Arial"/>
                <w:sz w:val="18"/>
              </w:rPr>
              <w:t>Наличие взрывного клапана</w:t>
            </w:r>
          </w:p>
        </w:tc>
        <w:tc>
          <w:tcPr>
            <w:tcW w:w="3605" w:type="dxa"/>
            <w:vAlign w:val="center"/>
          </w:tcPr>
          <w:p w14:paraId="25B62D43" w14:textId="77777777" w:rsidR="00410D16" w:rsidRPr="00EC02A6" w:rsidRDefault="00410D16" w:rsidP="006A6002">
            <w:pPr>
              <w:spacing w:line="264" w:lineRule="auto"/>
              <w:ind w:firstLine="0"/>
              <w:rPr>
                <w:rFonts w:cs="Arial"/>
                <w:sz w:val="18"/>
              </w:rPr>
            </w:pPr>
            <w:r w:rsidRPr="00EC02A6">
              <w:rPr>
                <w:rFonts w:cs="Arial"/>
                <w:sz w:val="18"/>
              </w:rPr>
              <w:t>Да. Согласно эскизу №526</w:t>
            </w:r>
          </w:p>
        </w:tc>
        <w:tc>
          <w:tcPr>
            <w:tcW w:w="1669" w:type="dxa"/>
            <w:vAlign w:val="center"/>
          </w:tcPr>
          <w:p w14:paraId="58F3214E" w14:textId="77777777" w:rsidR="00410D16" w:rsidRPr="00EC02A6" w:rsidRDefault="00410D16" w:rsidP="006A6002">
            <w:pPr>
              <w:spacing w:line="264" w:lineRule="auto"/>
              <w:ind w:firstLine="0"/>
              <w:rPr>
                <w:sz w:val="18"/>
              </w:rPr>
            </w:pPr>
          </w:p>
        </w:tc>
      </w:tr>
      <w:tr w:rsidR="00410D16" w:rsidRPr="00EC02A6" w14:paraId="527924B6" w14:textId="77777777" w:rsidTr="006A6002">
        <w:trPr>
          <w:jc w:val="center"/>
        </w:trPr>
        <w:tc>
          <w:tcPr>
            <w:tcW w:w="672" w:type="dxa"/>
            <w:vAlign w:val="center"/>
          </w:tcPr>
          <w:p w14:paraId="0DFAACAB" w14:textId="77777777" w:rsidR="00410D16" w:rsidRPr="00480CB9" w:rsidRDefault="00410D16" w:rsidP="006A6002">
            <w:pPr>
              <w:ind w:firstLine="0"/>
              <w:jc w:val="center"/>
              <w:rPr>
                <w:spacing w:val="-4"/>
                <w:sz w:val="18"/>
              </w:rPr>
            </w:pPr>
            <w:r w:rsidRPr="00480CB9">
              <w:rPr>
                <w:spacing w:val="-4"/>
                <w:sz w:val="18"/>
              </w:rPr>
              <w:t>15</w:t>
            </w:r>
          </w:p>
        </w:tc>
        <w:tc>
          <w:tcPr>
            <w:tcW w:w="4028" w:type="dxa"/>
            <w:vAlign w:val="center"/>
          </w:tcPr>
          <w:p w14:paraId="64BED212" w14:textId="77777777" w:rsidR="00410D16" w:rsidRPr="00EC02A6" w:rsidRDefault="00410D16" w:rsidP="006A6002">
            <w:pPr>
              <w:spacing w:line="264" w:lineRule="auto"/>
              <w:ind w:firstLine="0"/>
              <w:rPr>
                <w:rFonts w:cs="Arial"/>
                <w:sz w:val="18"/>
              </w:rPr>
            </w:pPr>
            <w:r w:rsidRPr="00EC02A6">
              <w:rPr>
                <w:rFonts w:cs="Arial"/>
                <w:sz w:val="18"/>
              </w:rPr>
              <w:t>Тип покрытия наружной/внутренней поверхности</w:t>
            </w:r>
          </w:p>
        </w:tc>
        <w:tc>
          <w:tcPr>
            <w:tcW w:w="3605" w:type="dxa"/>
            <w:vAlign w:val="center"/>
          </w:tcPr>
          <w:p w14:paraId="078DE4FE" w14:textId="77777777" w:rsidR="00410D16" w:rsidRPr="00EC02A6" w:rsidRDefault="00410D16" w:rsidP="006A6002">
            <w:pPr>
              <w:spacing w:line="264" w:lineRule="auto"/>
              <w:ind w:firstLine="0"/>
              <w:rPr>
                <w:rFonts w:cs="Arial"/>
                <w:sz w:val="18"/>
              </w:rPr>
            </w:pPr>
            <w:r w:rsidRPr="00EC02A6">
              <w:rPr>
                <w:rFonts w:cs="Arial"/>
                <w:sz w:val="18"/>
              </w:rPr>
              <w:t>Сталь 304 не менее 0,8мм/Сталь 430 не менее 0,8 мм</w:t>
            </w:r>
          </w:p>
        </w:tc>
        <w:tc>
          <w:tcPr>
            <w:tcW w:w="1669" w:type="dxa"/>
            <w:vAlign w:val="center"/>
          </w:tcPr>
          <w:p w14:paraId="69969FB0" w14:textId="77777777" w:rsidR="00410D16" w:rsidRPr="00EC02A6" w:rsidRDefault="00410D16" w:rsidP="006A6002">
            <w:pPr>
              <w:spacing w:line="264" w:lineRule="auto"/>
              <w:ind w:firstLine="0"/>
              <w:rPr>
                <w:sz w:val="18"/>
              </w:rPr>
            </w:pPr>
          </w:p>
        </w:tc>
      </w:tr>
      <w:tr w:rsidR="00410D16" w:rsidRPr="00EC02A6" w14:paraId="242E4A3E" w14:textId="77777777" w:rsidTr="006A6002">
        <w:trPr>
          <w:jc w:val="center"/>
        </w:trPr>
        <w:tc>
          <w:tcPr>
            <w:tcW w:w="672" w:type="dxa"/>
            <w:vAlign w:val="center"/>
          </w:tcPr>
          <w:p w14:paraId="0C824B0A" w14:textId="77777777" w:rsidR="00410D16" w:rsidRPr="00480CB9" w:rsidRDefault="00410D16" w:rsidP="006A6002">
            <w:pPr>
              <w:ind w:firstLine="0"/>
              <w:jc w:val="center"/>
              <w:rPr>
                <w:spacing w:val="-4"/>
                <w:sz w:val="18"/>
              </w:rPr>
            </w:pPr>
            <w:r w:rsidRPr="00480CB9">
              <w:rPr>
                <w:spacing w:val="-4"/>
                <w:sz w:val="18"/>
              </w:rPr>
              <w:t>16</w:t>
            </w:r>
          </w:p>
        </w:tc>
        <w:tc>
          <w:tcPr>
            <w:tcW w:w="4028" w:type="dxa"/>
            <w:vAlign w:val="center"/>
          </w:tcPr>
          <w:p w14:paraId="7D8567D7" w14:textId="77777777" w:rsidR="00410D16" w:rsidRPr="00EC02A6" w:rsidRDefault="00410D16" w:rsidP="006A6002">
            <w:pPr>
              <w:spacing w:line="264" w:lineRule="auto"/>
              <w:ind w:firstLine="0"/>
              <w:rPr>
                <w:rFonts w:cs="Arial"/>
                <w:sz w:val="18"/>
              </w:rPr>
            </w:pPr>
            <w:r w:rsidRPr="00EC02A6">
              <w:rPr>
                <w:rFonts w:cs="Arial"/>
                <w:sz w:val="18"/>
              </w:rPr>
              <w:t>Необходимость теплоизоляции</w:t>
            </w:r>
          </w:p>
        </w:tc>
        <w:tc>
          <w:tcPr>
            <w:tcW w:w="3605" w:type="dxa"/>
            <w:vAlign w:val="center"/>
          </w:tcPr>
          <w:p w14:paraId="01ED9F91" w14:textId="77777777" w:rsidR="00410D16" w:rsidRPr="00EC02A6" w:rsidRDefault="00410D16" w:rsidP="006A6002">
            <w:pPr>
              <w:spacing w:line="264" w:lineRule="auto"/>
              <w:ind w:firstLine="0"/>
              <w:rPr>
                <w:rFonts w:cs="Arial"/>
                <w:sz w:val="18"/>
              </w:rPr>
            </w:pPr>
            <w:r w:rsidRPr="00EC02A6">
              <w:rPr>
                <w:rFonts w:cs="Arial"/>
                <w:sz w:val="18"/>
              </w:rPr>
              <w:t>Да (50мм)</w:t>
            </w:r>
          </w:p>
        </w:tc>
        <w:tc>
          <w:tcPr>
            <w:tcW w:w="1669" w:type="dxa"/>
            <w:vAlign w:val="center"/>
          </w:tcPr>
          <w:p w14:paraId="140F25EA" w14:textId="77777777" w:rsidR="00410D16" w:rsidRPr="00EC02A6" w:rsidRDefault="00410D16" w:rsidP="006A6002">
            <w:pPr>
              <w:spacing w:line="264" w:lineRule="auto"/>
              <w:ind w:firstLine="0"/>
              <w:rPr>
                <w:sz w:val="18"/>
              </w:rPr>
            </w:pPr>
            <w:r w:rsidRPr="00EC02A6">
              <w:rPr>
                <w:sz w:val="18"/>
              </w:rPr>
              <w:t>температура на наружной поверхности не более 65</w:t>
            </w:r>
            <w:proofErr w:type="gramStart"/>
            <w:r w:rsidRPr="00EC02A6">
              <w:rPr>
                <w:sz w:val="18"/>
              </w:rPr>
              <w:t xml:space="preserve"> °С</w:t>
            </w:r>
            <w:proofErr w:type="gramEnd"/>
          </w:p>
        </w:tc>
      </w:tr>
      <w:tr w:rsidR="00410D16" w:rsidRPr="00EC02A6" w14:paraId="594D2891" w14:textId="77777777" w:rsidTr="006A6002">
        <w:trPr>
          <w:jc w:val="center"/>
        </w:trPr>
        <w:tc>
          <w:tcPr>
            <w:tcW w:w="672" w:type="dxa"/>
            <w:vAlign w:val="center"/>
          </w:tcPr>
          <w:p w14:paraId="1EE2FAE7" w14:textId="77777777" w:rsidR="00410D16" w:rsidRPr="00480CB9" w:rsidRDefault="00410D16" w:rsidP="006A6002">
            <w:pPr>
              <w:ind w:firstLine="0"/>
              <w:jc w:val="center"/>
              <w:rPr>
                <w:spacing w:val="-4"/>
                <w:sz w:val="18"/>
              </w:rPr>
            </w:pPr>
            <w:r w:rsidRPr="00480CB9">
              <w:rPr>
                <w:spacing w:val="-4"/>
                <w:sz w:val="18"/>
              </w:rPr>
              <w:t>17</w:t>
            </w:r>
          </w:p>
        </w:tc>
        <w:tc>
          <w:tcPr>
            <w:tcW w:w="4028" w:type="dxa"/>
            <w:vAlign w:val="center"/>
          </w:tcPr>
          <w:p w14:paraId="04C0233F" w14:textId="77777777" w:rsidR="00410D16" w:rsidRPr="00EC02A6" w:rsidRDefault="00410D16" w:rsidP="006A6002">
            <w:pPr>
              <w:spacing w:line="264" w:lineRule="auto"/>
              <w:ind w:firstLine="0"/>
              <w:rPr>
                <w:rFonts w:cs="Arial"/>
                <w:sz w:val="18"/>
              </w:rPr>
            </w:pPr>
            <w:r w:rsidRPr="00EC02A6">
              <w:rPr>
                <w:rFonts w:cs="Arial"/>
                <w:sz w:val="18"/>
              </w:rPr>
              <w:t>Тип соединения модулей дымовой трубы</w:t>
            </w:r>
          </w:p>
        </w:tc>
        <w:tc>
          <w:tcPr>
            <w:tcW w:w="3605" w:type="dxa"/>
            <w:vAlign w:val="center"/>
          </w:tcPr>
          <w:p w14:paraId="5A14EB9F" w14:textId="77777777" w:rsidR="00410D16" w:rsidRPr="00EC02A6" w:rsidRDefault="00410D16" w:rsidP="006A6002">
            <w:pPr>
              <w:spacing w:line="264" w:lineRule="auto"/>
              <w:ind w:firstLine="0"/>
              <w:rPr>
                <w:rFonts w:cs="Arial"/>
                <w:sz w:val="18"/>
              </w:rPr>
            </w:pPr>
            <w:r w:rsidRPr="00EC02A6">
              <w:rPr>
                <w:rFonts w:cs="Arial"/>
                <w:sz w:val="18"/>
              </w:rPr>
              <w:t>«гофра» - «раструб»</w:t>
            </w:r>
          </w:p>
          <w:p w14:paraId="6FA01464" w14:textId="77777777" w:rsidR="00410D16" w:rsidRPr="00EC02A6" w:rsidRDefault="00410D16" w:rsidP="006A6002">
            <w:pPr>
              <w:spacing w:line="264" w:lineRule="auto"/>
              <w:ind w:firstLine="0"/>
              <w:rPr>
                <w:rFonts w:cs="Arial"/>
                <w:sz w:val="18"/>
              </w:rPr>
            </w:pPr>
            <w:r w:rsidRPr="00EC02A6">
              <w:rPr>
                <w:rFonts w:cs="Arial"/>
                <w:sz w:val="18"/>
              </w:rPr>
              <w:t>(глубина посадки стыков - 45 мм)</w:t>
            </w:r>
          </w:p>
        </w:tc>
        <w:tc>
          <w:tcPr>
            <w:tcW w:w="1669" w:type="dxa"/>
            <w:vAlign w:val="center"/>
          </w:tcPr>
          <w:p w14:paraId="6B3B342A" w14:textId="77777777" w:rsidR="00410D16" w:rsidRPr="00EC02A6" w:rsidRDefault="00410D16" w:rsidP="006A6002">
            <w:pPr>
              <w:spacing w:line="264" w:lineRule="auto"/>
              <w:ind w:firstLine="0"/>
              <w:rPr>
                <w:sz w:val="18"/>
              </w:rPr>
            </w:pPr>
          </w:p>
        </w:tc>
      </w:tr>
      <w:tr w:rsidR="00410D16" w:rsidRPr="00EC02A6" w14:paraId="784F38B5" w14:textId="77777777" w:rsidTr="006A6002">
        <w:trPr>
          <w:jc w:val="center"/>
        </w:trPr>
        <w:tc>
          <w:tcPr>
            <w:tcW w:w="672" w:type="dxa"/>
            <w:vAlign w:val="center"/>
          </w:tcPr>
          <w:p w14:paraId="001A1F84" w14:textId="77777777" w:rsidR="00410D16" w:rsidRPr="00480CB9" w:rsidRDefault="00410D16" w:rsidP="006A6002">
            <w:pPr>
              <w:ind w:firstLine="0"/>
              <w:jc w:val="center"/>
              <w:rPr>
                <w:spacing w:val="-4"/>
                <w:sz w:val="18"/>
              </w:rPr>
            </w:pPr>
            <w:r w:rsidRPr="00480CB9">
              <w:rPr>
                <w:spacing w:val="-4"/>
                <w:sz w:val="18"/>
              </w:rPr>
              <w:t>18</w:t>
            </w:r>
          </w:p>
        </w:tc>
        <w:tc>
          <w:tcPr>
            <w:tcW w:w="4028" w:type="dxa"/>
            <w:vAlign w:val="center"/>
          </w:tcPr>
          <w:p w14:paraId="0537C075" w14:textId="77777777" w:rsidR="00410D16" w:rsidRPr="00EC02A6" w:rsidRDefault="00410D16" w:rsidP="006A6002">
            <w:pPr>
              <w:spacing w:line="264" w:lineRule="auto"/>
              <w:ind w:firstLine="0"/>
              <w:rPr>
                <w:rFonts w:cs="Arial"/>
                <w:sz w:val="18"/>
              </w:rPr>
            </w:pPr>
            <w:r w:rsidRPr="00EC02A6">
              <w:rPr>
                <w:rFonts w:cs="Arial"/>
                <w:sz w:val="18"/>
              </w:rPr>
              <w:t>Порядок сбора («по дыму», «по конденсату»)</w:t>
            </w:r>
          </w:p>
        </w:tc>
        <w:tc>
          <w:tcPr>
            <w:tcW w:w="3605" w:type="dxa"/>
            <w:vAlign w:val="center"/>
          </w:tcPr>
          <w:p w14:paraId="46DEF024" w14:textId="77777777" w:rsidR="00410D16" w:rsidRPr="00EC02A6" w:rsidRDefault="00410D16" w:rsidP="006A6002">
            <w:pPr>
              <w:spacing w:line="264" w:lineRule="auto"/>
              <w:ind w:firstLine="0"/>
              <w:rPr>
                <w:rFonts w:cs="Arial"/>
                <w:sz w:val="18"/>
              </w:rPr>
            </w:pPr>
            <w:r w:rsidRPr="00EC02A6">
              <w:rPr>
                <w:rFonts w:cs="Arial"/>
                <w:sz w:val="18"/>
              </w:rPr>
              <w:t>«по дыму» - горизонтальный участок дымовой трубы</w:t>
            </w:r>
          </w:p>
          <w:p w14:paraId="71AF80A9" w14:textId="77777777" w:rsidR="00410D16" w:rsidRPr="00EC02A6" w:rsidRDefault="00410D16" w:rsidP="006A6002">
            <w:pPr>
              <w:spacing w:line="264" w:lineRule="auto"/>
              <w:ind w:firstLine="0"/>
              <w:rPr>
                <w:rFonts w:cs="Arial"/>
                <w:sz w:val="18"/>
              </w:rPr>
            </w:pPr>
            <w:r w:rsidRPr="00EC02A6">
              <w:rPr>
                <w:rFonts w:cs="Arial"/>
                <w:sz w:val="18"/>
              </w:rPr>
              <w:t>«по конденсату» - вертикальный участок дымовой трубы</w:t>
            </w:r>
          </w:p>
        </w:tc>
        <w:tc>
          <w:tcPr>
            <w:tcW w:w="1669" w:type="dxa"/>
            <w:vAlign w:val="center"/>
          </w:tcPr>
          <w:p w14:paraId="74E7B672" w14:textId="77777777" w:rsidR="00410D16" w:rsidRPr="00EC02A6" w:rsidRDefault="00410D16" w:rsidP="006A6002">
            <w:pPr>
              <w:spacing w:line="264" w:lineRule="auto"/>
              <w:ind w:firstLine="0"/>
              <w:rPr>
                <w:sz w:val="18"/>
              </w:rPr>
            </w:pPr>
          </w:p>
        </w:tc>
      </w:tr>
      <w:tr w:rsidR="00410D16" w:rsidRPr="00EC02A6" w14:paraId="6111B37C" w14:textId="77777777" w:rsidTr="006A6002">
        <w:trPr>
          <w:jc w:val="center"/>
        </w:trPr>
        <w:tc>
          <w:tcPr>
            <w:tcW w:w="672" w:type="dxa"/>
            <w:vAlign w:val="center"/>
          </w:tcPr>
          <w:p w14:paraId="123F7D5B" w14:textId="77777777" w:rsidR="00410D16" w:rsidRPr="00480CB9" w:rsidRDefault="00410D16" w:rsidP="006A6002">
            <w:pPr>
              <w:ind w:firstLine="0"/>
              <w:jc w:val="center"/>
              <w:rPr>
                <w:spacing w:val="-4"/>
                <w:sz w:val="18"/>
              </w:rPr>
            </w:pPr>
            <w:r w:rsidRPr="00480CB9">
              <w:rPr>
                <w:spacing w:val="-4"/>
                <w:sz w:val="18"/>
              </w:rPr>
              <w:t>19</w:t>
            </w:r>
          </w:p>
        </w:tc>
        <w:tc>
          <w:tcPr>
            <w:tcW w:w="4028" w:type="dxa"/>
            <w:vAlign w:val="center"/>
          </w:tcPr>
          <w:p w14:paraId="28B8BA71" w14:textId="77777777" w:rsidR="00410D16" w:rsidRPr="00EC02A6" w:rsidRDefault="00410D16" w:rsidP="006A6002">
            <w:pPr>
              <w:spacing w:line="264" w:lineRule="auto"/>
              <w:ind w:firstLine="0"/>
              <w:rPr>
                <w:rFonts w:cs="Arial"/>
                <w:sz w:val="18"/>
              </w:rPr>
            </w:pPr>
            <w:r w:rsidRPr="00EC02A6">
              <w:rPr>
                <w:rFonts w:cs="Arial"/>
                <w:sz w:val="18"/>
              </w:rPr>
              <w:t>Система сварки</w:t>
            </w:r>
          </w:p>
        </w:tc>
        <w:tc>
          <w:tcPr>
            <w:tcW w:w="3605" w:type="dxa"/>
            <w:vAlign w:val="center"/>
          </w:tcPr>
          <w:p w14:paraId="51D5453C" w14:textId="77777777" w:rsidR="00410D16" w:rsidRPr="00EC02A6" w:rsidRDefault="00410D16" w:rsidP="006A6002">
            <w:pPr>
              <w:spacing w:line="264" w:lineRule="auto"/>
              <w:ind w:firstLine="0"/>
              <w:rPr>
                <w:rFonts w:cs="Arial"/>
                <w:sz w:val="18"/>
              </w:rPr>
            </w:pPr>
            <w:r w:rsidRPr="00EC02A6">
              <w:rPr>
                <w:rFonts w:cs="Arial"/>
                <w:sz w:val="18"/>
              </w:rPr>
              <w:t>Плазменная сварка «встык» с поддержкой аргоном</w:t>
            </w:r>
          </w:p>
        </w:tc>
        <w:tc>
          <w:tcPr>
            <w:tcW w:w="1669" w:type="dxa"/>
            <w:vAlign w:val="center"/>
          </w:tcPr>
          <w:p w14:paraId="7DCDF3DF" w14:textId="77777777" w:rsidR="00410D16" w:rsidRPr="00EC02A6" w:rsidRDefault="00410D16" w:rsidP="006A6002">
            <w:pPr>
              <w:spacing w:line="264" w:lineRule="auto"/>
              <w:ind w:firstLine="0"/>
              <w:rPr>
                <w:sz w:val="18"/>
              </w:rPr>
            </w:pPr>
          </w:p>
        </w:tc>
      </w:tr>
      <w:tr w:rsidR="00410D16" w:rsidRPr="00EC02A6" w14:paraId="7D5A7AFB" w14:textId="77777777" w:rsidTr="006A6002">
        <w:trPr>
          <w:jc w:val="center"/>
        </w:trPr>
        <w:tc>
          <w:tcPr>
            <w:tcW w:w="672" w:type="dxa"/>
            <w:vAlign w:val="center"/>
          </w:tcPr>
          <w:p w14:paraId="7F1F9773" w14:textId="77777777" w:rsidR="00410D16" w:rsidRPr="00480CB9" w:rsidRDefault="00410D16" w:rsidP="006A6002">
            <w:pPr>
              <w:ind w:firstLine="0"/>
              <w:jc w:val="center"/>
              <w:rPr>
                <w:spacing w:val="-4"/>
                <w:sz w:val="18"/>
              </w:rPr>
            </w:pPr>
            <w:r w:rsidRPr="00480CB9">
              <w:rPr>
                <w:spacing w:val="-4"/>
                <w:sz w:val="18"/>
              </w:rPr>
              <w:t>20</w:t>
            </w:r>
          </w:p>
        </w:tc>
        <w:tc>
          <w:tcPr>
            <w:tcW w:w="4028" w:type="dxa"/>
            <w:vAlign w:val="center"/>
          </w:tcPr>
          <w:p w14:paraId="7A021D32" w14:textId="77777777" w:rsidR="00410D16" w:rsidRPr="00EC02A6" w:rsidRDefault="00410D16" w:rsidP="006A6002">
            <w:pPr>
              <w:spacing w:line="264" w:lineRule="auto"/>
              <w:ind w:firstLine="0"/>
              <w:rPr>
                <w:rFonts w:cs="Arial"/>
                <w:sz w:val="18"/>
              </w:rPr>
            </w:pPr>
            <w:r w:rsidRPr="00EC02A6">
              <w:rPr>
                <w:rFonts w:cs="Arial"/>
                <w:sz w:val="18"/>
              </w:rPr>
              <w:t>Количество центровочных колец в элементах дымоходов</w:t>
            </w:r>
          </w:p>
        </w:tc>
        <w:tc>
          <w:tcPr>
            <w:tcW w:w="3605" w:type="dxa"/>
            <w:vAlign w:val="center"/>
          </w:tcPr>
          <w:p w14:paraId="3E270246" w14:textId="77777777" w:rsidR="00410D16" w:rsidRPr="00EC02A6" w:rsidRDefault="00410D16" w:rsidP="006A6002">
            <w:pPr>
              <w:spacing w:line="264" w:lineRule="auto"/>
              <w:ind w:firstLine="0"/>
              <w:rPr>
                <w:rFonts w:cs="Arial"/>
                <w:sz w:val="18"/>
              </w:rPr>
            </w:pPr>
            <w:r w:rsidRPr="00EC02A6">
              <w:rPr>
                <w:rFonts w:cs="Arial"/>
                <w:sz w:val="18"/>
              </w:rPr>
              <w:t>Ст3 толщиной 1,5мм (2шт).</w:t>
            </w:r>
          </w:p>
        </w:tc>
        <w:tc>
          <w:tcPr>
            <w:tcW w:w="1669" w:type="dxa"/>
            <w:vAlign w:val="center"/>
          </w:tcPr>
          <w:p w14:paraId="798EFBB0" w14:textId="77777777" w:rsidR="00410D16" w:rsidRPr="00EC02A6" w:rsidRDefault="00410D16" w:rsidP="006A6002">
            <w:pPr>
              <w:spacing w:line="264" w:lineRule="auto"/>
              <w:ind w:firstLine="0"/>
              <w:rPr>
                <w:sz w:val="18"/>
              </w:rPr>
            </w:pPr>
          </w:p>
        </w:tc>
      </w:tr>
      <w:tr w:rsidR="00410D16" w:rsidRPr="00EC02A6" w14:paraId="56E29A71" w14:textId="77777777" w:rsidTr="006A6002">
        <w:trPr>
          <w:jc w:val="center"/>
        </w:trPr>
        <w:tc>
          <w:tcPr>
            <w:tcW w:w="672" w:type="dxa"/>
            <w:vAlign w:val="center"/>
          </w:tcPr>
          <w:p w14:paraId="132CECB1" w14:textId="77777777" w:rsidR="00410D16" w:rsidRPr="00480CB9" w:rsidRDefault="00410D16" w:rsidP="006A6002">
            <w:pPr>
              <w:ind w:firstLine="0"/>
              <w:jc w:val="center"/>
              <w:rPr>
                <w:spacing w:val="-4"/>
                <w:sz w:val="18"/>
              </w:rPr>
            </w:pPr>
            <w:r w:rsidRPr="00480CB9">
              <w:rPr>
                <w:spacing w:val="-4"/>
                <w:sz w:val="18"/>
              </w:rPr>
              <w:t>21</w:t>
            </w:r>
          </w:p>
        </w:tc>
        <w:tc>
          <w:tcPr>
            <w:tcW w:w="4028" w:type="dxa"/>
            <w:vAlign w:val="center"/>
          </w:tcPr>
          <w:p w14:paraId="3D80FF5E" w14:textId="77777777" w:rsidR="00410D16" w:rsidRPr="00EC02A6" w:rsidRDefault="00410D16" w:rsidP="006A6002">
            <w:pPr>
              <w:spacing w:line="264" w:lineRule="auto"/>
              <w:ind w:firstLine="0"/>
              <w:rPr>
                <w:rFonts w:cs="Arial"/>
                <w:sz w:val="18"/>
              </w:rPr>
            </w:pPr>
            <w:r w:rsidRPr="00EC02A6">
              <w:rPr>
                <w:rFonts w:cs="Arial"/>
                <w:sz w:val="18"/>
              </w:rPr>
              <w:t>Утеплитель</w:t>
            </w:r>
          </w:p>
        </w:tc>
        <w:tc>
          <w:tcPr>
            <w:tcW w:w="3605" w:type="dxa"/>
            <w:vAlign w:val="center"/>
          </w:tcPr>
          <w:p w14:paraId="18D1946A" w14:textId="77777777" w:rsidR="00410D16" w:rsidRPr="00EC02A6" w:rsidRDefault="00410D16" w:rsidP="006A6002">
            <w:pPr>
              <w:spacing w:line="264" w:lineRule="auto"/>
              <w:ind w:firstLine="0"/>
              <w:rPr>
                <w:rFonts w:cs="Arial"/>
                <w:sz w:val="18"/>
              </w:rPr>
            </w:pPr>
            <w:r w:rsidRPr="00EC02A6">
              <w:rPr>
                <w:rFonts w:cs="Arial"/>
                <w:sz w:val="18"/>
              </w:rPr>
              <w:t>жесткие негорючие теплоизоляционные плиты из минеральной ваты на основе горных пород базальтовой группы, плотность 110 КГ/М3 марки «</w:t>
            </w:r>
            <w:proofErr w:type="spellStart"/>
            <w:r w:rsidRPr="00EC02A6">
              <w:rPr>
                <w:rFonts w:cs="Arial"/>
                <w:sz w:val="18"/>
              </w:rPr>
              <w:t>Евротизол</w:t>
            </w:r>
            <w:proofErr w:type="spellEnd"/>
            <w:r w:rsidRPr="00EC02A6">
              <w:rPr>
                <w:rFonts w:cs="Arial"/>
                <w:sz w:val="18"/>
              </w:rPr>
              <w:t>»</w:t>
            </w:r>
          </w:p>
        </w:tc>
        <w:tc>
          <w:tcPr>
            <w:tcW w:w="1669" w:type="dxa"/>
            <w:vAlign w:val="center"/>
          </w:tcPr>
          <w:p w14:paraId="3B376320" w14:textId="77777777" w:rsidR="00410D16" w:rsidRPr="00EC02A6" w:rsidRDefault="00410D16" w:rsidP="006A6002">
            <w:pPr>
              <w:spacing w:line="264" w:lineRule="auto"/>
              <w:ind w:firstLine="0"/>
              <w:rPr>
                <w:sz w:val="18"/>
              </w:rPr>
            </w:pPr>
          </w:p>
        </w:tc>
      </w:tr>
    </w:tbl>
    <w:p w14:paraId="4E4BB665" w14:textId="77777777" w:rsidR="00410D16" w:rsidRPr="00467334" w:rsidRDefault="00410D16" w:rsidP="00410D16">
      <w:pPr>
        <w:autoSpaceDE w:val="0"/>
        <w:autoSpaceDN w:val="0"/>
        <w:adjustRightInd w:val="0"/>
        <w:ind w:firstLine="567"/>
        <w:rPr>
          <w:rFonts w:eastAsia="SimSun"/>
          <w:kern w:val="3"/>
        </w:rPr>
      </w:pPr>
      <w:r w:rsidRPr="00467334">
        <w:rPr>
          <w:rFonts w:eastAsia="SimSun"/>
          <w:kern w:val="3"/>
        </w:rPr>
        <w:t>Дымовая труба монтируется в единую конструкцию из модульных дымоотводов, соединяемых между собой "в раструб". Раструбное соединение обеспечивает герметичность, низкое аэродинамическое сопротивление и гладкую внутреннюю поверхность системы дымовых каналов, что гарантирует отсутствие сажи на стенках. Места соединения звеньев дымового канала стягиваются хомутами. Каждая дымовая труба выполнена из отдельных модулей общей длиной 1,0 м.</w:t>
      </w:r>
    </w:p>
    <w:p w14:paraId="49A11642" w14:textId="77777777" w:rsidR="00410D16" w:rsidRPr="00467334" w:rsidRDefault="00410D16" w:rsidP="00410D16">
      <w:pPr>
        <w:autoSpaceDE w:val="0"/>
        <w:autoSpaceDN w:val="0"/>
        <w:adjustRightInd w:val="0"/>
        <w:ind w:firstLine="567"/>
        <w:rPr>
          <w:rFonts w:eastAsia="SimSun"/>
          <w:kern w:val="3"/>
        </w:rPr>
      </w:pPr>
      <w:r w:rsidRPr="00467334">
        <w:rPr>
          <w:rFonts w:eastAsia="SimSun"/>
          <w:kern w:val="3"/>
        </w:rPr>
        <w:t xml:space="preserve">Внутренняя часть дымоотвода изготавливается из </w:t>
      </w:r>
      <w:proofErr w:type="spellStart"/>
      <w:r w:rsidRPr="00467334">
        <w:rPr>
          <w:rFonts w:eastAsia="SimSun"/>
          <w:kern w:val="3"/>
        </w:rPr>
        <w:t>аустенитной</w:t>
      </w:r>
      <w:proofErr w:type="spellEnd"/>
      <w:r w:rsidRPr="00467334">
        <w:rPr>
          <w:rFonts w:eastAsia="SimSun"/>
          <w:kern w:val="3"/>
        </w:rPr>
        <w:t xml:space="preserve"> нержавеющей стали марки AISI 304 и выдерживает ра</w:t>
      </w:r>
      <w:r>
        <w:rPr>
          <w:rFonts w:eastAsia="SimSun"/>
          <w:kern w:val="3"/>
        </w:rPr>
        <w:t>бочую температуру от 200</w:t>
      </w:r>
      <w:proofErr w:type="gramStart"/>
      <w:r w:rsidRPr="00467334">
        <w:rPr>
          <w:rFonts w:eastAsia="SimSun"/>
          <w:kern w:val="3"/>
        </w:rPr>
        <w:t>˚С</w:t>
      </w:r>
      <w:proofErr w:type="gramEnd"/>
      <w:r w:rsidRPr="00467334">
        <w:rPr>
          <w:rFonts w:eastAsia="SimSun"/>
          <w:kern w:val="3"/>
        </w:rPr>
        <w:t xml:space="preserve"> до 500 ˚С. Наружный контур выполняется из нержавеющей стали марки  AISI 430.</w:t>
      </w:r>
    </w:p>
    <w:p w14:paraId="43DFCC73" w14:textId="77777777" w:rsidR="00410D16" w:rsidRPr="00467334" w:rsidRDefault="00410D16" w:rsidP="00410D16">
      <w:pPr>
        <w:autoSpaceDE w:val="0"/>
        <w:autoSpaceDN w:val="0"/>
        <w:adjustRightInd w:val="0"/>
        <w:ind w:firstLine="567"/>
        <w:rPr>
          <w:rFonts w:eastAsia="SimSun"/>
          <w:kern w:val="3"/>
        </w:rPr>
      </w:pPr>
      <w:r w:rsidRPr="00467334">
        <w:rPr>
          <w:rFonts w:eastAsia="SimSun"/>
          <w:kern w:val="3"/>
        </w:rPr>
        <w:t>Утеплитель модульной системы дымоходов</w:t>
      </w:r>
      <w:r>
        <w:rPr>
          <w:rFonts w:eastAsia="SimSun"/>
          <w:kern w:val="3"/>
        </w:rPr>
        <w:t xml:space="preserve"> </w:t>
      </w:r>
      <w:r w:rsidRPr="00467334">
        <w:rPr>
          <w:rFonts w:eastAsia="SimSun"/>
          <w:kern w:val="3"/>
        </w:rPr>
        <w:t>толщиной 50 мм.</w:t>
      </w:r>
    </w:p>
    <w:p w14:paraId="7BB335E2" w14:textId="77777777" w:rsidR="00410D16" w:rsidRDefault="00410D16" w:rsidP="00410D16">
      <w:pPr>
        <w:ind w:right="153" w:firstLine="567"/>
        <w:jc w:val="both"/>
        <w:rPr>
          <w:rFonts w:eastAsia="SimSun"/>
          <w:kern w:val="3"/>
        </w:rPr>
      </w:pPr>
      <w:r w:rsidRPr="00467334">
        <w:rPr>
          <w:rFonts w:eastAsia="SimSun"/>
          <w:kern w:val="3"/>
        </w:rPr>
        <w:t xml:space="preserve">Внизу дымовые трубы имеют </w:t>
      </w:r>
      <w:proofErr w:type="spellStart"/>
      <w:r w:rsidRPr="00467334">
        <w:rPr>
          <w:rFonts w:eastAsia="SimSun"/>
          <w:kern w:val="3"/>
        </w:rPr>
        <w:t>конденсатосборники</w:t>
      </w:r>
      <w:proofErr w:type="spellEnd"/>
      <w:r w:rsidRPr="00467334">
        <w:rPr>
          <w:rFonts w:eastAsia="SimSun"/>
          <w:kern w:val="3"/>
        </w:rPr>
        <w:t xml:space="preserve"> с трубкой для отвода конденсата.</w:t>
      </w:r>
    </w:p>
    <w:p w14:paraId="252724B3" w14:textId="77777777" w:rsidR="00410D16" w:rsidRDefault="00410D16" w:rsidP="00410D16">
      <w:pPr>
        <w:autoSpaceDE w:val="0"/>
        <w:autoSpaceDN w:val="0"/>
        <w:adjustRightInd w:val="0"/>
        <w:ind w:firstLine="567"/>
        <w:rPr>
          <w:rFonts w:eastAsia="SimSun"/>
          <w:kern w:val="3"/>
        </w:rPr>
      </w:pPr>
      <w:r>
        <w:rPr>
          <w:rFonts w:eastAsia="SimSun"/>
          <w:kern w:val="3"/>
        </w:rPr>
        <w:t>Исходные данные использовать на основании проектной документации «</w:t>
      </w:r>
      <w:r w:rsidRPr="007422BC">
        <w:rPr>
          <w:rFonts w:eastAsia="SimSun"/>
          <w:kern w:val="3"/>
        </w:rPr>
        <w:t>Раздел 2. «Конструкции металлические. Опоры</w:t>
      </w:r>
      <w:r>
        <w:rPr>
          <w:rFonts w:eastAsia="SimSun"/>
          <w:kern w:val="3"/>
        </w:rPr>
        <w:t xml:space="preserve"> </w:t>
      </w:r>
      <w:r w:rsidRPr="007422BC">
        <w:rPr>
          <w:rFonts w:eastAsia="SimSun"/>
          <w:kern w:val="3"/>
        </w:rPr>
        <w:t>дымовой трубы»</w:t>
      </w:r>
      <w:r>
        <w:rPr>
          <w:rFonts w:eastAsia="SimSun"/>
          <w:kern w:val="3"/>
        </w:rPr>
        <w:t xml:space="preserve">» шифр: </w:t>
      </w:r>
      <w:r w:rsidRPr="007422BC">
        <w:rPr>
          <w:rFonts w:eastAsia="SimSun"/>
          <w:kern w:val="3"/>
        </w:rPr>
        <w:t>ВБР</w:t>
      </w:r>
      <w:proofErr w:type="gramStart"/>
      <w:r w:rsidRPr="007422BC">
        <w:rPr>
          <w:rFonts w:eastAsia="SimSun"/>
          <w:kern w:val="3"/>
        </w:rPr>
        <w:t>.К</w:t>
      </w:r>
      <w:proofErr w:type="gramEnd"/>
      <w:r w:rsidRPr="007422BC">
        <w:rPr>
          <w:rFonts w:eastAsia="SimSun"/>
          <w:kern w:val="3"/>
        </w:rPr>
        <w:t>МН.17-20-ЕП/20-КМ1</w:t>
      </w:r>
      <w:r>
        <w:rPr>
          <w:rFonts w:eastAsia="SimSun"/>
          <w:kern w:val="3"/>
        </w:rPr>
        <w:t>, «</w:t>
      </w:r>
      <w:r w:rsidRPr="007422BC">
        <w:rPr>
          <w:rFonts w:eastAsia="SimSun"/>
          <w:kern w:val="3"/>
        </w:rPr>
        <w:t>Раздел 3. «Конструкции металлические. Газоходы»</w:t>
      </w:r>
      <w:r>
        <w:rPr>
          <w:rFonts w:eastAsia="SimSun"/>
          <w:kern w:val="3"/>
        </w:rPr>
        <w:t xml:space="preserve">» шифр: </w:t>
      </w:r>
      <w:r w:rsidRPr="007422BC">
        <w:rPr>
          <w:rFonts w:eastAsia="SimSun"/>
          <w:kern w:val="3"/>
        </w:rPr>
        <w:t>ВБР</w:t>
      </w:r>
      <w:proofErr w:type="gramStart"/>
      <w:r w:rsidRPr="007422BC">
        <w:rPr>
          <w:rFonts w:eastAsia="SimSun"/>
          <w:kern w:val="3"/>
        </w:rPr>
        <w:t>.К</w:t>
      </w:r>
      <w:proofErr w:type="gramEnd"/>
      <w:r w:rsidRPr="007422BC">
        <w:rPr>
          <w:rFonts w:eastAsia="SimSun"/>
          <w:kern w:val="3"/>
        </w:rPr>
        <w:t>МН.17-20-ЕП/20-КМ2</w:t>
      </w:r>
      <w:r>
        <w:rPr>
          <w:rFonts w:eastAsia="SimSun"/>
          <w:kern w:val="3"/>
        </w:rPr>
        <w:t>.</w:t>
      </w:r>
    </w:p>
    <w:p w14:paraId="69B7BBC5" w14:textId="77777777" w:rsidR="00410D16" w:rsidRDefault="00410D16" w:rsidP="00410D16">
      <w:pPr>
        <w:autoSpaceDE w:val="0"/>
        <w:autoSpaceDN w:val="0"/>
        <w:adjustRightInd w:val="0"/>
        <w:ind w:firstLine="567"/>
        <w:rPr>
          <w:rFonts w:eastAsia="SimSun"/>
          <w:kern w:val="3"/>
        </w:rPr>
      </w:pPr>
    </w:p>
    <w:p w14:paraId="48AB5F1D" w14:textId="77777777" w:rsidR="00410D16" w:rsidRPr="00DC4C4A" w:rsidRDefault="00410D16" w:rsidP="00410D16">
      <w:pPr>
        <w:autoSpaceDE w:val="0"/>
        <w:autoSpaceDN w:val="0"/>
        <w:adjustRightInd w:val="0"/>
        <w:rPr>
          <w:rFonts w:eastAsia="SimSun"/>
          <w:kern w:val="3"/>
          <w:sz w:val="22"/>
          <w:szCs w:val="22"/>
        </w:rPr>
      </w:pPr>
      <w:r w:rsidRPr="00DC4C4A">
        <w:rPr>
          <w:b/>
          <w:bCs/>
          <w:sz w:val="22"/>
          <w:szCs w:val="22"/>
          <w:u w:val="single"/>
        </w:rPr>
        <w:t>Место поставки</w:t>
      </w:r>
      <w:r w:rsidRPr="00DC4C4A">
        <w:rPr>
          <w:bCs/>
          <w:sz w:val="22"/>
          <w:szCs w:val="22"/>
        </w:rPr>
        <w:t xml:space="preserve">:  доставка до объекта </w:t>
      </w:r>
      <w:r w:rsidRPr="00DC4C4A">
        <w:rPr>
          <w:rFonts w:eastAsia="SimSun"/>
          <w:kern w:val="3"/>
          <w:sz w:val="22"/>
          <w:szCs w:val="22"/>
        </w:rPr>
        <w:t>существующей котельной по адресу: Ленинградская область, Выборгский район, г. Каменногорск, ул. Фабричная, д. 10.</w:t>
      </w:r>
    </w:p>
    <w:p w14:paraId="716CC09C" w14:textId="370BFDD6" w:rsidR="00410D16" w:rsidRPr="00DC4C4A" w:rsidRDefault="00410D16" w:rsidP="00410D16">
      <w:pPr>
        <w:spacing w:line="23" w:lineRule="atLeast"/>
        <w:rPr>
          <w:bCs/>
          <w:sz w:val="24"/>
          <w:szCs w:val="24"/>
        </w:rPr>
      </w:pPr>
      <w:r w:rsidRPr="00DC4C4A">
        <w:rPr>
          <w:b/>
          <w:bCs/>
          <w:sz w:val="24"/>
          <w:szCs w:val="24"/>
          <w:u w:val="single"/>
        </w:rPr>
        <w:lastRenderedPageBreak/>
        <w:t>Условия оплаты</w:t>
      </w:r>
      <w:r w:rsidRPr="00DC4C4A">
        <w:rPr>
          <w:bCs/>
          <w:sz w:val="24"/>
          <w:szCs w:val="24"/>
        </w:rPr>
        <w:t xml:space="preserve">: предоплата 50% </w:t>
      </w:r>
      <w:r w:rsidR="00DC4C4A">
        <w:rPr>
          <w:bCs/>
          <w:sz w:val="24"/>
          <w:szCs w:val="24"/>
        </w:rPr>
        <w:t>после заключения договора в течение 3 (трех) банковских дней</w:t>
      </w:r>
      <w:r w:rsidRPr="00DC4C4A">
        <w:rPr>
          <w:bCs/>
          <w:sz w:val="24"/>
          <w:szCs w:val="24"/>
        </w:rPr>
        <w:t xml:space="preserve">, 50% после доставки на объект в течение </w:t>
      </w:r>
      <w:r w:rsidR="006A6002" w:rsidRPr="00DC4C4A">
        <w:rPr>
          <w:bCs/>
          <w:sz w:val="24"/>
          <w:szCs w:val="24"/>
        </w:rPr>
        <w:t>3</w:t>
      </w:r>
      <w:r w:rsidRPr="00DC4C4A">
        <w:rPr>
          <w:bCs/>
          <w:sz w:val="24"/>
          <w:szCs w:val="24"/>
        </w:rPr>
        <w:t>0 (</w:t>
      </w:r>
      <w:r w:rsidR="006A6002" w:rsidRPr="00DC4C4A">
        <w:rPr>
          <w:bCs/>
          <w:sz w:val="24"/>
          <w:szCs w:val="24"/>
        </w:rPr>
        <w:t>тридцати</w:t>
      </w:r>
      <w:r w:rsidRPr="00DC4C4A">
        <w:rPr>
          <w:bCs/>
          <w:sz w:val="24"/>
          <w:szCs w:val="24"/>
        </w:rPr>
        <w:t xml:space="preserve">) </w:t>
      </w:r>
      <w:r w:rsidR="006A6002" w:rsidRPr="00DC4C4A">
        <w:rPr>
          <w:bCs/>
          <w:sz w:val="24"/>
          <w:szCs w:val="24"/>
        </w:rPr>
        <w:t>календарных</w:t>
      </w:r>
      <w:r w:rsidRPr="00DC4C4A">
        <w:rPr>
          <w:bCs/>
          <w:sz w:val="24"/>
          <w:szCs w:val="24"/>
        </w:rPr>
        <w:t xml:space="preserve"> дней.</w:t>
      </w:r>
    </w:p>
    <w:p w14:paraId="74262225" w14:textId="77777777" w:rsidR="00410D16" w:rsidRPr="00DC4C4A" w:rsidRDefault="00410D16" w:rsidP="00410D16">
      <w:pPr>
        <w:rPr>
          <w:bCs/>
          <w:sz w:val="24"/>
          <w:szCs w:val="24"/>
        </w:rPr>
      </w:pPr>
      <w:r w:rsidRPr="00DC4C4A">
        <w:rPr>
          <w:b/>
          <w:bCs/>
          <w:sz w:val="24"/>
          <w:szCs w:val="24"/>
          <w:u w:val="single"/>
        </w:rPr>
        <w:t>Срок изготовления</w:t>
      </w:r>
      <w:r w:rsidRPr="00DC4C4A">
        <w:rPr>
          <w:bCs/>
          <w:sz w:val="24"/>
          <w:szCs w:val="24"/>
        </w:rPr>
        <w:t>: до 30 (тридцати) рабочих дней.</w:t>
      </w:r>
    </w:p>
    <w:p w14:paraId="75F8E0D8" w14:textId="77777777" w:rsidR="00410D16" w:rsidRPr="00DC4C4A" w:rsidRDefault="00410D16" w:rsidP="00410D16">
      <w:pPr>
        <w:rPr>
          <w:bCs/>
          <w:sz w:val="24"/>
          <w:szCs w:val="24"/>
        </w:rPr>
      </w:pPr>
      <w:r w:rsidRPr="00DC4C4A">
        <w:rPr>
          <w:b/>
          <w:bCs/>
          <w:sz w:val="24"/>
          <w:szCs w:val="24"/>
          <w:u w:val="single"/>
        </w:rPr>
        <w:t>Срок доставки</w:t>
      </w:r>
      <w:r w:rsidRPr="00DC4C4A">
        <w:rPr>
          <w:bCs/>
          <w:sz w:val="24"/>
          <w:szCs w:val="24"/>
        </w:rPr>
        <w:t>: до 7 (семи) календарных дней.</w:t>
      </w:r>
    </w:p>
    <w:p w14:paraId="67D6C4F7" w14:textId="77777777" w:rsidR="00410D16" w:rsidRPr="00DC4C4A" w:rsidRDefault="00410D16" w:rsidP="00410D16">
      <w:pPr>
        <w:rPr>
          <w:sz w:val="24"/>
          <w:szCs w:val="24"/>
        </w:rPr>
      </w:pPr>
      <w:r w:rsidRPr="00DC4C4A">
        <w:rPr>
          <w:b/>
          <w:bCs/>
          <w:sz w:val="24"/>
          <w:szCs w:val="24"/>
          <w:u w:val="single"/>
        </w:rPr>
        <w:t xml:space="preserve">Осуществление доставки изделий: </w:t>
      </w:r>
      <w:r w:rsidRPr="00DC4C4A">
        <w:rPr>
          <w:sz w:val="24"/>
          <w:szCs w:val="24"/>
        </w:rPr>
        <w:t xml:space="preserve"> доставку осуществляет «Поставщик».</w:t>
      </w:r>
    </w:p>
    <w:p w14:paraId="176CACF7" w14:textId="77777777" w:rsidR="00410D16" w:rsidRDefault="00410D16" w:rsidP="00F6765E">
      <w:pPr>
        <w:ind w:left="720"/>
        <w:jc w:val="right"/>
        <w:rPr>
          <w:sz w:val="23"/>
          <w:szCs w:val="23"/>
        </w:rPr>
      </w:pPr>
    </w:p>
    <w:p w14:paraId="3F343DB2" w14:textId="77777777" w:rsidR="00410D16" w:rsidRDefault="00410D16" w:rsidP="00F6765E">
      <w:pPr>
        <w:ind w:left="720"/>
        <w:jc w:val="right"/>
        <w:rPr>
          <w:sz w:val="23"/>
          <w:szCs w:val="23"/>
        </w:rPr>
      </w:pPr>
    </w:p>
    <w:tbl>
      <w:tblPr>
        <w:tblW w:w="5000" w:type="pct"/>
        <w:tblLook w:val="01E0" w:firstRow="1" w:lastRow="1" w:firstColumn="1" w:lastColumn="1" w:noHBand="0" w:noVBand="0"/>
      </w:tblPr>
      <w:tblGrid>
        <w:gridCol w:w="4822"/>
        <w:gridCol w:w="5173"/>
      </w:tblGrid>
      <w:tr w:rsidR="00937992" w:rsidRPr="00937992" w14:paraId="641F1B8E" w14:textId="77777777" w:rsidTr="006A6002">
        <w:trPr>
          <w:trHeight w:val="542"/>
        </w:trPr>
        <w:tc>
          <w:tcPr>
            <w:tcW w:w="2412" w:type="pct"/>
            <w:shd w:val="clear" w:color="auto" w:fill="auto"/>
          </w:tcPr>
          <w:p w14:paraId="2BCFA361" w14:textId="77777777" w:rsidR="00937992" w:rsidRPr="00937992" w:rsidRDefault="00937992" w:rsidP="006A6002">
            <w:pPr>
              <w:rPr>
                <w:rStyle w:val="aa"/>
                <w:b/>
                <w:color w:val="000000"/>
                <w:sz w:val="22"/>
                <w:szCs w:val="22"/>
                <w:u w:val="none"/>
              </w:rPr>
            </w:pPr>
            <w:r w:rsidRPr="00937992">
              <w:rPr>
                <w:rStyle w:val="aa"/>
                <w:b/>
                <w:color w:val="000000"/>
                <w:sz w:val="22"/>
                <w:szCs w:val="22"/>
                <w:u w:val="none"/>
              </w:rPr>
              <w:t>Генеральный директор ООО «УЗДМ»</w:t>
            </w:r>
          </w:p>
          <w:p w14:paraId="57BB992D" w14:textId="77777777" w:rsidR="00937992" w:rsidRPr="00937992" w:rsidRDefault="00937992" w:rsidP="006A6002">
            <w:pPr>
              <w:rPr>
                <w:rFonts w:eastAsia="Calibri"/>
                <w:b/>
                <w:sz w:val="22"/>
                <w:szCs w:val="22"/>
                <w:lang w:eastAsia="en-US"/>
              </w:rPr>
            </w:pPr>
          </w:p>
        </w:tc>
        <w:tc>
          <w:tcPr>
            <w:tcW w:w="2588" w:type="pct"/>
            <w:shd w:val="clear" w:color="auto" w:fill="auto"/>
          </w:tcPr>
          <w:p w14:paraId="52F0447D" w14:textId="77777777" w:rsidR="00937992" w:rsidRPr="00937992" w:rsidRDefault="00937992" w:rsidP="006A6002">
            <w:pPr>
              <w:rPr>
                <w:rStyle w:val="aa"/>
                <w:b/>
                <w:color w:val="auto"/>
                <w:sz w:val="22"/>
                <w:szCs w:val="22"/>
                <w:u w:val="none"/>
              </w:rPr>
            </w:pPr>
            <w:r w:rsidRPr="00937992">
              <w:rPr>
                <w:b/>
                <w:sz w:val="22"/>
                <w:szCs w:val="22"/>
              </w:rPr>
              <w:t xml:space="preserve">Генеральный директор </w:t>
            </w:r>
            <w:r w:rsidRPr="00937992">
              <w:rPr>
                <w:rStyle w:val="aa"/>
                <w:b/>
                <w:color w:val="000000"/>
                <w:sz w:val="22"/>
                <w:szCs w:val="22"/>
                <w:u w:val="none"/>
              </w:rPr>
              <w:t>АО "ВЫБОРГТЕПЛОЭНЕРГО"</w:t>
            </w:r>
          </w:p>
          <w:p w14:paraId="668053E3" w14:textId="77777777" w:rsidR="00937992" w:rsidRPr="00937992" w:rsidRDefault="00937992" w:rsidP="006A6002">
            <w:pPr>
              <w:rPr>
                <w:b/>
                <w:sz w:val="22"/>
                <w:szCs w:val="22"/>
              </w:rPr>
            </w:pPr>
          </w:p>
        </w:tc>
      </w:tr>
      <w:tr w:rsidR="00937992" w:rsidRPr="00937992" w14:paraId="2A23E1F9" w14:textId="77777777" w:rsidTr="006A6002">
        <w:trPr>
          <w:trHeight w:val="780"/>
        </w:trPr>
        <w:tc>
          <w:tcPr>
            <w:tcW w:w="2412" w:type="pct"/>
            <w:shd w:val="clear" w:color="auto" w:fill="auto"/>
          </w:tcPr>
          <w:p w14:paraId="18710C9A" w14:textId="77777777" w:rsidR="00937992" w:rsidRPr="00937992" w:rsidRDefault="00937992" w:rsidP="006A6002">
            <w:pPr>
              <w:rPr>
                <w:rStyle w:val="aa"/>
                <w:b/>
                <w:color w:val="000000"/>
                <w:sz w:val="22"/>
                <w:szCs w:val="22"/>
              </w:rPr>
            </w:pPr>
            <w:r w:rsidRPr="00937992">
              <w:rPr>
                <w:rStyle w:val="aa"/>
                <w:b/>
                <w:color w:val="000000"/>
                <w:sz w:val="22"/>
                <w:szCs w:val="22"/>
                <w:u w:val="none"/>
              </w:rPr>
              <w:t>_____________________/П.Л. Макушин</w:t>
            </w:r>
          </w:p>
          <w:p w14:paraId="43FD26A5" w14:textId="77777777" w:rsidR="00937992" w:rsidRPr="00937992" w:rsidRDefault="00937992" w:rsidP="006A6002">
            <w:pPr>
              <w:rPr>
                <w:rStyle w:val="aa"/>
                <w:b/>
                <w:color w:val="000000"/>
                <w:sz w:val="22"/>
                <w:szCs w:val="22"/>
                <w:u w:val="none"/>
              </w:rPr>
            </w:pPr>
            <w:proofErr w:type="spellStart"/>
            <w:r w:rsidRPr="00937992">
              <w:rPr>
                <w:rStyle w:val="aa"/>
                <w:b/>
                <w:color w:val="000000"/>
                <w:sz w:val="22"/>
                <w:szCs w:val="22"/>
              </w:rPr>
              <w:t>м.п</w:t>
            </w:r>
            <w:proofErr w:type="spellEnd"/>
            <w:r w:rsidRPr="00937992">
              <w:rPr>
                <w:rStyle w:val="aa"/>
                <w:b/>
                <w:color w:val="000000"/>
                <w:sz w:val="22"/>
                <w:szCs w:val="22"/>
              </w:rPr>
              <w:t>.</w:t>
            </w:r>
            <w:r w:rsidRPr="00937992">
              <w:rPr>
                <w:b/>
                <w:sz w:val="22"/>
                <w:szCs w:val="22"/>
              </w:rPr>
              <w:t xml:space="preserve">                </w:t>
            </w:r>
          </w:p>
        </w:tc>
        <w:tc>
          <w:tcPr>
            <w:tcW w:w="2588" w:type="pct"/>
            <w:shd w:val="clear" w:color="auto" w:fill="auto"/>
          </w:tcPr>
          <w:p w14:paraId="61C05258" w14:textId="77777777" w:rsidR="00937992" w:rsidRPr="00937992" w:rsidRDefault="00937992" w:rsidP="006A6002">
            <w:pPr>
              <w:rPr>
                <w:b/>
                <w:sz w:val="22"/>
                <w:szCs w:val="22"/>
              </w:rPr>
            </w:pPr>
            <w:r w:rsidRPr="00937992">
              <w:rPr>
                <w:rStyle w:val="aa"/>
                <w:b/>
                <w:color w:val="000000"/>
                <w:sz w:val="22"/>
                <w:szCs w:val="22"/>
                <w:u w:val="none"/>
              </w:rPr>
              <w:t>_______________________/</w:t>
            </w:r>
            <w:r w:rsidRPr="00937992">
              <w:rPr>
                <w:b/>
                <w:sz w:val="22"/>
                <w:szCs w:val="22"/>
              </w:rPr>
              <w:t xml:space="preserve"> </w:t>
            </w:r>
            <w:r w:rsidRPr="00937992">
              <w:rPr>
                <w:rStyle w:val="aa"/>
                <w:b/>
                <w:color w:val="000000"/>
                <w:sz w:val="22"/>
                <w:szCs w:val="22"/>
                <w:u w:val="none"/>
              </w:rPr>
              <w:t>А.В. Кривонос</w:t>
            </w:r>
            <w:r w:rsidRPr="00937992">
              <w:rPr>
                <w:rStyle w:val="aa"/>
                <w:b/>
                <w:color w:val="000000"/>
                <w:sz w:val="22"/>
                <w:szCs w:val="22"/>
                <w:u w:val="none"/>
              </w:rPr>
              <w:br/>
            </w:r>
            <w:proofErr w:type="spellStart"/>
            <w:r w:rsidRPr="00937992">
              <w:rPr>
                <w:rStyle w:val="aa"/>
                <w:b/>
                <w:color w:val="000000"/>
                <w:sz w:val="22"/>
                <w:szCs w:val="22"/>
              </w:rPr>
              <w:t>м.п</w:t>
            </w:r>
            <w:proofErr w:type="spellEnd"/>
            <w:r w:rsidRPr="00937992">
              <w:rPr>
                <w:rStyle w:val="aa"/>
                <w:b/>
                <w:color w:val="000000"/>
                <w:sz w:val="22"/>
                <w:szCs w:val="22"/>
              </w:rPr>
              <w:t>.</w:t>
            </w:r>
            <w:r w:rsidRPr="00937992">
              <w:rPr>
                <w:b/>
                <w:sz w:val="22"/>
                <w:szCs w:val="22"/>
              </w:rPr>
              <w:t xml:space="preserve">                </w:t>
            </w:r>
          </w:p>
        </w:tc>
      </w:tr>
    </w:tbl>
    <w:p w14:paraId="522FB7D2" w14:textId="77777777" w:rsidR="00410D16" w:rsidRDefault="00410D16" w:rsidP="00F6765E">
      <w:pPr>
        <w:ind w:left="720"/>
        <w:jc w:val="right"/>
        <w:rPr>
          <w:sz w:val="23"/>
          <w:szCs w:val="23"/>
        </w:rPr>
      </w:pPr>
    </w:p>
    <w:p w14:paraId="0BABCB2F" w14:textId="77777777" w:rsidR="00410D16" w:rsidRDefault="00410D16" w:rsidP="00F6765E">
      <w:pPr>
        <w:ind w:left="720"/>
        <w:jc w:val="right"/>
        <w:rPr>
          <w:sz w:val="23"/>
          <w:szCs w:val="23"/>
        </w:rPr>
      </w:pPr>
    </w:p>
    <w:p w14:paraId="589E8005" w14:textId="77777777" w:rsidR="00410D16" w:rsidRDefault="00410D16" w:rsidP="00F6765E">
      <w:pPr>
        <w:ind w:left="720"/>
        <w:jc w:val="right"/>
        <w:rPr>
          <w:sz w:val="23"/>
          <w:szCs w:val="23"/>
        </w:rPr>
      </w:pPr>
    </w:p>
    <w:p w14:paraId="294474F6" w14:textId="77777777" w:rsidR="00937992" w:rsidRDefault="00937992" w:rsidP="00F6765E">
      <w:pPr>
        <w:ind w:left="720"/>
        <w:jc w:val="right"/>
        <w:rPr>
          <w:sz w:val="23"/>
          <w:szCs w:val="23"/>
        </w:rPr>
      </w:pPr>
    </w:p>
    <w:p w14:paraId="4247C4A7" w14:textId="77777777" w:rsidR="00937992" w:rsidRDefault="00937992" w:rsidP="00F6765E">
      <w:pPr>
        <w:ind w:left="720"/>
        <w:jc w:val="right"/>
        <w:rPr>
          <w:sz w:val="23"/>
          <w:szCs w:val="23"/>
        </w:rPr>
      </w:pPr>
    </w:p>
    <w:p w14:paraId="565018DA" w14:textId="77777777" w:rsidR="00937992" w:rsidRDefault="00937992" w:rsidP="00F6765E">
      <w:pPr>
        <w:ind w:left="720"/>
        <w:jc w:val="right"/>
        <w:rPr>
          <w:sz w:val="23"/>
          <w:szCs w:val="23"/>
        </w:rPr>
      </w:pPr>
    </w:p>
    <w:p w14:paraId="59D64965" w14:textId="77777777" w:rsidR="00937992" w:rsidRDefault="00937992" w:rsidP="00F6765E">
      <w:pPr>
        <w:ind w:left="720"/>
        <w:jc w:val="right"/>
        <w:rPr>
          <w:sz w:val="23"/>
          <w:szCs w:val="23"/>
        </w:rPr>
      </w:pPr>
    </w:p>
    <w:p w14:paraId="0CCA9E9B" w14:textId="77777777" w:rsidR="00937992" w:rsidRDefault="00937992" w:rsidP="00F6765E">
      <w:pPr>
        <w:ind w:left="720"/>
        <w:jc w:val="right"/>
        <w:rPr>
          <w:sz w:val="23"/>
          <w:szCs w:val="23"/>
        </w:rPr>
      </w:pPr>
    </w:p>
    <w:p w14:paraId="54335DE6" w14:textId="77777777" w:rsidR="00937992" w:rsidRDefault="00937992" w:rsidP="00F6765E">
      <w:pPr>
        <w:ind w:left="720"/>
        <w:jc w:val="right"/>
        <w:rPr>
          <w:sz w:val="23"/>
          <w:szCs w:val="23"/>
        </w:rPr>
      </w:pPr>
    </w:p>
    <w:p w14:paraId="51A6263B" w14:textId="77777777" w:rsidR="00937992" w:rsidRDefault="00937992" w:rsidP="00F6765E">
      <w:pPr>
        <w:ind w:left="720"/>
        <w:jc w:val="right"/>
        <w:rPr>
          <w:sz w:val="23"/>
          <w:szCs w:val="23"/>
        </w:rPr>
      </w:pPr>
    </w:p>
    <w:p w14:paraId="6E1591ED" w14:textId="77777777" w:rsidR="00937992" w:rsidRDefault="00937992" w:rsidP="00F6765E">
      <w:pPr>
        <w:ind w:left="720"/>
        <w:jc w:val="right"/>
        <w:rPr>
          <w:sz w:val="23"/>
          <w:szCs w:val="23"/>
        </w:rPr>
      </w:pPr>
    </w:p>
    <w:p w14:paraId="4C8C31E6" w14:textId="77777777" w:rsidR="00937992" w:rsidRDefault="00937992" w:rsidP="00F6765E">
      <w:pPr>
        <w:ind w:left="720"/>
        <w:jc w:val="right"/>
        <w:rPr>
          <w:sz w:val="23"/>
          <w:szCs w:val="23"/>
        </w:rPr>
      </w:pPr>
    </w:p>
    <w:p w14:paraId="396327AF" w14:textId="77777777" w:rsidR="00937992" w:rsidRDefault="00937992" w:rsidP="00F6765E">
      <w:pPr>
        <w:ind w:left="720"/>
        <w:jc w:val="right"/>
        <w:rPr>
          <w:sz w:val="23"/>
          <w:szCs w:val="23"/>
        </w:rPr>
      </w:pPr>
    </w:p>
    <w:p w14:paraId="2BF64A54" w14:textId="77777777" w:rsidR="00937992" w:rsidRDefault="00937992" w:rsidP="00F6765E">
      <w:pPr>
        <w:ind w:left="720"/>
        <w:jc w:val="right"/>
        <w:rPr>
          <w:sz w:val="23"/>
          <w:szCs w:val="23"/>
        </w:rPr>
      </w:pPr>
    </w:p>
    <w:p w14:paraId="228E459E" w14:textId="77777777" w:rsidR="00937992" w:rsidRDefault="00937992" w:rsidP="00F6765E">
      <w:pPr>
        <w:ind w:left="720"/>
        <w:jc w:val="right"/>
        <w:rPr>
          <w:sz w:val="23"/>
          <w:szCs w:val="23"/>
        </w:rPr>
      </w:pPr>
    </w:p>
    <w:p w14:paraId="471194B7" w14:textId="77777777" w:rsidR="00937992" w:rsidRDefault="00937992" w:rsidP="00F6765E">
      <w:pPr>
        <w:ind w:left="720"/>
        <w:jc w:val="right"/>
        <w:rPr>
          <w:sz w:val="23"/>
          <w:szCs w:val="23"/>
        </w:rPr>
      </w:pPr>
    </w:p>
    <w:p w14:paraId="088313EA" w14:textId="77777777" w:rsidR="00937992" w:rsidRDefault="00937992" w:rsidP="00F6765E">
      <w:pPr>
        <w:ind w:left="720"/>
        <w:jc w:val="right"/>
        <w:rPr>
          <w:sz w:val="23"/>
          <w:szCs w:val="23"/>
        </w:rPr>
      </w:pPr>
    </w:p>
    <w:p w14:paraId="279FACE9" w14:textId="77777777" w:rsidR="00937992" w:rsidRDefault="00937992" w:rsidP="00F6765E">
      <w:pPr>
        <w:ind w:left="720"/>
        <w:jc w:val="right"/>
        <w:rPr>
          <w:sz w:val="23"/>
          <w:szCs w:val="23"/>
        </w:rPr>
      </w:pPr>
    </w:p>
    <w:p w14:paraId="33B92343" w14:textId="77777777" w:rsidR="00937992" w:rsidRDefault="00937992" w:rsidP="00F6765E">
      <w:pPr>
        <w:ind w:left="720"/>
        <w:jc w:val="right"/>
        <w:rPr>
          <w:sz w:val="23"/>
          <w:szCs w:val="23"/>
        </w:rPr>
      </w:pPr>
    </w:p>
    <w:p w14:paraId="608A9927" w14:textId="77777777" w:rsidR="00937992" w:rsidRDefault="00937992" w:rsidP="00F6765E">
      <w:pPr>
        <w:ind w:left="720"/>
        <w:jc w:val="right"/>
        <w:rPr>
          <w:sz w:val="23"/>
          <w:szCs w:val="23"/>
        </w:rPr>
      </w:pPr>
    </w:p>
    <w:p w14:paraId="402268E0" w14:textId="77777777" w:rsidR="00937992" w:rsidRDefault="00937992" w:rsidP="00F6765E">
      <w:pPr>
        <w:ind w:left="720"/>
        <w:jc w:val="right"/>
        <w:rPr>
          <w:sz w:val="23"/>
          <w:szCs w:val="23"/>
        </w:rPr>
      </w:pPr>
    </w:p>
    <w:p w14:paraId="031E2EF2" w14:textId="77777777" w:rsidR="00937992" w:rsidRDefault="00937992" w:rsidP="00F6765E">
      <w:pPr>
        <w:ind w:left="720"/>
        <w:jc w:val="right"/>
        <w:rPr>
          <w:sz w:val="23"/>
          <w:szCs w:val="23"/>
        </w:rPr>
      </w:pPr>
    </w:p>
    <w:p w14:paraId="37FBBE06" w14:textId="77777777" w:rsidR="00937992" w:rsidRDefault="00937992" w:rsidP="00F6765E">
      <w:pPr>
        <w:ind w:left="720"/>
        <w:jc w:val="right"/>
        <w:rPr>
          <w:sz w:val="23"/>
          <w:szCs w:val="23"/>
        </w:rPr>
      </w:pPr>
    </w:p>
    <w:p w14:paraId="4FB5CA4B" w14:textId="77777777" w:rsidR="00937992" w:rsidRDefault="00937992" w:rsidP="00F6765E">
      <w:pPr>
        <w:ind w:left="720"/>
        <w:jc w:val="right"/>
        <w:rPr>
          <w:sz w:val="23"/>
          <w:szCs w:val="23"/>
        </w:rPr>
      </w:pPr>
    </w:p>
    <w:p w14:paraId="0C1E6F20" w14:textId="77777777" w:rsidR="00937992" w:rsidRDefault="00937992" w:rsidP="00F6765E">
      <w:pPr>
        <w:ind w:left="720"/>
        <w:jc w:val="right"/>
        <w:rPr>
          <w:sz w:val="23"/>
          <w:szCs w:val="23"/>
        </w:rPr>
      </w:pPr>
    </w:p>
    <w:p w14:paraId="0699C3DE" w14:textId="77777777" w:rsidR="00937992" w:rsidRDefault="00937992" w:rsidP="00F6765E">
      <w:pPr>
        <w:ind w:left="720"/>
        <w:jc w:val="right"/>
        <w:rPr>
          <w:sz w:val="23"/>
          <w:szCs w:val="23"/>
        </w:rPr>
      </w:pPr>
    </w:p>
    <w:p w14:paraId="53FBD9B0" w14:textId="77777777" w:rsidR="00937992" w:rsidRDefault="00937992" w:rsidP="00F6765E">
      <w:pPr>
        <w:ind w:left="720"/>
        <w:jc w:val="right"/>
        <w:rPr>
          <w:sz w:val="23"/>
          <w:szCs w:val="23"/>
        </w:rPr>
      </w:pPr>
    </w:p>
    <w:p w14:paraId="7FDB1E0F" w14:textId="77777777" w:rsidR="00937992" w:rsidRDefault="00937992" w:rsidP="00F6765E">
      <w:pPr>
        <w:ind w:left="720"/>
        <w:jc w:val="right"/>
        <w:rPr>
          <w:sz w:val="23"/>
          <w:szCs w:val="23"/>
        </w:rPr>
      </w:pPr>
    </w:p>
    <w:p w14:paraId="141D1F96" w14:textId="77777777" w:rsidR="00937992" w:rsidRDefault="00937992" w:rsidP="00F6765E">
      <w:pPr>
        <w:ind w:left="720"/>
        <w:jc w:val="right"/>
        <w:rPr>
          <w:sz w:val="23"/>
          <w:szCs w:val="23"/>
        </w:rPr>
      </w:pPr>
    </w:p>
    <w:p w14:paraId="3C5173F7" w14:textId="77777777" w:rsidR="00937992" w:rsidRDefault="00937992" w:rsidP="00F6765E">
      <w:pPr>
        <w:ind w:left="720"/>
        <w:jc w:val="right"/>
        <w:rPr>
          <w:sz w:val="23"/>
          <w:szCs w:val="23"/>
        </w:rPr>
      </w:pPr>
    </w:p>
    <w:p w14:paraId="1BDAA698" w14:textId="77777777" w:rsidR="00937992" w:rsidRDefault="00937992" w:rsidP="00F6765E">
      <w:pPr>
        <w:ind w:left="720"/>
        <w:jc w:val="right"/>
        <w:rPr>
          <w:sz w:val="23"/>
          <w:szCs w:val="23"/>
        </w:rPr>
      </w:pPr>
    </w:p>
    <w:p w14:paraId="2E35E338" w14:textId="77777777" w:rsidR="00937992" w:rsidRDefault="00937992" w:rsidP="00F6765E">
      <w:pPr>
        <w:ind w:left="720"/>
        <w:jc w:val="right"/>
        <w:rPr>
          <w:sz w:val="23"/>
          <w:szCs w:val="23"/>
        </w:rPr>
      </w:pPr>
    </w:p>
    <w:p w14:paraId="645AB88D" w14:textId="77777777" w:rsidR="00937992" w:rsidRDefault="00937992" w:rsidP="00F6765E">
      <w:pPr>
        <w:ind w:left="720"/>
        <w:jc w:val="right"/>
        <w:rPr>
          <w:sz w:val="23"/>
          <w:szCs w:val="23"/>
        </w:rPr>
      </w:pPr>
    </w:p>
    <w:p w14:paraId="0766F7EE" w14:textId="77777777" w:rsidR="00937992" w:rsidRDefault="00937992" w:rsidP="00F6765E">
      <w:pPr>
        <w:ind w:left="720"/>
        <w:jc w:val="right"/>
        <w:rPr>
          <w:sz w:val="23"/>
          <w:szCs w:val="23"/>
        </w:rPr>
      </w:pPr>
    </w:p>
    <w:p w14:paraId="14421EDC" w14:textId="77777777" w:rsidR="00937992" w:rsidRDefault="00937992" w:rsidP="00F6765E">
      <w:pPr>
        <w:ind w:left="720"/>
        <w:jc w:val="right"/>
        <w:rPr>
          <w:sz w:val="23"/>
          <w:szCs w:val="23"/>
        </w:rPr>
      </w:pPr>
    </w:p>
    <w:p w14:paraId="47A696A4" w14:textId="77777777" w:rsidR="00937992" w:rsidRDefault="00937992" w:rsidP="00F6765E">
      <w:pPr>
        <w:ind w:left="720"/>
        <w:jc w:val="right"/>
        <w:rPr>
          <w:sz w:val="23"/>
          <w:szCs w:val="23"/>
        </w:rPr>
      </w:pPr>
    </w:p>
    <w:p w14:paraId="5CEDFEAC" w14:textId="77777777" w:rsidR="00937992" w:rsidRDefault="00937992" w:rsidP="00F6765E">
      <w:pPr>
        <w:ind w:left="720"/>
        <w:jc w:val="right"/>
        <w:rPr>
          <w:sz w:val="23"/>
          <w:szCs w:val="23"/>
        </w:rPr>
      </w:pPr>
    </w:p>
    <w:p w14:paraId="314FF84F" w14:textId="77777777" w:rsidR="00937992" w:rsidRDefault="00937992" w:rsidP="00F6765E">
      <w:pPr>
        <w:ind w:left="720"/>
        <w:jc w:val="right"/>
        <w:rPr>
          <w:sz w:val="23"/>
          <w:szCs w:val="23"/>
        </w:rPr>
      </w:pPr>
    </w:p>
    <w:p w14:paraId="63F5B0C9" w14:textId="77777777" w:rsidR="00937992" w:rsidRDefault="00937992" w:rsidP="00F6765E">
      <w:pPr>
        <w:ind w:left="720"/>
        <w:jc w:val="right"/>
        <w:rPr>
          <w:sz w:val="23"/>
          <w:szCs w:val="23"/>
        </w:rPr>
      </w:pPr>
    </w:p>
    <w:p w14:paraId="638BF0CD" w14:textId="77777777" w:rsidR="00937992" w:rsidRDefault="00937992" w:rsidP="00F6765E">
      <w:pPr>
        <w:ind w:left="720"/>
        <w:jc w:val="right"/>
        <w:rPr>
          <w:sz w:val="23"/>
          <w:szCs w:val="23"/>
        </w:rPr>
      </w:pPr>
    </w:p>
    <w:p w14:paraId="0AA1C3E4" w14:textId="77777777" w:rsidR="00937992" w:rsidRDefault="00937992" w:rsidP="00F6765E">
      <w:pPr>
        <w:ind w:left="720"/>
        <w:jc w:val="right"/>
        <w:rPr>
          <w:sz w:val="23"/>
          <w:szCs w:val="23"/>
        </w:rPr>
      </w:pPr>
    </w:p>
    <w:p w14:paraId="7AE4A604" w14:textId="77777777" w:rsidR="00937992" w:rsidRDefault="00937992" w:rsidP="00F6765E">
      <w:pPr>
        <w:ind w:left="720"/>
        <w:jc w:val="right"/>
        <w:rPr>
          <w:sz w:val="23"/>
          <w:szCs w:val="23"/>
        </w:rPr>
      </w:pPr>
    </w:p>
    <w:p w14:paraId="30C1DD64" w14:textId="77777777" w:rsidR="00937992" w:rsidRDefault="00937992" w:rsidP="00F6765E">
      <w:pPr>
        <w:ind w:left="720"/>
        <w:jc w:val="right"/>
        <w:rPr>
          <w:sz w:val="23"/>
          <w:szCs w:val="23"/>
        </w:rPr>
      </w:pPr>
    </w:p>
    <w:p w14:paraId="18571B93" w14:textId="77777777" w:rsidR="00937992" w:rsidRDefault="00937992" w:rsidP="00F6765E">
      <w:pPr>
        <w:ind w:left="720"/>
        <w:jc w:val="right"/>
        <w:rPr>
          <w:sz w:val="23"/>
          <w:szCs w:val="23"/>
        </w:rPr>
      </w:pPr>
    </w:p>
    <w:p w14:paraId="34E45B3E" w14:textId="77777777" w:rsidR="006A6002" w:rsidRDefault="006A6002" w:rsidP="00F6765E">
      <w:pPr>
        <w:ind w:left="720"/>
        <w:jc w:val="right"/>
        <w:rPr>
          <w:sz w:val="23"/>
          <w:szCs w:val="23"/>
        </w:rPr>
      </w:pPr>
    </w:p>
    <w:p w14:paraId="378D1B50" w14:textId="77777777" w:rsidR="006A6002" w:rsidRDefault="006A6002" w:rsidP="00F6765E">
      <w:pPr>
        <w:ind w:left="720"/>
        <w:jc w:val="right"/>
        <w:rPr>
          <w:sz w:val="23"/>
          <w:szCs w:val="23"/>
        </w:rPr>
      </w:pPr>
    </w:p>
    <w:p w14:paraId="4C17769A" w14:textId="4B065354" w:rsidR="00F6765E" w:rsidRPr="00F6765E" w:rsidRDefault="003C14C7" w:rsidP="00F6765E">
      <w:pPr>
        <w:ind w:left="720"/>
        <w:jc w:val="right"/>
        <w:rPr>
          <w:sz w:val="23"/>
          <w:szCs w:val="23"/>
        </w:rPr>
      </w:pPr>
      <w:r>
        <w:rPr>
          <w:sz w:val="23"/>
          <w:szCs w:val="23"/>
        </w:rPr>
        <w:t>Приложение</w:t>
      </w:r>
      <w:r w:rsidR="00F6765E" w:rsidRPr="00F6765E">
        <w:rPr>
          <w:sz w:val="23"/>
          <w:szCs w:val="23"/>
        </w:rPr>
        <w:t xml:space="preserve"> №</w:t>
      </w:r>
      <w:r w:rsidR="00937992">
        <w:rPr>
          <w:sz w:val="23"/>
          <w:szCs w:val="23"/>
        </w:rPr>
        <w:t xml:space="preserve"> 2</w:t>
      </w:r>
      <w:r w:rsidR="00F6765E" w:rsidRPr="00F6765E">
        <w:rPr>
          <w:sz w:val="23"/>
          <w:szCs w:val="23"/>
        </w:rPr>
        <w:t xml:space="preserve"> от </w:t>
      </w:r>
      <w:r w:rsidR="006A6002">
        <w:rPr>
          <w:sz w:val="23"/>
          <w:szCs w:val="23"/>
        </w:rPr>
        <w:t>17</w:t>
      </w:r>
      <w:r w:rsidR="00F6765E" w:rsidRPr="00F6765E">
        <w:rPr>
          <w:sz w:val="23"/>
          <w:szCs w:val="23"/>
        </w:rPr>
        <w:t xml:space="preserve"> ноября 2021г.</w:t>
      </w:r>
    </w:p>
    <w:p w14:paraId="3B2DCF15" w14:textId="130764D0" w:rsidR="00F6765E" w:rsidRDefault="00F6765E" w:rsidP="00F6765E">
      <w:pPr>
        <w:ind w:left="720"/>
        <w:jc w:val="right"/>
        <w:rPr>
          <w:sz w:val="23"/>
          <w:szCs w:val="23"/>
        </w:rPr>
      </w:pPr>
      <w:r w:rsidRPr="00F6765E">
        <w:rPr>
          <w:sz w:val="23"/>
          <w:szCs w:val="23"/>
        </w:rPr>
        <w:t xml:space="preserve">к Договору </w:t>
      </w:r>
      <w:r w:rsidR="003C14C7">
        <w:rPr>
          <w:sz w:val="23"/>
          <w:szCs w:val="23"/>
        </w:rPr>
        <w:t>10</w:t>
      </w:r>
      <w:r w:rsidR="006A6002">
        <w:rPr>
          <w:sz w:val="23"/>
          <w:szCs w:val="23"/>
        </w:rPr>
        <w:t>6</w:t>
      </w:r>
      <w:r w:rsidR="003C14C7">
        <w:rPr>
          <w:sz w:val="23"/>
          <w:szCs w:val="23"/>
        </w:rPr>
        <w:t xml:space="preserve">-21-ЕП   </w:t>
      </w:r>
      <w:r w:rsidRPr="00F6765E">
        <w:rPr>
          <w:sz w:val="23"/>
          <w:szCs w:val="23"/>
        </w:rPr>
        <w:t xml:space="preserve">от </w:t>
      </w:r>
      <w:r w:rsidR="006A6002">
        <w:rPr>
          <w:sz w:val="23"/>
          <w:szCs w:val="23"/>
        </w:rPr>
        <w:t>17</w:t>
      </w:r>
      <w:r w:rsidRPr="00F6765E">
        <w:rPr>
          <w:sz w:val="23"/>
          <w:szCs w:val="23"/>
        </w:rPr>
        <w:t xml:space="preserve"> ноября 2021г.</w:t>
      </w:r>
    </w:p>
    <w:p w14:paraId="4873A3D3" w14:textId="77777777" w:rsidR="003C14C7" w:rsidRDefault="003C14C7" w:rsidP="003C14C7">
      <w:pPr>
        <w:ind w:left="720"/>
        <w:jc w:val="center"/>
        <w:rPr>
          <w:sz w:val="23"/>
          <w:szCs w:val="23"/>
        </w:rPr>
      </w:pPr>
    </w:p>
    <w:p w14:paraId="0CCDE60D" w14:textId="51FF4129" w:rsidR="003C14C7" w:rsidRDefault="003C14C7" w:rsidP="003C14C7">
      <w:pPr>
        <w:ind w:left="720"/>
        <w:jc w:val="center"/>
        <w:rPr>
          <w:sz w:val="23"/>
          <w:szCs w:val="23"/>
        </w:rPr>
      </w:pPr>
      <w:r>
        <w:rPr>
          <w:sz w:val="23"/>
          <w:szCs w:val="23"/>
        </w:rPr>
        <w:t>СПЕЦИФИКАЦИЯ</w:t>
      </w:r>
    </w:p>
    <w:p w14:paraId="24A5DECE" w14:textId="77777777" w:rsidR="003C14C7" w:rsidRPr="00F6765E" w:rsidRDefault="003C14C7" w:rsidP="00F6765E">
      <w:pPr>
        <w:ind w:left="720"/>
        <w:jc w:val="right"/>
        <w:rPr>
          <w:sz w:val="23"/>
          <w:szCs w:val="23"/>
        </w:rPr>
      </w:pPr>
    </w:p>
    <w:tbl>
      <w:tblPr>
        <w:tblW w:w="10738" w:type="dxa"/>
        <w:jc w:val="center"/>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933"/>
        <w:gridCol w:w="4083"/>
        <w:gridCol w:w="765"/>
        <w:gridCol w:w="510"/>
        <w:gridCol w:w="981"/>
        <w:gridCol w:w="850"/>
        <w:gridCol w:w="1026"/>
        <w:gridCol w:w="981"/>
      </w:tblGrid>
      <w:tr w:rsidR="00F6765E" w:rsidRPr="00F6765E" w14:paraId="29A204F1" w14:textId="77777777" w:rsidTr="006F0503">
        <w:trPr>
          <w:trHeight w:val="255"/>
          <w:jc w:val="center"/>
        </w:trPr>
        <w:tc>
          <w:tcPr>
            <w:tcW w:w="609" w:type="dxa"/>
            <w:shd w:val="clear" w:color="auto" w:fill="auto"/>
            <w:noWrap/>
            <w:vAlign w:val="center"/>
            <w:hideMark/>
          </w:tcPr>
          <w:p w14:paraId="676E2A00" w14:textId="77777777" w:rsidR="00F6765E" w:rsidRPr="00F6765E" w:rsidRDefault="00F6765E" w:rsidP="00F6765E">
            <w:pPr>
              <w:jc w:val="center"/>
              <w:rPr>
                <w:b/>
                <w:bCs/>
                <w:sz w:val="18"/>
                <w:szCs w:val="18"/>
              </w:rPr>
            </w:pPr>
            <w:r w:rsidRPr="00F6765E">
              <w:rPr>
                <w:b/>
                <w:bCs/>
                <w:sz w:val="18"/>
                <w:szCs w:val="18"/>
              </w:rPr>
              <w:t>№</w:t>
            </w:r>
          </w:p>
        </w:tc>
        <w:tc>
          <w:tcPr>
            <w:tcW w:w="933" w:type="dxa"/>
            <w:shd w:val="clear" w:color="auto" w:fill="auto"/>
            <w:noWrap/>
            <w:vAlign w:val="center"/>
            <w:hideMark/>
          </w:tcPr>
          <w:p w14:paraId="084E25E2" w14:textId="2683FA23" w:rsidR="00F6765E" w:rsidRPr="00F6765E" w:rsidRDefault="00F6765E" w:rsidP="00F6765E">
            <w:pPr>
              <w:jc w:val="center"/>
              <w:rPr>
                <w:b/>
                <w:bCs/>
                <w:sz w:val="18"/>
                <w:szCs w:val="18"/>
              </w:rPr>
            </w:pPr>
            <w:r w:rsidRPr="00F6765E">
              <w:rPr>
                <w:b/>
                <w:bCs/>
                <w:sz w:val="18"/>
                <w:szCs w:val="18"/>
              </w:rPr>
              <w:t>Артикул</w:t>
            </w:r>
          </w:p>
        </w:tc>
        <w:tc>
          <w:tcPr>
            <w:tcW w:w="4083" w:type="dxa"/>
            <w:shd w:val="clear" w:color="auto" w:fill="auto"/>
            <w:noWrap/>
            <w:vAlign w:val="center"/>
            <w:hideMark/>
          </w:tcPr>
          <w:p w14:paraId="39100773" w14:textId="60464B5D" w:rsidR="00F6765E" w:rsidRPr="00F6765E" w:rsidRDefault="00F6765E" w:rsidP="00F6765E">
            <w:pPr>
              <w:jc w:val="center"/>
              <w:rPr>
                <w:b/>
                <w:bCs/>
                <w:sz w:val="18"/>
                <w:szCs w:val="18"/>
              </w:rPr>
            </w:pPr>
            <w:r w:rsidRPr="00F6765E">
              <w:rPr>
                <w:b/>
                <w:bCs/>
                <w:sz w:val="18"/>
                <w:szCs w:val="18"/>
              </w:rPr>
              <w:t>Товары (работы, услуги)</w:t>
            </w:r>
          </w:p>
        </w:tc>
        <w:tc>
          <w:tcPr>
            <w:tcW w:w="1275" w:type="dxa"/>
            <w:gridSpan w:val="2"/>
            <w:shd w:val="clear" w:color="auto" w:fill="auto"/>
            <w:noWrap/>
            <w:vAlign w:val="center"/>
            <w:hideMark/>
          </w:tcPr>
          <w:p w14:paraId="36FA9108" w14:textId="1CD7BB35" w:rsidR="00F6765E" w:rsidRPr="00F6765E" w:rsidRDefault="00F6765E" w:rsidP="00F6765E">
            <w:pPr>
              <w:jc w:val="center"/>
              <w:rPr>
                <w:b/>
                <w:bCs/>
                <w:sz w:val="18"/>
                <w:szCs w:val="18"/>
              </w:rPr>
            </w:pPr>
            <w:r w:rsidRPr="00F6765E">
              <w:rPr>
                <w:b/>
                <w:bCs/>
                <w:sz w:val="18"/>
                <w:szCs w:val="18"/>
              </w:rPr>
              <w:t>Количество</w:t>
            </w:r>
          </w:p>
        </w:tc>
        <w:tc>
          <w:tcPr>
            <w:tcW w:w="981" w:type="dxa"/>
            <w:shd w:val="clear" w:color="auto" w:fill="auto"/>
            <w:noWrap/>
            <w:vAlign w:val="center"/>
            <w:hideMark/>
          </w:tcPr>
          <w:p w14:paraId="459AB9F8" w14:textId="5894F85A" w:rsidR="00F6765E" w:rsidRPr="00F6765E" w:rsidRDefault="00F6765E" w:rsidP="00F6765E">
            <w:pPr>
              <w:jc w:val="center"/>
              <w:rPr>
                <w:b/>
                <w:bCs/>
                <w:sz w:val="18"/>
                <w:szCs w:val="18"/>
              </w:rPr>
            </w:pPr>
            <w:r w:rsidRPr="00F6765E">
              <w:rPr>
                <w:b/>
                <w:bCs/>
                <w:sz w:val="18"/>
                <w:szCs w:val="18"/>
              </w:rPr>
              <w:t>Цена с НДС</w:t>
            </w:r>
          </w:p>
        </w:tc>
        <w:tc>
          <w:tcPr>
            <w:tcW w:w="850" w:type="dxa"/>
            <w:shd w:val="clear" w:color="auto" w:fill="auto"/>
            <w:noWrap/>
            <w:vAlign w:val="center"/>
            <w:hideMark/>
          </w:tcPr>
          <w:p w14:paraId="5BDD45AB" w14:textId="07C2DFDE" w:rsidR="00F6765E" w:rsidRPr="00F6765E" w:rsidRDefault="00F6765E" w:rsidP="00F6765E">
            <w:pPr>
              <w:jc w:val="center"/>
              <w:rPr>
                <w:b/>
                <w:bCs/>
                <w:sz w:val="18"/>
                <w:szCs w:val="18"/>
              </w:rPr>
            </w:pPr>
            <w:r w:rsidRPr="00F6765E">
              <w:rPr>
                <w:b/>
                <w:bCs/>
                <w:sz w:val="18"/>
                <w:szCs w:val="18"/>
              </w:rPr>
              <w:t>Ставка НДС</w:t>
            </w:r>
          </w:p>
        </w:tc>
        <w:tc>
          <w:tcPr>
            <w:tcW w:w="1026" w:type="dxa"/>
            <w:shd w:val="clear" w:color="auto" w:fill="auto"/>
            <w:vAlign w:val="center"/>
          </w:tcPr>
          <w:p w14:paraId="73B4B1CE" w14:textId="78D32483" w:rsidR="00F6765E" w:rsidRPr="00F6765E" w:rsidRDefault="00F6765E" w:rsidP="00F6765E">
            <w:pPr>
              <w:jc w:val="center"/>
              <w:rPr>
                <w:b/>
                <w:bCs/>
                <w:sz w:val="18"/>
                <w:szCs w:val="18"/>
              </w:rPr>
            </w:pPr>
            <w:r w:rsidRPr="00F6765E">
              <w:rPr>
                <w:b/>
                <w:bCs/>
                <w:sz w:val="18"/>
                <w:szCs w:val="18"/>
              </w:rPr>
              <w:t>Сумма НДС</w:t>
            </w:r>
          </w:p>
        </w:tc>
        <w:tc>
          <w:tcPr>
            <w:tcW w:w="981" w:type="dxa"/>
            <w:shd w:val="clear" w:color="auto" w:fill="auto"/>
            <w:noWrap/>
            <w:vAlign w:val="center"/>
            <w:hideMark/>
          </w:tcPr>
          <w:p w14:paraId="52C6A483" w14:textId="7CA57CE1" w:rsidR="00F6765E" w:rsidRPr="00F6765E" w:rsidRDefault="00F6765E" w:rsidP="00F6765E">
            <w:pPr>
              <w:jc w:val="center"/>
              <w:rPr>
                <w:b/>
                <w:bCs/>
                <w:sz w:val="18"/>
                <w:szCs w:val="18"/>
              </w:rPr>
            </w:pPr>
            <w:r w:rsidRPr="00F6765E">
              <w:rPr>
                <w:b/>
                <w:bCs/>
                <w:sz w:val="18"/>
                <w:szCs w:val="18"/>
              </w:rPr>
              <w:t>Сумма</w:t>
            </w:r>
          </w:p>
        </w:tc>
      </w:tr>
      <w:tr w:rsidR="00F6765E" w:rsidRPr="00F6765E" w14:paraId="2F65DFD5" w14:textId="67E62CDA" w:rsidTr="006F0503">
        <w:trPr>
          <w:trHeight w:val="435"/>
          <w:jc w:val="center"/>
        </w:trPr>
        <w:tc>
          <w:tcPr>
            <w:tcW w:w="609" w:type="dxa"/>
            <w:shd w:val="clear" w:color="auto" w:fill="auto"/>
            <w:noWrap/>
            <w:hideMark/>
          </w:tcPr>
          <w:p w14:paraId="26A261D8" w14:textId="77777777" w:rsidR="00F6765E" w:rsidRPr="00F6765E" w:rsidRDefault="00F6765E" w:rsidP="00F6765E">
            <w:pPr>
              <w:jc w:val="center"/>
              <w:rPr>
                <w:sz w:val="18"/>
                <w:szCs w:val="18"/>
              </w:rPr>
            </w:pPr>
            <w:r w:rsidRPr="00F6765E">
              <w:rPr>
                <w:sz w:val="18"/>
                <w:szCs w:val="18"/>
              </w:rPr>
              <w:t>1</w:t>
            </w:r>
          </w:p>
        </w:tc>
        <w:tc>
          <w:tcPr>
            <w:tcW w:w="933" w:type="dxa"/>
            <w:shd w:val="clear" w:color="auto" w:fill="auto"/>
            <w:noWrap/>
            <w:hideMark/>
          </w:tcPr>
          <w:p w14:paraId="3E906EF0"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45FCD45D" w14:textId="77777777" w:rsidR="00F6765E" w:rsidRPr="00F6765E" w:rsidRDefault="00F6765E" w:rsidP="00F6765E">
            <w:pPr>
              <w:rPr>
                <w:sz w:val="18"/>
                <w:szCs w:val="18"/>
              </w:rPr>
            </w:pPr>
            <w:r w:rsidRPr="00F6765E">
              <w:rPr>
                <w:sz w:val="18"/>
                <w:szCs w:val="18"/>
              </w:rPr>
              <w:t>Отвод 45°, сталь 304/430, толщина 0.8/0.8, ф650/ф750.С 1 фланцем ф650/ф800 (Ст3 3 RAL 7004)</w:t>
            </w:r>
          </w:p>
        </w:tc>
        <w:tc>
          <w:tcPr>
            <w:tcW w:w="765" w:type="dxa"/>
            <w:shd w:val="clear" w:color="auto" w:fill="auto"/>
            <w:noWrap/>
            <w:hideMark/>
          </w:tcPr>
          <w:p w14:paraId="0F6BD233" w14:textId="77777777" w:rsidR="00F6765E" w:rsidRPr="00F6765E" w:rsidRDefault="00F6765E" w:rsidP="00F6765E">
            <w:pPr>
              <w:jc w:val="center"/>
              <w:rPr>
                <w:sz w:val="18"/>
                <w:szCs w:val="18"/>
              </w:rPr>
            </w:pPr>
            <w:r w:rsidRPr="00F6765E">
              <w:rPr>
                <w:sz w:val="18"/>
                <w:szCs w:val="18"/>
              </w:rPr>
              <w:t>1</w:t>
            </w:r>
          </w:p>
        </w:tc>
        <w:tc>
          <w:tcPr>
            <w:tcW w:w="510" w:type="dxa"/>
            <w:shd w:val="clear" w:color="auto" w:fill="auto"/>
            <w:noWrap/>
            <w:hideMark/>
          </w:tcPr>
          <w:p w14:paraId="366B9CE9"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596F5AD4" w14:textId="77777777" w:rsidR="00F6765E" w:rsidRPr="00F6765E" w:rsidRDefault="00F6765E" w:rsidP="00F6765E">
            <w:pPr>
              <w:jc w:val="right"/>
              <w:rPr>
                <w:sz w:val="18"/>
                <w:szCs w:val="18"/>
              </w:rPr>
            </w:pPr>
            <w:r w:rsidRPr="00F6765E">
              <w:rPr>
                <w:sz w:val="18"/>
                <w:szCs w:val="18"/>
              </w:rPr>
              <w:t>19846,20</w:t>
            </w:r>
          </w:p>
        </w:tc>
        <w:tc>
          <w:tcPr>
            <w:tcW w:w="850" w:type="dxa"/>
            <w:shd w:val="clear" w:color="auto" w:fill="auto"/>
            <w:noWrap/>
            <w:hideMark/>
          </w:tcPr>
          <w:p w14:paraId="1FFC5C19" w14:textId="4AE97052"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2B00E154" w14:textId="14ECBBA1" w:rsidR="00F6765E" w:rsidRPr="00F6765E" w:rsidRDefault="00F6765E" w:rsidP="00F6765E">
            <w:pPr>
              <w:jc w:val="right"/>
              <w:rPr>
                <w:sz w:val="18"/>
                <w:szCs w:val="18"/>
              </w:rPr>
            </w:pPr>
            <w:r w:rsidRPr="00F6765E">
              <w:rPr>
                <w:sz w:val="18"/>
                <w:szCs w:val="18"/>
              </w:rPr>
              <w:t>3 307,70</w:t>
            </w:r>
          </w:p>
        </w:tc>
        <w:tc>
          <w:tcPr>
            <w:tcW w:w="981" w:type="dxa"/>
            <w:shd w:val="clear" w:color="auto" w:fill="auto"/>
          </w:tcPr>
          <w:p w14:paraId="0453A4D1" w14:textId="016649BF" w:rsidR="00F6765E" w:rsidRPr="00F6765E" w:rsidRDefault="00F6765E" w:rsidP="00F6765E">
            <w:pPr>
              <w:jc w:val="right"/>
              <w:rPr>
                <w:sz w:val="18"/>
                <w:szCs w:val="18"/>
              </w:rPr>
            </w:pPr>
            <w:r w:rsidRPr="00F6765E">
              <w:rPr>
                <w:sz w:val="18"/>
                <w:szCs w:val="18"/>
              </w:rPr>
              <w:t>19846,20</w:t>
            </w:r>
          </w:p>
        </w:tc>
      </w:tr>
      <w:tr w:rsidR="00F6765E" w:rsidRPr="00F6765E" w14:paraId="67C440BB" w14:textId="77777777" w:rsidTr="006F0503">
        <w:trPr>
          <w:trHeight w:val="435"/>
          <w:jc w:val="center"/>
        </w:trPr>
        <w:tc>
          <w:tcPr>
            <w:tcW w:w="609" w:type="dxa"/>
            <w:shd w:val="clear" w:color="auto" w:fill="auto"/>
            <w:noWrap/>
            <w:hideMark/>
          </w:tcPr>
          <w:p w14:paraId="11ADBEC7" w14:textId="77777777" w:rsidR="00F6765E" w:rsidRPr="00F6765E" w:rsidRDefault="00F6765E" w:rsidP="00F6765E">
            <w:pPr>
              <w:jc w:val="center"/>
              <w:rPr>
                <w:sz w:val="18"/>
                <w:szCs w:val="18"/>
              </w:rPr>
            </w:pPr>
            <w:r w:rsidRPr="00F6765E">
              <w:rPr>
                <w:sz w:val="18"/>
                <w:szCs w:val="18"/>
              </w:rPr>
              <w:t>2</w:t>
            </w:r>
          </w:p>
        </w:tc>
        <w:tc>
          <w:tcPr>
            <w:tcW w:w="933" w:type="dxa"/>
            <w:shd w:val="clear" w:color="auto" w:fill="auto"/>
            <w:noWrap/>
            <w:hideMark/>
          </w:tcPr>
          <w:p w14:paraId="517CA000"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3512F352" w14:textId="77777777" w:rsidR="00F6765E" w:rsidRPr="00F6765E" w:rsidRDefault="00F6765E" w:rsidP="00F6765E">
            <w:pPr>
              <w:rPr>
                <w:sz w:val="18"/>
                <w:szCs w:val="18"/>
              </w:rPr>
            </w:pPr>
            <w:r w:rsidRPr="00F6765E">
              <w:rPr>
                <w:sz w:val="18"/>
                <w:szCs w:val="18"/>
              </w:rPr>
              <w:t xml:space="preserve">Адаптер котла, сталь 304/430, толщина 0.8/0.8, L=400,  ф650-ф750/ф850. С 2 сгоном для </w:t>
            </w:r>
            <w:proofErr w:type="spellStart"/>
            <w:r w:rsidRPr="00F6765E">
              <w:rPr>
                <w:sz w:val="18"/>
                <w:szCs w:val="18"/>
              </w:rPr>
              <w:t>г.а</w:t>
            </w:r>
            <w:proofErr w:type="spellEnd"/>
            <w:r w:rsidRPr="00F6765E">
              <w:rPr>
                <w:sz w:val="18"/>
                <w:szCs w:val="18"/>
              </w:rPr>
              <w:t>. 1/2". С 1 фланцем ф650/ф800 (Ст3 3 RAL 7004)</w:t>
            </w:r>
          </w:p>
        </w:tc>
        <w:tc>
          <w:tcPr>
            <w:tcW w:w="765" w:type="dxa"/>
            <w:shd w:val="clear" w:color="auto" w:fill="auto"/>
            <w:noWrap/>
            <w:hideMark/>
          </w:tcPr>
          <w:p w14:paraId="330D6A08" w14:textId="77777777" w:rsidR="00F6765E" w:rsidRPr="00F6765E" w:rsidRDefault="00F6765E" w:rsidP="00F6765E">
            <w:pPr>
              <w:jc w:val="center"/>
              <w:rPr>
                <w:sz w:val="18"/>
                <w:szCs w:val="18"/>
              </w:rPr>
            </w:pPr>
            <w:r w:rsidRPr="00F6765E">
              <w:rPr>
                <w:sz w:val="18"/>
                <w:szCs w:val="18"/>
              </w:rPr>
              <w:t>1</w:t>
            </w:r>
          </w:p>
        </w:tc>
        <w:tc>
          <w:tcPr>
            <w:tcW w:w="510" w:type="dxa"/>
            <w:shd w:val="clear" w:color="auto" w:fill="auto"/>
            <w:noWrap/>
            <w:hideMark/>
          </w:tcPr>
          <w:p w14:paraId="24A97532"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1401D329" w14:textId="77777777" w:rsidR="00F6765E" w:rsidRPr="00F6765E" w:rsidRDefault="00F6765E" w:rsidP="00F6765E">
            <w:pPr>
              <w:jc w:val="right"/>
              <w:rPr>
                <w:sz w:val="18"/>
                <w:szCs w:val="18"/>
              </w:rPr>
            </w:pPr>
            <w:r w:rsidRPr="00F6765E">
              <w:rPr>
                <w:sz w:val="18"/>
                <w:szCs w:val="18"/>
              </w:rPr>
              <w:t>15698,10</w:t>
            </w:r>
          </w:p>
        </w:tc>
        <w:tc>
          <w:tcPr>
            <w:tcW w:w="850" w:type="dxa"/>
            <w:shd w:val="clear" w:color="auto" w:fill="auto"/>
            <w:noWrap/>
            <w:hideMark/>
          </w:tcPr>
          <w:p w14:paraId="250E9720"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3BC86830" w14:textId="77777777" w:rsidR="00F6765E" w:rsidRPr="00F6765E" w:rsidRDefault="00F6765E" w:rsidP="00F6765E">
            <w:pPr>
              <w:jc w:val="right"/>
              <w:rPr>
                <w:sz w:val="18"/>
                <w:szCs w:val="18"/>
              </w:rPr>
            </w:pPr>
            <w:r w:rsidRPr="00F6765E">
              <w:rPr>
                <w:sz w:val="18"/>
                <w:szCs w:val="18"/>
              </w:rPr>
              <w:t>2 616,35</w:t>
            </w:r>
          </w:p>
        </w:tc>
        <w:tc>
          <w:tcPr>
            <w:tcW w:w="981" w:type="dxa"/>
            <w:shd w:val="clear" w:color="auto" w:fill="auto"/>
          </w:tcPr>
          <w:p w14:paraId="1251D0CF" w14:textId="77777777" w:rsidR="00F6765E" w:rsidRPr="00F6765E" w:rsidRDefault="00F6765E" w:rsidP="00F6765E">
            <w:pPr>
              <w:jc w:val="right"/>
              <w:rPr>
                <w:sz w:val="18"/>
                <w:szCs w:val="18"/>
              </w:rPr>
            </w:pPr>
            <w:r w:rsidRPr="00F6765E">
              <w:rPr>
                <w:sz w:val="18"/>
                <w:szCs w:val="18"/>
              </w:rPr>
              <w:t>15698,10</w:t>
            </w:r>
          </w:p>
        </w:tc>
      </w:tr>
      <w:tr w:rsidR="00F6765E" w:rsidRPr="00F6765E" w14:paraId="0CEF6CD5" w14:textId="77777777" w:rsidTr="006F0503">
        <w:trPr>
          <w:trHeight w:val="435"/>
          <w:jc w:val="center"/>
        </w:trPr>
        <w:tc>
          <w:tcPr>
            <w:tcW w:w="609" w:type="dxa"/>
            <w:shd w:val="clear" w:color="auto" w:fill="auto"/>
            <w:noWrap/>
            <w:hideMark/>
          </w:tcPr>
          <w:p w14:paraId="6EF4343A" w14:textId="77777777" w:rsidR="00F6765E" w:rsidRPr="00F6765E" w:rsidRDefault="00F6765E" w:rsidP="00F6765E">
            <w:pPr>
              <w:jc w:val="center"/>
              <w:rPr>
                <w:sz w:val="18"/>
                <w:szCs w:val="18"/>
              </w:rPr>
            </w:pPr>
            <w:r w:rsidRPr="00F6765E">
              <w:rPr>
                <w:sz w:val="18"/>
                <w:szCs w:val="18"/>
              </w:rPr>
              <w:t>3</w:t>
            </w:r>
          </w:p>
        </w:tc>
        <w:tc>
          <w:tcPr>
            <w:tcW w:w="933" w:type="dxa"/>
            <w:shd w:val="clear" w:color="auto" w:fill="auto"/>
            <w:noWrap/>
            <w:hideMark/>
          </w:tcPr>
          <w:p w14:paraId="29847D4C"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5AC7998F" w14:textId="77777777" w:rsidR="00F6765E" w:rsidRPr="00F6765E" w:rsidRDefault="00F6765E" w:rsidP="00F6765E">
            <w:pPr>
              <w:rPr>
                <w:sz w:val="18"/>
                <w:szCs w:val="18"/>
              </w:rPr>
            </w:pPr>
            <w:r w:rsidRPr="00F6765E">
              <w:rPr>
                <w:sz w:val="18"/>
                <w:szCs w:val="18"/>
              </w:rPr>
              <w:t xml:space="preserve">Переход, сталь 304/430, толщина 0.8/0.8, L=400,  ф650/ф750-ф750/ф850. С 2 сгоном для </w:t>
            </w:r>
            <w:proofErr w:type="spellStart"/>
            <w:r w:rsidRPr="00F6765E">
              <w:rPr>
                <w:sz w:val="18"/>
                <w:szCs w:val="18"/>
              </w:rPr>
              <w:t>г.а</w:t>
            </w:r>
            <w:proofErr w:type="spellEnd"/>
            <w:r w:rsidRPr="00F6765E">
              <w:rPr>
                <w:sz w:val="18"/>
                <w:szCs w:val="18"/>
              </w:rPr>
              <w:t>. 1/2".</w:t>
            </w:r>
          </w:p>
        </w:tc>
        <w:tc>
          <w:tcPr>
            <w:tcW w:w="765" w:type="dxa"/>
            <w:shd w:val="clear" w:color="auto" w:fill="auto"/>
            <w:noWrap/>
            <w:hideMark/>
          </w:tcPr>
          <w:p w14:paraId="365AF1B2" w14:textId="77777777" w:rsidR="00F6765E" w:rsidRPr="00F6765E" w:rsidRDefault="00F6765E" w:rsidP="00F6765E">
            <w:pPr>
              <w:jc w:val="center"/>
              <w:rPr>
                <w:sz w:val="18"/>
                <w:szCs w:val="18"/>
              </w:rPr>
            </w:pPr>
            <w:r w:rsidRPr="00F6765E">
              <w:rPr>
                <w:sz w:val="18"/>
                <w:szCs w:val="18"/>
              </w:rPr>
              <w:t>1</w:t>
            </w:r>
          </w:p>
        </w:tc>
        <w:tc>
          <w:tcPr>
            <w:tcW w:w="510" w:type="dxa"/>
            <w:shd w:val="clear" w:color="auto" w:fill="auto"/>
            <w:noWrap/>
            <w:hideMark/>
          </w:tcPr>
          <w:p w14:paraId="59F6FEF9"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73A070F8" w14:textId="77777777" w:rsidR="00F6765E" w:rsidRPr="00F6765E" w:rsidRDefault="00F6765E" w:rsidP="00F6765E">
            <w:pPr>
              <w:jc w:val="right"/>
              <w:rPr>
                <w:sz w:val="18"/>
                <w:szCs w:val="18"/>
              </w:rPr>
            </w:pPr>
            <w:r w:rsidRPr="00F6765E">
              <w:rPr>
                <w:sz w:val="18"/>
                <w:szCs w:val="18"/>
              </w:rPr>
              <w:t>13446,40</w:t>
            </w:r>
          </w:p>
        </w:tc>
        <w:tc>
          <w:tcPr>
            <w:tcW w:w="850" w:type="dxa"/>
            <w:shd w:val="clear" w:color="auto" w:fill="auto"/>
            <w:noWrap/>
            <w:hideMark/>
          </w:tcPr>
          <w:p w14:paraId="6D1AC41D"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36E28DA3" w14:textId="77777777" w:rsidR="00F6765E" w:rsidRPr="00F6765E" w:rsidRDefault="00F6765E" w:rsidP="00F6765E">
            <w:pPr>
              <w:jc w:val="right"/>
              <w:rPr>
                <w:sz w:val="18"/>
                <w:szCs w:val="18"/>
              </w:rPr>
            </w:pPr>
            <w:r w:rsidRPr="00F6765E">
              <w:rPr>
                <w:sz w:val="18"/>
                <w:szCs w:val="18"/>
              </w:rPr>
              <w:t>2 241,07</w:t>
            </w:r>
          </w:p>
        </w:tc>
        <w:tc>
          <w:tcPr>
            <w:tcW w:w="981" w:type="dxa"/>
            <w:shd w:val="clear" w:color="auto" w:fill="auto"/>
          </w:tcPr>
          <w:p w14:paraId="2C607EDB" w14:textId="77777777" w:rsidR="00F6765E" w:rsidRPr="00F6765E" w:rsidRDefault="00F6765E" w:rsidP="00F6765E">
            <w:pPr>
              <w:jc w:val="right"/>
              <w:rPr>
                <w:sz w:val="18"/>
                <w:szCs w:val="18"/>
              </w:rPr>
            </w:pPr>
            <w:r w:rsidRPr="00F6765E">
              <w:rPr>
                <w:sz w:val="18"/>
                <w:szCs w:val="18"/>
              </w:rPr>
              <w:t>13446,40</w:t>
            </w:r>
          </w:p>
        </w:tc>
      </w:tr>
      <w:tr w:rsidR="00F6765E" w:rsidRPr="00F6765E" w14:paraId="5AD62A0A" w14:textId="77777777" w:rsidTr="006F0503">
        <w:trPr>
          <w:trHeight w:val="435"/>
          <w:jc w:val="center"/>
        </w:trPr>
        <w:tc>
          <w:tcPr>
            <w:tcW w:w="609" w:type="dxa"/>
            <w:shd w:val="clear" w:color="auto" w:fill="auto"/>
            <w:noWrap/>
            <w:hideMark/>
          </w:tcPr>
          <w:p w14:paraId="582ECF9D" w14:textId="77777777" w:rsidR="00F6765E" w:rsidRPr="00F6765E" w:rsidRDefault="00F6765E" w:rsidP="00F6765E">
            <w:pPr>
              <w:jc w:val="center"/>
              <w:rPr>
                <w:sz w:val="18"/>
                <w:szCs w:val="18"/>
              </w:rPr>
            </w:pPr>
            <w:r w:rsidRPr="00F6765E">
              <w:rPr>
                <w:sz w:val="18"/>
                <w:szCs w:val="18"/>
              </w:rPr>
              <w:t>4</w:t>
            </w:r>
          </w:p>
        </w:tc>
        <w:tc>
          <w:tcPr>
            <w:tcW w:w="933" w:type="dxa"/>
            <w:shd w:val="clear" w:color="auto" w:fill="auto"/>
            <w:noWrap/>
            <w:hideMark/>
          </w:tcPr>
          <w:p w14:paraId="16DFA8A2"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1D55063A" w14:textId="77777777" w:rsidR="00F6765E" w:rsidRPr="00F6765E" w:rsidRDefault="00F6765E" w:rsidP="00F6765E">
            <w:pPr>
              <w:rPr>
                <w:sz w:val="18"/>
                <w:szCs w:val="18"/>
              </w:rPr>
            </w:pPr>
            <w:r w:rsidRPr="00F6765E">
              <w:rPr>
                <w:sz w:val="18"/>
                <w:szCs w:val="18"/>
              </w:rPr>
              <w:t>Дроссель-клапан, сталь 304/430, толщина 0.8/0.8, L=405, ф750/ф850.</w:t>
            </w:r>
          </w:p>
        </w:tc>
        <w:tc>
          <w:tcPr>
            <w:tcW w:w="765" w:type="dxa"/>
            <w:shd w:val="clear" w:color="auto" w:fill="auto"/>
            <w:noWrap/>
            <w:hideMark/>
          </w:tcPr>
          <w:p w14:paraId="61DC9B76"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6744E724"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596431C9" w14:textId="77777777" w:rsidR="00F6765E" w:rsidRPr="00F6765E" w:rsidRDefault="00F6765E" w:rsidP="00F6765E">
            <w:pPr>
              <w:jc w:val="right"/>
              <w:rPr>
                <w:sz w:val="18"/>
                <w:szCs w:val="18"/>
              </w:rPr>
            </w:pPr>
            <w:r w:rsidRPr="00F6765E">
              <w:rPr>
                <w:sz w:val="18"/>
                <w:szCs w:val="18"/>
              </w:rPr>
              <w:t>14518,90</w:t>
            </w:r>
          </w:p>
        </w:tc>
        <w:tc>
          <w:tcPr>
            <w:tcW w:w="850" w:type="dxa"/>
            <w:shd w:val="clear" w:color="auto" w:fill="auto"/>
            <w:noWrap/>
            <w:hideMark/>
          </w:tcPr>
          <w:p w14:paraId="73D6C076"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10A263E9" w14:textId="77777777" w:rsidR="00F6765E" w:rsidRPr="00F6765E" w:rsidRDefault="00F6765E" w:rsidP="00F6765E">
            <w:pPr>
              <w:jc w:val="right"/>
              <w:rPr>
                <w:sz w:val="18"/>
                <w:szCs w:val="18"/>
              </w:rPr>
            </w:pPr>
            <w:r w:rsidRPr="00F6765E">
              <w:rPr>
                <w:sz w:val="18"/>
                <w:szCs w:val="18"/>
              </w:rPr>
              <w:t>4 839,63</w:t>
            </w:r>
          </w:p>
        </w:tc>
        <w:tc>
          <w:tcPr>
            <w:tcW w:w="981" w:type="dxa"/>
            <w:shd w:val="clear" w:color="auto" w:fill="auto"/>
          </w:tcPr>
          <w:p w14:paraId="40DF8AA1" w14:textId="77777777" w:rsidR="00F6765E" w:rsidRPr="00F6765E" w:rsidRDefault="00F6765E" w:rsidP="00F6765E">
            <w:pPr>
              <w:jc w:val="right"/>
              <w:rPr>
                <w:sz w:val="18"/>
                <w:szCs w:val="18"/>
              </w:rPr>
            </w:pPr>
            <w:r w:rsidRPr="00F6765E">
              <w:rPr>
                <w:sz w:val="18"/>
                <w:szCs w:val="18"/>
              </w:rPr>
              <w:t>29037,80</w:t>
            </w:r>
          </w:p>
        </w:tc>
      </w:tr>
      <w:tr w:rsidR="00F6765E" w:rsidRPr="00F6765E" w14:paraId="3EED456A" w14:textId="77777777" w:rsidTr="006F0503">
        <w:trPr>
          <w:trHeight w:val="435"/>
          <w:jc w:val="center"/>
        </w:trPr>
        <w:tc>
          <w:tcPr>
            <w:tcW w:w="609" w:type="dxa"/>
            <w:shd w:val="clear" w:color="auto" w:fill="auto"/>
            <w:noWrap/>
            <w:hideMark/>
          </w:tcPr>
          <w:p w14:paraId="65179C85" w14:textId="77777777" w:rsidR="00F6765E" w:rsidRPr="00F6765E" w:rsidRDefault="00F6765E" w:rsidP="00F6765E">
            <w:pPr>
              <w:jc w:val="center"/>
              <w:rPr>
                <w:sz w:val="18"/>
                <w:szCs w:val="18"/>
              </w:rPr>
            </w:pPr>
            <w:r w:rsidRPr="00F6765E">
              <w:rPr>
                <w:sz w:val="18"/>
                <w:szCs w:val="18"/>
              </w:rPr>
              <w:t>5</w:t>
            </w:r>
          </w:p>
        </w:tc>
        <w:tc>
          <w:tcPr>
            <w:tcW w:w="933" w:type="dxa"/>
            <w:shd w:val="clear" w:color="auto" w:fill="auto"/>
            <w:noWrap/>
            <w:hideMark/>
          </w:tcPr>
          <w:p w14:paraId="55DC80D1"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0746BE5A" w14:textId="77777777" w:rsidR="00F6765E" w:rsidRPr="00F6765E" w:rsidRDefault="00F6765E" w:rsidP="00F6765E">
            <w:pPr>
              <w:rPr>
                <w:sz w:val="18"/>
                <w:szCs w:val="18"/>
              </w:rPr>
            </w:pPr>
            <w:r w:rsidRPr="00F6765E">
              <w:rPr>
                <w:sz w:val="18"/>
                <w:szCs w:val="18"/>
              </w:rPr>
              <w:t>Отвод 45°, сталь 304/430, толщина 0.8/0.8, ф750/ф850.</w:t>
            </w:r>
          </w:p>
        </w:tc>
        <w:tc>
          <w:tcPr>
            <w:tcW w:w="765" w:type="dxa"/>
            <w:shd w:val="clear" w:color="auto" w:fill="auto"/>
            <w:noWrap/>
            <w:hideMark/>
          </w:tcPr>
          <w:p w14:paraId="40012FCD" w14:textId="77777777" w:rsidR="00F6765E" w:rsidRPr="00F6765E" w:rsidRDefault="00F6765E" w:rsidP="00F6765E">
            <w:pPr>
              <w:jc w:val="center"/>
              <w:rPr>
                <w:sz w:val="18"/>
                <w:szCs w:val="18"/>
              </w:rPr>
            </w:pPr>
            <w:r w:rsidRPr="00F6765E">
              <w:rPr>
                <w:sz w:val="18"/>
                <w:szCs w:val="18"/>
              </w:rPr>
              <w:t>5</w:t>
            </w:r>
          </w:p>
        </w:tc>
        <w:tc>
          <w:tcPr>
            <w:tcW w:w="510" w:type="dxa"/>
            <w:shd w:val="clear" w:color="auto" w:fill="auto"/>
            <w:noWrap/>
            <w:hideMark/>
          </w:tcPr>
          <w:p w14:paraId="0893B2A7"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253968B7" w14:textId="77777777" w:rsidR="00F6765E" w:rsidRPr="00F6765E" w:rsidRDefault="00F6765E" w:rsidP="00F6765E">
            <w:pPr>
              <w:jc w:val="right"/>
              <w:rPr>
                <w:sz w:val="18"/>
                <w:szCs w:val="18"/>
              </w:rPr>
            </w:pPr>
            <w:r w:rsidRPr="00F6765E">
              <w:rPr>
                <w:sz w:val="18"/>
                <w:szCs w:val="18"/>
              </w:rPr>
              <w:t>17763,90</w:t>
            </w:r>
          </w:p>
        </w:tc>
        <w:tc>
          <w:tcPr>
            <w:tcW w:w="850" w:type="dxa"/>
            <w:shd w:val="clear" w:color="auto" w:fill="auto"/>
            <w:noWrap/>
            <w:hideMark/>
          </w:tcPr>
          <w:p w14:paraId="2673093A"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2635BA42" w14:textId="77777777" w:rsidR="00F6765E" w:rsidRPr="00F6765E" w:rsidRDefault="00F6765E" w:rsidP="00F6765E">
            <w:pPr>
              <w:jc w:val="right"/>
              <w:rPr>
                <w:sz w:val="18"/>
                <w:szCs w:val="18"/>
              </w:rPr>
            </w:pPr>
            <w:r w:rsidRPr="00F6765E">
              <w:rPr>
                <w:sz w:val="18"/>
                <w:szCs w:val="18"/>
              </w:rPr>
              <w:t>14 803,25</w:t>
            </w:r>
          </w:p>
        </w:tc>
        <w:tc>
          <w:tcPr>
            <w:tcW w:w="981" w:type="dxa"/>
            <w:shd w:val="clear" w:color="auto" w:fill="auto"/>
          </w:tcPr>
          <w:p w14:paraId="763734B0" w14:textId="77777777" w:rsidR="00F6765E" w:rsidRPr="00F6765E" w:rsidRDefault="00F6765E" w:rsidP="00F6765E">
            <w:pPr>
              <w:jc w:val="right"/>
              <w:rPr>
                <w:sz w:val="18"/>
                <w:szCs w:val="18"/>
              </w:rPr>
            </w:pPr>
            <w:r w:rsidRPr="00F6765E">
              <w:rPr>
                <w:sz w:val="18"/>
                <w:szCs w:val="18"/>
              </w:rPr>
              <w:t>88819,50</w:t>
            </w:r>
          </w:p>
        </w:tc>
      </w:tr>
      <w:tr w:rsidR="00F6765E" w:rsidRPr="00F6765E" w14:paraId="2F6B52B5" w14:textId="77777777" w:rsidTr="006F0503">
        <w:trPr>
          <w:trHeight w:val="435"/>
          <w:jc w:val="center"/>
        </w:trPr>
        <w:tc>
          <w:tcPr>
            <w:tcW w:w="609" w:type="dxa"/>
            <w:shd w:val="clear" w:color="auto" w:fill="auto"/>
            <w:noWrap/>
            <w:hideMark/>
          </w:tcPr>
          <w:p w14:paraId="2F8CC88E" w14:textId="77777777" w:rsidR="00F6765E" w:rsidRPr="00F6765E" w:rsidRDefault="00F6765E" w:rsidP="00F6765E">
            <w:pPr>
              <w:jc w:val="center"/>
              <w:rPr>
                <w:sz w:val="18"/>
                <w:szCs w:val="18"/>
              </w:rPr>
            </w:pPr>
            <w:r w:rsidRPr="00F6765E">
              <w:rPr>
                <w:sz w:val="18"/>
                <w:szCs w:val="18"/>
              </w:rPr>
              <w:t>6</w:t>
            </w:r>
          </w:p>
        </w:tc>
        <w:tc>
          <w:tcPr>
            <w:tcW w:w="933" w:type="dxa"/>
            <w:shd w:val="clear" w:color="auto" w:fill="auto"/>
            <w:noWrap/>
            <w:hideMark/>
          </w:tcPr>
          <w:p w14:paraId="46F6A948"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7FC903BF" w14:textId="77777777" w:rsidR="00F6765E" w:rsidRPr="00F6765E" w:rsidRDefault="00F6765E" w:rsidP="00F6765E">
            <w:pPr>
              <w:rPr>
                <w:sz w:val="18"/>
                <w:szCs w:val="18"/>
              </w:rPr>
            </w:pPr>
            <w:r w:rsidRPr="00F6765E">
              <w:rPr>
                <w:sz w:val="18"/>
                <w:szCs w:val="18"/>
              </w:rPr>
              <w:t>Труба телескопическая, сталь 304/430, толщина 0.8/0.8, L=600-1000, ф750/ф850.</w:t>
            </w:r>
          </w:p>
        </w:tc>
        <w:tc>
          <w:tcPr>
            <w:tcW w:w="765" w:type="dxa"/>
            <w:shd w:val="clear" w:color="auto" w:fill="auto"/>
            <w:noWrap/>
            <w:hideMark/>
          </w:tcPr>
          <w:p w14:paraId="5DA1B95C" w14:textId="77777777" w:rsidR="00F6765E" w:rsidRPr="00F6765E" w:rsidRDefault="00F6765E" w:rsidP="00F6765E">
            <w:pPr>
              <w:jc w:val="center"/>
              <w:rPr>
                <w:sz w:val="18"/>
                <w:szCs w:val="18"/>
              </w:rPr>
            </w:pPr>
            <w:r w:rsidRPr="00F6765E">
              <w:rPr>
                <w:sz w:val="18"/>
                <w:szCs w:val="18"/>
              </w:rPr>
              <w:t>1</w:t>
            </w:r>
          </w:p>
        </w:tc>
        <w:tc>
          <w:tcPr>
            <w:tcW w:w="510" w:type="dxa"/>
            <w:shd w:val="clear" w:color="auto" w:fill="auto"/>
            <w:noWrap/>
            <w:hideMark/>
          </w:tcPr>
          <w:p w14:paraId="2050EBBF"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5B70B263" w14:textId="77777777" w:rsidR="00F6765E" w:rsidRPr="00F6765E" w:rsidRDefault="00F6765E" w:rsidP="00F6765E">
            <w:pPr>
              <w:jc w:val="right"/>
              <w:rPr>
                <w:sz w:val="18"/>
                <w:szCs w:val="18"/>
              </w:rPr>
            </w:pPr>
            <w:r w:rsidRPr="00F6765E">
              <w:rPr>
                <w:sz w:val="18"/>
                <w:szCs w:val="18"/>
              </w:rPr>
              <w:t>24146,10</w:t>
            </w:r>
          </w:p>
        </w:tc>
        <w:tc>
          <w:tcPr>
            <w:tcW w:w="850" w:type="dxa"/>
            <w:shd w:val="clear" w:color="auto" w:fill="auto"/>
            <w:noWrap/>
            <w:hideMark/>
          </w:tcPr>
          <w:p w14:paraId="0D785C0E"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5D7041A0" w14:textId="77777777" w:rsidR="00F6765E" w:rsidRPr="00F6765E" w:rsidRDefault="00F6765E" w:rsidP="00F6765E">
            <w:pPr>
              <w:jc w:val="right"/>
              <w:rPr>
                <w:sz w:val="18"/>
                <w:szCs w:val="18"/>
              </w:rPr>
            </w:pPr>
            <w:r w:rsidRPr="00F6765E">
              <w:rPr>
                <w:sz w:val="18"/>
                <w:szCs w:val="18"/>
              </w:rPr>
              <w:t>4 024,35</w:t>
            </w:r>
          </w:p>
        </w:tc>
        <w:tc>
          <w:tcPr>
            <w:tcW w:w="981" w:type="dxa"/>
            <w:shd w:val="clear" w:color="auto" w:fill="auto"/>
          </w:tcPr>
          <w:p w14:paraId="36928E56" w14:textId="77777777" w:rsidR="00F6765E" w:rsidRPr="00F6765E" w:rsidRDefault="00F6765E" w:rsidP="00F6765E">
            <w:pPr>
              <w:jc w:val="right"/>
              <w:rPr>
                <w:sz w:val="18"/>
                <w:szCs w:val="18"/>
              </w:rPr>
            </w:pPr>
            <w:r w:rsidRPr="00F6765E">
              <w:rPr>
                <w:sz w:val="18"/>
                <w:szCs w:val="18"/>
              </w:rPr>
              <w:t>24146,10</w:t>
            </w:r>
          </w:p>
        </w:tc>
        <w:bookmarkStart w:id="0" w:name="_GoBack"/>
        <w:bookmarkEnd w:id="0"/>
      </w:tr>
      <w:tr w:rsidR="00F6765E" w:rsidRPr="00F6765E" w14:paraId="277190CC" w14:textId="77777777" w:rsidTr="006F0503">
        <w:trPr>
          <w:trHeight w:val="435"/>
          <w:jc w:val="center"/>
        </w:trPr>
        <w:tc>
          <w:tcPr>
            <w:tcW w:w="609" w:type="dxa"/>
            <w:shd w:val="clear" w:color="auto" w:fill="auto"/>
            <w:noWrap/>
            <w:hideMark/>
          </w:tcPr>
          <w:p w14:paraId="4350BEF3" w14:textId="77777777" w:rsidR="00F6765E" w:rsidRPr="00F6765E" w:rsidRDefault="00F6765E" w:rsidP="00F6765E">
            <w:pPr>
              <w:jc w:val="center"/>
              <w:rPr>
                <w:sz w:val="18"/>
                <w:szCs w:val="18"/>
              </w:rPr>
            </w:pPr>
            <w:r w:rsidRPr="00F6765E">
              <w:rPr>
                <w:sz w:val="18"/>
                <w:szCs w:val="18"/>
              </w:rPr>
              <w:t>7</w:t>
            </w:r>
          </w:p>
        </w:tc>
        <w:tc>
          <w:tcPr>
            <w:tcW w:w="933" w:type="dxa"/>
            <w:shd w:val="clear" w:color="auto" w:fill="auto"/>
            <w:noWrap/>
            <w:hideMark/>
          </w:tcPr>
          <w:p w14:paraId="0BBA37EA"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01FFB200" w14:textId="77777777" w:rsidR="00F6765E" w:rsidRPr="00F6765E" w:rsidRDefault="00F6765E" w:rsidP="00F6765E">
            <w:pPr>
              <w:rPr>
                <w:sz w:val="18"/>
                <w:szCs w:val="18"/>
              </w:rPr>
            </w:pPr>
            <w:r w:rsidRPr="00F6765E">
              <w:rPr>
                <w:sz w:val="18"/>
                <w:szCs w:val="18"/>
              </w:rPr>
              <w:t>Труба телескопическая, сталь 304/430, толщина 0.8/0.8, L=500-800, ф750/ф850.</w:t>
            </w:r>
          </w:p>
        </w:tc>
        <w:tc>
          <w:tcPr>
            <w:tcW w:w="765" w:type="dxa"/>
            <w:shd w:val="clear" w:color="auto" w:fill="auto"/>
            <w:noWrap/>
            <w:hideMark/>
          </w:tcPr>
          <w:p w14:paraId="495C60FF"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7801FCEA"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7F508B86" w14:textId="77777777" w:rsidR="00F6765E" w:rsidRPr="00F6765E" w:rsidRDefault="00F6765E" w:rsidP="00F6765E">
            <w:pPr>
              <w:jc w:val="right"/>
              <w:rPr>
                <w:sz w:val="18"/>
                <w:szCs w:val="18"/>
              </w:rPr>
            </w:pPr>
            <w:r w:rsidRPr="00F6765E">
              <w:rPr>
                <w:sz w:val="18"/>
                <w:szCs w:val="18"/>
              </w:rPr>
              <w:t>20050,80</w:t>
            </w:r>
          </w:p>
        </w:tc>
        <w:tc>
          <w:tcPr>
            <w:tcW w:w="850" w:type="dxa"/>
            <w:shd w:val="clear" w:color="auto" w:fill="auto"/>
            <w:noWrap/>
            <w:hideMark/>
          </w:tcPr>
          <w:p w14:paraId="500590E2"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00941C07" w14:textId="77777777" w:rsidR="00F6765E" w:rsidRPr="00F6765E" w:rsidRDefault="00F6765E" w:rsidP="00F6765E">
            <w:pPr>
              <w:jc w:val="right"/>
              <w:rPr>
                <w:sz w:val="18"/>
                <w:szCs w:val="18"/>
              </w:rPr>
            </w:pPr>
            <w:r w:rsidRPr="00F6765E">
              <w:rPr>
                <w:sz w:val="18"/>
                <w:szCs w:val="18"/>
              </w:rPr>
              <w:t>6 683,60</w:t>
            </w:r>
          </w:p>
        </w:tc>
        <w:tc>
          <w:tcPr>
            <w:tcW w:w="981" w:type="dxa"/>
            <w:shd w:val="clear" w:color="auto" w:fill="auto"/>
          </w:tcPr>
          <w:p w14:paraId="4D03D790" w14:textId="77777777" w:rsidR="00F6765E" w:rsidRPr="00F6765E" w:rsidRDefault="00F6765E" w:rsidP="00F6765E">
            <w:pPr>
              <w:jc w:val="right"/>
              <w:rPr>
                <w:sz w:val="18"/>
                <w:szCs w:val="18"/>
              </w:rPr>
            </w:pPr>
            <w:r w:rsidRPr="00F6765E">
              <w:rPr>
                <w:sz w:val="18"/>
                <w:szCs w:val="18"/>
              </w:rPr>
              <w:t>40101,60</w:t>
            </w:r>
          </w:p>
        </w:tc>
      </w:tr>
      <w:tr w:rsidR="00F6765E" w:rsidRPr="00F6765E" w14:paraId="330013B8" w14:textId="77777777" w:rsidTr="006F0503">
        <w:trPr>
          <w:trHeight w:val="435"/>
          <w:jc w:val="center"/>
        </w:trPr>
        <w:tc>
          <w:tcPr>
            <w:tcW w:w="609" w:type="dxa"/>
            <w:shd w:val="clear" w:color="auto" w:fill="auto"/>
            <w:noWrap/>
            <w:hideMark/>
          </w:tcPr>
          <w:p w14:paraId="4ACCAD1D" w14:textId="77777777" w:rsidR="00F6765E" w:rsidRPr="00F6765E" w:rsidRDefault="00F6765E" w:rsidP="00F6765E">
            <w:pPr>
              <w:jc w:val="center"/>
              <w:rPr>
                <w:sz w:val="18"/>
                <w:szCs w:val="18"/>
              </w:rPr>
            </w:pPr>
            <w:r w:rsidRPr="00F6765E">
              <w:rPr>
                <w:sz w:val="18"/>
                <w:szCs w:val="18"/>
              </w:rPr>
              <w:t>8</w:t>
            </w:r>
          </w:p>
        </w:tc>
        <w:tc>
          <w:tcPr>
            <w:tcW w:w="933" w:type="dxa"/>
            <w:shd w:val="clear" w:color="auto" w:fill="auto"/>
            <w:noWrap/>
            <w:hideMark/>
          </w:tcPr>
          <w:p w14:paraId="291A048F"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662D9F50" w14:textId="77777777" w:rsidR="00F6765E" w:rsidRPr="00F6765E" w:rsidRDefault="00F6765E" w:rsidP="00F6765E">
            <w:pPr>
              <w:rPr>
                <w:sz w:val="18"/>
                <w:szCs w:val="18"/>
              </w:rPr>
            </w:pPr>
            <w:r w:rsidRPr="00F6765E">
              <w:rPr>
                <w:sz w:val="18"/>
                <w:szCs w:val="18"/>
              </w:rPr>
              <w:t>Труба, сталь 304/430, толщина 0.8/0.8, L=1000, ф750/ф850.</w:t>
            </w:r>
          </w:p>
        </w:tc>
        <w:tc>
          <w:tcPr>
            <w:tcW w:w="765" w:type="dxa"/>
            <w:shd w:val="clear" w:color="auto" w:fill="auto"/>
            <w:noWrap/>
            <w:hideMark/>
          </w:tcPr>
          <w:p w14:paraId="7F45B732" w14:textId="77777777" w:rsidR="00F6765E" w:rsidRPr="00F6765E" w:rsidRDefault="00F6765E" w:rsidP="00F6765E">
            <w:pPr>
              <w:jc w:val="center"/>
              <w:rPr>
                <w:sz w:val="18"/>
                <w:szCs w:val="18"/>
              </w:rPr>
            </w:pPr>
            <w:r w:rsidRPr="00F6765E">
              <w:rPr>
                <w:sz w:val="18"/>
                <w:szCs w:val="18"/>
              </w:rPr>
              <w:t>45</w:t>
            </w:r>
          </w:p>
        </w:tc>
        <w:tc>
          <w:tcPr>
            <w:tcW w:w="510" w:type="dxa"/>
            <w:shd w:val="clear" w:color="auto" w:fill="auto"/>
            <w:noWrap/>
            <w:hideMark/>
          </w:tcPr>
          <w:p w14:paraId="3091F206"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69FEA991" w14:textId="77777777" w:rsidR="00F6765E" w:rsidRPr="00F6765E" w:rsidRDefault="00F6765E" w:rsidP="00F6765E">
            <w:pPr>
              <w:jc w:val="right"/>
              <w:rPr>
                <w:sz w:val="18"/>
                <w:szCs w:val="18"/>
              </w:rPr>
            </w:pPr>
            <w:r w:rsidRPr="00F6765E">
              <w:rPr>
                <w:sz w:val="18"/>
                <w:szCs w:val="18"/>
              </w:rPr>
              <w:t>22085,80</w:t>
            </w:r>
          </w:p>
        </w:tc>
        <w:tc>
          <w:tcPr>
            <w:tcW w:w="850" w:type="dxa"/>
            <w:shd w:val="clear" w:color="auto" w:fill="auto"/>
            <w:noWrap/>
            <w:hideMark/>
          </w:tcPr>
          <w:p w14:paraId="69BC1443"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6F624074" w14:textId="77777777" w:rsidR="00F6765E" w:rsidRPr="00F6765E" w:rsidRDefault="00F6765E" w:rsidP="00F6765E">
            <w:pPr>
              <w:jc w:val="right"/>
              <w:rPr>
                <w:sz w:val="18"/>
                <w:szCs w:val="18"/>
              </w:rPr>
            </w:pPr>
            <w:r w:rsidRPr="00F6765E">
              <w:rPr>
                <w:sz w:val="18"/>
                <w:szCs w:val="18"/>
              </w:rPr>
              <w:t>165 643,50</w:t>
            </w:r>
          </w:p>
        </w:tc>
        <w:tc>
          <w:tcPr>
            <w:tcW w:w="981" w:type="dxa"/>
            <w:shd w:val="clear" w:color="auto" w:fill="auto"/>
          </w:tcPr>
          <w:p w14:paraId="274F947C" w14:textId="77777777" w:rsidR="00F6765E" w:rsidRPr="00F6765E" w:rsidRDefault="00F6765E" w:rsidP="00F6765E">
            <w:pPr>
              <w:jc w:val="right"/>
              <w:rPr>
                <w:sz w:val="18"/>
                <w:szCs w:val="18"/>
              </w:rPr>
            </w:pPr>
            <w:r w:rsidRPr="00F6765E">
              <w:rPr>
                <w:sz w:val="18"/>
                <w:szCs w:val="18"/>
              </w:rPr>
              <w:t>993861,00</w:t>
            </w:r>
          </w:p>
        </w:tc>
      </w:tr>
      <w:tr w:rsidR="00F6765E" w:rsidRPr="00F6765E" w14:paraId="405FE042" w14:textId="77777777" w:rsidTr="006F0503">
        <w:trPr>
          <w:trHeight w:val="435"/>
          <w:jc w:val="center"/>
        </w:trPr>
        <w:tc>
          <w:tcPr>
            <w:tcW w:w="609" w:type="dxa"/>
            <w:shd w:val="clear" w:color="auto" w:fill="auto"/>
            <w:noWrap/>
            <w:hideMark/>
          </w:tcPr>
          <w:p w14:paraId="250135F0" w14:textId="77777777" w:rsidR="00F6765E" w:rsidRPr="00F6765E" w:rsidRDefault="00F6765E" w:rsidP="00F6765E">
            <w:pPr>
              <w:jc w:val="center"/>
              <w:rPr>
                <w:sz w:val="18"/>
                <w:szCs w:val="18"/>
              </w:rPr>
            </w:pPr>
            <w:r w:rsidRPr="00F6765E">
              <w:rPr>
                <w:sz w:val="18"/>
                <w:szCs w:val="18"/>
              </w:rPr>
              <w:t>9</w:t>
            </w:r>
          </w:p>
        </w:tc>
        <w:tc>
          <w:tcPr>
            <w:tcW w:w="933" w:type="dxa"/>
            <w:shd w:val="clear" w:color="auto" w:fill="auto"/>
            <w:noWrap/>
            <w:hideMark/>
          </w:tcPr>
          <w:p w14:paraId="3A7F0597"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36063DAF" w14:textId="77777777" w:rsidR="00F6765E" w:rsidRPr="00F6765E" w:rsidRDefault="00F6765E" w:rsidP="00F6765E">
            <w:pPr>
              <w:rPr>
                <w:sz w:val="18"/>
                <w:szCs w:val="18"/>
              </w:rPr>
            </w:pPr>
            <w:r w:rsidRPr="00F6765E">
              <w:rPr>
                <w:sz w:val="18"/>
                <w:szCs w:val="18"/>
              </w:rPr>
              <w:t>Тройник 90°, сталь 304/430, толщина 0.8/0.8, L=850, ф750/ф850. Врезка ф550/ф650</w:t>
            </w:r>
          </w:p>
        </w:tc>
        <w:tc>
          <w:tcPr>
            <w:tcW w:w="765" w:type="dxa"/>
            <w:shd w:val="clear" w:color="auto" w:fill="auto"/>
            <w:noWrap/>
            <w:hideMark/>
          </w:tcPr>
          <w:p w14:paraId="28793586"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4D070C14"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22673029" w14:textId="77777777" w:rsidR="00F6765E" w:rsidRPr="00F6765E" w:rsidRDefault="00F6765E" w:rsidP="00F6765E">
            <w:pPr>
              <w:jc w:val="right"/>
              <w:rPr>
                <w:sz w:val="18"/>
                <w:szCs w:val="18"/>
              </w:rPr>
            </w:pPr>
            <w:r w:rsidRPr="00F6765E">
              <w:rPr>
                <w:sz w:val="18"/>
                <w:szCs w:val="18"/>
              </w:rPr>
              <w:t>26616,70</w:t>
            </w:r>
          </w:p>
        </w:tc>
        <w:tc>
          <w:tcPr>
            <w:tcW w:w="850" w:type="dxa"/>
            <w:shd w:val="clear" w:color="auto" w:fill="auto"/>
            <w:noWrap/>
            <w:hideMark/>
          </w:tcPr>
          <w:p w14:paraId="6BAF6703"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430FE14A" w14:textId="77777777" w:rsidR="00F6765E" w:rsidRPr="00F6765E" w:rsidRDefault="00F6765E" w:rsidP="00F6765E">
            <w:pPr>
              <w:jc w:val="right"/>
              <w:rPr>
                <w:sz w:val="18"/>
                <w:szCs w:val="18"/>
              </w:rPr>
            </w:pPr>
            <w:r w:rsidRPr="00F6765E">
              <w:rPr>
                <w:sz w:val="18"/>
                <w:szCs w:val="18"/>
              </w:rPr>
              <w:t>8 872,23</w:t>
            </w:r>
          </w:p>
        </w:tc>
        <w:tc>
          <w:tcPr>
            <w:tcW w:w="981" w:type="dxa"/>
            <w:shd w:val="clear" w:color="auto" w:fill="auto"/>
          </w:tcPr>
          <w:p w14:paraId="5342AFD2" w14:textId="77777777" w:rsidR="00F6765E" w:rsidRPr="00F6765E" w:rsidRDefault="00F6765E" w:rsidP="00F6765E">
            <w:pPr>
              <w:jc w:val="right"/>
              <w:rPr>
                <w:sz w:val="18"/>
                <w:szCs w:val="18"/>
              </w:rPr>
            </w:pPr>
            <w:r w:rsidRPr="00F6765E">
              <w:rPr>
                <w:sz w:val="18"/>
                <w:szCs w:val="18"/>
              </w:rPr>
              <w:t>53233,40</w:t>
            </w:r>
          </w:p>
        </w:tc>
      </w:tr>
      <w:tr w:rsidR="00F6765E" w:rsidRPr="00F6765E" w14:paraId="674B68DC" w14:textId="77777777" w:rsidTr="006F0503">
        <w:trPr>
          <w:trHeight w:val="435"/>
          <w:jc w:val="center"/>
        </w:trPr>
        <w:tc>
          <w:tcPr>
            <w:tcW w:w="609" w:type="dxa"/>
            <w:shd w:val="clear" w:color="auto" w:fill="auto"/>
            <w:noWrap/>
            <w:hideMark/>
          </w:tcPr>
          <w:p w14:paraId="392B1D11" w14:textId="77777777" w:rsidR="00F6765E" w:rsidRPr="00F6765E" w:rsidRDefault="00F6765E" w:rsidP="00F6765E">
            <w:pPr>
              <w:jc w:val="center"/>
              <w:rPr>
                <w:sz w:val="18"/>
                <w:szCs w:val="18"/>
              </w:rPr>
            </w:pPr>
            <w:r w:rsidRPr="00F6765E">
              <w:rPr>
                <w:sz w:val="18"/>
                <w:szCs w:val="18"/>
              </w:rPr>
              <w:t>10</w:t>
            </w:r>
          </w:p>
        </w:tc>
        <w:tc>
          <w:tcPr>
            <w:tcW w:w="933" w:type="dxa"/>
            <w:shd w:val="clear" w:color="auto" w:fill="auto"/>
            <w:noWrap/>
            <w:hideMark/>
          </w:tcPr>
          <w:p w14:paraId="4606EDE4"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12E12011" w14:textId="77777777" w:rsidR="00F6765E" w:rsidRPr="00F6765E" w:rsidRDefault="00F6765E" w:rsidP="00F6765E">
            <w:pPr>
              <w:rPr>
                <w:sz w:val="18"/>
                <w:szCs w:val="18"/>
              </w:rPr>
            </w:pPr>
            <w:r w:rsidRPr="00F6765E">
              <w:rPr>
                <w:sz w:val="18"/>
                <w:szCs w:val="18"/>
              </w:rPr>
              <w:t>Взрывная врезка с зонтом, сталь 430, толщина 1, ф550/ф650 (304/1мм.).</w:t>
            </w:r>
          </w:p>
        </w:tc>
        <w:tc>
          <w:tcPr>
            <w:tcW w:w="765" w:type="dxa"/>
            <w:shd w:val="clear" w:color="auto" w:fill="auto"/>
            <w:noWrap/>
            <w:hideMark/>
          </w:tcPr>
          <w:p w14:paraId="6197F6A7"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1DDE53A4"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753B6E6D" w14:textId="77777777" w:rsidR="00F6765E" w:rsidRPr="00F6765E" w:rsidRDefault="00F6765E" w:rsidP="00F6765E">
            <w:pPr>
              <w:jc w:val="right"/>
              <w:rPr>
                <w:sz w:val="18"/>
                <w:szCs w:val="18"/>
              </w:rPr>
            </w:pPr>
            <w:r w:rsidRPr="00F6765E">
              <w:rPr>
                <w:sz w:val="18"/>
                <w:szCs w:val="18"/>
              </w:rPr>
              <w:t>5930,10</w:t>
            </w:r>
          </w:p>
        </w:tc>
        <w:tc>
          <w:tcPr>
            <w:tcW w:w="850" w:type="dxa"/>
            <w:shd w:val="clear" w:color="auto" w:fill="auto"/>
            <w:noWrap/>
            <w:hideMark/>
          </w:tcPr>
          <w:p w14:paraId="0408401D"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4B905D65" w14:textId="77777777" w:rsidR="00F6765E" w:rsidRPr="00F6765E" w:rsidRDefault="00F6765E" w:rsidP="00F6765E">
            <w:pPr>
              <w:jc w:val="right"/>
              <w:rPr>
                <w:sz w:val="18"/>
                <w:szCs w:val="18"/>
              </w:rPr>
            </w:pPr>
            <w:r w:rsidRPr="00F6765E">
              <w:rPr>
                <w:sz w:val="18"/>
                <w:szCs w:val="18"/>
              </w:rPr>
              <w:t>1 976,70</w:t>
            </w:r>
          </w:p>
        </w:tc>
        <w:tc>
          <w:tcPr>
            <w:tcW w:w="981" w:type="dxa"/>
            <w:shd w:val="clear" w:color="auto" w:fill="auto"/>
          </w:tcPr>
          <w:p w14:paraId="7C5BC2C1" w14:textId="77777777" w:rsidR="00F6765E" w:rsidRPr="00F6765E" w:rsidRDefault="00F6765E" w:rsidP="00F6765E">
            <w:pPr>
              <w:jc w:val="right"/>
              <w:rPr>
                <w:sz w:val="18"/>
                <w:szCs w:val="18"/>
              </w:rPr>
            </w:pPr>
            <w:r w:rsidRPr="00F6765E">
              <w:rPr>
                <w:sz w:val="18"/>
                <w:szCs w:val="18"/>
              </w:rPr>
              <w:t>11860,20</w:t>
            </w:r>
          </w:p>
        </w:tc>
      </w:tr>
      <w:tr w:rsidR="00F6765E" w:rsidRPr="00F6765E" w14:paraId="4C74C3D1" w14:textId="77777777" w:rsidTr="006F0503">
        <w:trPr>
          <w:trHeight w:val="435"/>
          <w:jc w:val="center"/>
        </w:trPr>
        <w:tc>
          <w:tcPr>
            <w:tcW w:w="609" w:type="dxa"/>
            <w:shd w:val="clear" w:color="auto" w:fill="auto"/>
            <w:noWrap/>
            <w:hideMark/>
          </w:tcPr>
          <w:p w14:paraId="5302BEC6" w14:textId="77777777" w:rsidR="00F6765E" w:rsidRPr="00F6765E" w:rsidRDefault="00F6765E" w:rsidP="00F6765E">
            <w:pPr>
              <w:jc w:val="center"/>
              <w:rPr>
                <w:sz w:val="18"/>
                <w:szCs w:val="18"/>
              </w:rPr>
            </w:pPr>
            <w:r w:rsidRPr="00F6765E">
              <w:rPr>
                <w:sz w:val="18"/>
                <w:szCs w:val="18"/>
              </w:rPr>
              <w:t>11</w:t>
            </w:r>
          </w:p>
        </w:tc>
        <w:tc>
          <w:tcPr>
            <w:tcW w:w="933" w:type="dxa"/>
            <w:shd w:val="clear" w:color="auto" w:fill="auto"/>
            <w:noWrap/>
            <w:hideMark/>
          </w:tcPr>
          <w:p w14:paraId="2B5D9FA0"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41C193F8" w14:textId="77777777" w:rsidR="00F6765E" w:rsidRPr="00F6765E" w:rsidRDefault="00F6765E" w:rsidP="00F6765E">
            <w:pPr>
              <w:rPr>
                <w:sz w:val="18"/>
                <w:szCs w:val="18"/>
              </w:rPr>
            </w:pPr>
            <w:r w:rsidRPr="00F6765E">
              <w:rPr>
                <w:sz w:val="18"/>
                <w:szCs w:val="18"/>
              </w:rPr>
              <w:t>Тройник 45°, сталь 304/430, толщина 0.8/0.8, L=1407, ф750/ф850.</w:t>
            </w:r>
          </w:p>
        </w:tc>
        <w:tc>
          <w:tcPr>
            <w:tcW w:w="765" w:type="dxa"/>
            <w:shd w:val="clear" w:color="auto" w:fill="auto"/>
            <w:noWrap/>
            <w:hideMark/>
          </w:tcPr>
          <w:p w14:paraId="3A565893"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1D90E42F"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5A8E9E50" w14:textId="77777777" w:rsidR="00F6765E" w:rsidRPr="00F6765E" w:rsidRDefault="00F6765E" w:rsidP="00F6765E">
            <w:pPr>
              <w:jc w:val="right"/>
              <w:rPr>
                <w:sz w:val="18"/>
                <w:szCs w:val="18"/>
              </w:rPr>
            </w:pPr>
            <w:r w:rsidRPr="00F6765E">
              <w:rPr>
                <w:sz w:val="18"/>
                <w:szCs w:val="18"/>
              </w:rPr>
              <w:t>60115,00</w:t>
            </w:r>
          </w:p>
        </w:tc>
        <w:tc>
          <w:tcPr>
            <w:tcW w:w="850" w:type="dxa"/>
            <w:shd w:val="clear" w:color="auto" w:fill="auto"/>
            <w:noWrap/>
            <w:hideMark/>
          </w:tcPr>
          <w:p w14:paraId="2C5C4898"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6B59A76A" w14:textId="77777777" w:rsidR="00F6765E" w:rsidRPr="00F6765E" w:rsidRDefault="00F6765E" w:rsidP="00F6765E">
            <w:pPr>
              <w:jc w:val="right"/>
              <w:rPr>
                <w:sz w:val="18"/>
                <w:szCs w:val="18"/>
              </w:rPr>
            </w:pPr>
            <w:r w:rsidRPr="00F6765E">
              <w:rPr>
                <w:sz w:val="18"/>
                <w:szCs w:val="18"/>
              </w:rPr>
              <w:t>20 038,33</w:t>
            </w:r>
          </w:p>
        </w:tc>
        <w:tc>
          <w:tcPr>
            <w:tcW w:w="981" w:type="dxa"/>
            <w:shd w:val="clear" w:color="auto" w:fill="auto"/>
          </w:tcPr>
          <w:p w14:paraId="69787030" w14:textId="77777777" w:rsidR="00F6765E" w:rsidRPr="00F6765E" w:rsidRDefault="00F6765E" w:rsidP="00F6765E">
            <w:pPr>
              <w:jc w:val="right"/>
              <w:rPr>
                <w:sz w:val="18"/>
                <w:szCs w:val="18"/>
              </w:rPr>
            </w:pPr>
            <w:r w:rsidRPr="00F6765E">
              <w:rPr>
                <w:sz w:val="18"/>
                <w:szCs w:val="18"/>
              </w:rPr>
              <w:t>120230,00</w:t>
            </w:r>
          </w:p>
        </w:tc>
      </w:tr>
      <w:tr w:rsidR="00F6765E" w:rsidRPr="00F6765E" w14:paraId="719A72DC" w14:textId="77777777" w:rsidTr="006F0503">
        <w:trPr>
          <w:trHeight w:val="435"/>
          <w:jc w:val="center"/>
        </w:trPr>
        <w:tc>
          <w:tcPr>
            <w:tcW w:w="609" w:type="dxa"/>
            <w:shd w:val="clear" w:color="auto" w:fill="auto"/>
            <w:noWrap/>
            <w:hideMark/>
          </w:tcPr>
          <w:p w14:paraId="368915B9" w14:textId="77777777" w:rsidR="00F6765E" w:rsidRPr="00F6765E" w:rsidRDefault="00F6765E" w:rsidP="00F6765E">
            <w:pPr>
              <w:jc w:val="center"/>
              <w:rPr>
                <w:sz w:val="18"/>
                <w:szCs w:val="18"/>
              </w:rPr>
            </w:pPr>
            <w:r w:rsidRPr="00F6765E">
              <w:rPr>
                <w:sz w:val="18"/>
                <w:szCs w:val="18"/>
              </w:rPr>
              <w:t>12</w:t>
            </w:r>
          </w:p>
        </w:tc>
        <w:tc>
          <w:tcPr>
            <w:tcW w:w="933" w:type="dxa"/>
            <w:shd w:val="clear" w:color="auto" w:fill="auto"/>
            <w:noWrap/>
            <w:hideMark/>
          </w:tcPr>
          <w:p w14:paraId="44132A28"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2E45131B" w14:textId="77777777" w:rsidR="00F6765E" w:rsidRPr="00F6765E" w:rsidRDefault="00F6765E" w:rsidP="00F6765E">
            <w:pPr>
              <w:rPr>
                <w:sz w:val="18"/>
                <w:szCs w:val="18"/>
              </w:rPr>
            </w:pPr>
            <w:r w:rsidRPr="00F6765E">
              <w:rPr>
                <w:sz w:val="18"/>
                <w:szCs w:val="18"/>
              </w:rPr>
              <w:t>Ревизия, сталь 304/430, толщина 0.8/0.8, L=700, ф750/ф850. Врезка ф400/ф500</w:t>
            </w:r>
          </w:p>
        </w:tc>
        <w:tc>
          <w:tcPr>
            <w:tcW w:w="765" w:type="dxa"/>
            <w:shd w:val="clear" w:color="auto" w:fill="auto"/>
            <w:noWrap/>
            <w:hideMark/>
          </w:tcPr>
          <w:p w14:paraId="2AFAACBB"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6DC14511"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2A8393CA" w14:textId="77777777" w:rsidR="00F6765E" w:rsidRPr="00F6765E" w:rsidRDefault="00F6765E" w:rsidP="00F6765E">
            <w:pPr>
              <w:jc w:val="right"/>
              <w:rPr>
                <w:sz w:val="18"/>
                <w:szCs w:val="18"/>
              </w:rPr>
            </w:pPr>
            <w:r w:rsidRPr="00F6765E">
              <w:rPr>
                <w:sz w:val="18"/>
                <w:szCs w:val="18"/>
              </w:rPr>
              <w:t>32676,60</w:t>
            </w:r>
          </w:p>
        </w:tc>
        <w:tc>
          <w:tcPr>
            <w:tcW w:w="850" w:type="dxa"/>
            <w:shd w:val="clear" w:color="auto" w:fill="auto"/>
            <w:noWrap/>
            <w:hideMark/>
          </w:tcPr>
          <w:p w14:paraId="14C9748B"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0F88A8E7" w14:textId="77777777" w:rsidR="00F6765E" w:rsidRPr="00F6765E" w:rsidRDefault="00F6765E" w:rsidP="00F6765E">
            <w:pPr>
              <w:jc w:val="right"/>
              <w:rPr>
                <w:sz w:val="18"/>
                <w:szCs w:val="18"/>
              </w:rPr>
            </w:pPr>
            <w:r w:rsidRPr="00F6765E">
              <w:rPr>
                <w:sz w:val="18"/>
                <w:szCs w:val="18"/>
              </w:rPr>
              <w:t>10 892,20</w:t>
            </w:r>
          </w:p>
        </w:tc>
        <w:tc>
          <w:tcPr>
            <w:tcW w:w="981" w:type="dxa"/>
            <w:shd w:val="clear" w:color="auto" w:fill="auto"/>
          </w:tcPr>
          <w:p w14:paraId="08C4666F" w14:textId="77777777" w:rsidR="00F6765E" w:rsidRPr="00F6765E" w:rsidRDefault="00F6765E" w:rsidP="00F6765E">
            <w:pPr>
              <w:jc w:val="right"/>
              <w:rPr>
                <w:sz w:val="18"/>
                <w:szCs w:val="18"/>
              </w:rPr>
            </w:pPr>
            <w:r w:rsidRPr="00F6765E">
              <w:rPr>
                <w:sz w:val="18"/>
                <w:szCs w:val="18"/>
              </w:rPr>
              <w:t>65353,20</w:t>
            </w:r>
          </w:p>
        </w:tc>
      </w:tr>
      <w:tr w:rsidR="00F6765E" w:rsidRPr="00F6765E" w14:paraId="2E1798F4" w14:textId="77777777" w:rsidTr="006F0503">
        <w:trPr>
          <w:trHeight w:val="435"/>
          <w:jc w:val="center"/>
        </w:trPr>
        <w:tc>
          <w:tcPr>
            <w:tcW w:w="609" w:type="dxa"/>
            <w:shd w:val="clear" w:color="auto" w:fill="auto"/>
            <w:noWrap/>
            <w:hideMark/>
          </w:tcPr>
          <w:p w14:paraId="4D354726" w14:textId="77777777" w:rsidR="00F6765E" w:rsidRPr="00F6765E" w:rsidRDefault="00F6765E" w:rsidP="00F6765E">
            <w:pPr>
              <w:jc w:val="center"/>
              <w:rPr>
                <w:sz w:val="18"/>
                <w:szCs w:val="18"/>
              </w:rPr>
            </w:pPr>
            <w:r w:rsidRPr="00F6765E">
              <w:rPr>
                <w:sz w:val="18"/>
                <w:szCs w:val="18"/>
              </w:rPr>
              <w:t>13</w:t>
            </w:r>
          </w:p>
        </w:tc>
        <w:tc>
          <w:tcPr>
            <w:tcW w:w="933" w:type="dxa"/>
            <w:shd w:val="clear" w:color="auto" w:fill="auto"/>
            <w:noWrap/>
            <w:hideMark/>
          </w:tcPr>
          <w:p w14:paraId="0FF765EF"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210E2F3C" w14:textId="77777777" w:rsidR="00F6765E" w:rsidRPr="00F6765E" w:rsidRDefault="00F6765E" w:rsidP="00F6765E">
            <w:pPr>
              <w:rPr>
                <w:sz w:val="18"/>
                <w:szCs w:val="18"/>
              </w:rPr>
            </w:pPr>
            <w:r w:rsidRPr="00F6765E">
              <w:rPr>
                <w:sz w:val="18"/>
                <w:szCs w:val="18"/>
              </w:rPr>
              <w:t xml:space="preserve">Заглушка с </w:t>
            </w:r>
            <w:proofErr w:type="spellStart"/>
            <w:r w:rsidRPr="00F6765E">
              <w:rPr>
                <w:sz w:val="18"/>
                <w:szCs w:val="18"/>
              </w:rPr>
              <w:t>к.о</w:t>
            </w:r>
            <w:proofErr w:type="spellEnd"/>
            <w:r w:rsidRPr="00F6765E">
              <w:rPr>
                <w:sz w:val="18"/>
                <w:szCs w:val="18"/>
              </w:rPr>
              <w:t>., сталь 304/430, толщина 0.8/0.8, ф750/ф850.</w:t>
            </w:r>
          </w:p>
        </w:tc>
        <w:tc>
          <w:tcPr>
            <w:tcW w:w="765" w:type="dxa"/>
            <w:shd w:val="clear" w:color="auto" w:fill="auto"/>
            <w:noWrap/>
            <w:hideMark/>
          </w:tcPr>
          <w:p w14:paraId="3836C71F"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2881BE30"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146A0DAF" w14:textId="77777777" w:rsidR="00F6765E" w:rsidRPr="00F6765E" w:rsidRDefault="00F6765E" w:rsidP="00F6765E">
            <w:pPr>
              <w:jc w:val="right"/>
              <w:rPr>
                <w:sz w:val="18"/>
                <w:szCs w:val="18"/>
              </w:rPr>
            </w:pPr>
            <w:r w:rsidRPr="00F6765E">
              <w:rPr>
                <w:sz w:val="18"/>
                <w:szCs w:val="18"/>
              </w:rPr>
              <w:t>7638,40</w:t>
            </w:r>
          </w:p>
        </w:tc>
        <w:tc>
          <w:tcPr>
            <w:tcW w:w="850" w:type="dxa"/>
            <w:shd w:val="clear" w:color="auto" w:fill="auto"/>
            <w:noWrap/>
            <w:hideMark/>
          </w:tcPr>
          <w:p w14:paraId="439BA8AC"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45A2ADDE" w14:textId="77777777" w:rsidR="00F6765E" w:rsidRPr="00F6765E" w:rsidRDefault="00F6765E" w:rsidP="00F6765E">
            <w:pPr>
              <w:jc w:val="right"/>
              <w:rPr>
                <w:sz w:val="18"/>
                <w:szCs w:val="18"/>
              </w:rPr>
            </w:pPr>
            <w:r w:rsidRPr="00F6765E">
              <w:rPr>
                <w:sz w:val="18"/>
                <w:szCs w:val="18"/>
              </w:rPr>
              <w:t>2 546,13</w:t>
            </w:r>
          </w:p>
        </w:tc>
        <w:tc>
          <w:tcPr>
            <w:tcW w:w="981" w:type="dxa"/>
            <w:shd w:val="clear" w:color="auto" w:fill="auto"/>
          </w:tcPr>
          <w:p w14:paraId="0CF50042" w14:textId="77777777" w:rsidR="00F6765E" w:rsidRPr="00F6765E" w:rsidRDefault="00F6765E" w:rsidP="00F6765E">
            <w:pPr>
              <w:jc w:val="right"/>
              <w:rPr>
                <w:sz w:val="18"/>
                <w:szCs w:val="18"/>
              </w:rPr>
            </w:pPr>
            <w:r w:rsidRPr="00F6765E">
              <w:rPr>
                <w:sz w:val="18"/>
                <w:szCs w:val="18"/>
              </w:rPr>
              <w:t>15276,80</w:t>
            </w:r>
          </w:p>
        </w:tc>
      </w:tr>
      <w:tr w:rsidR="00F6765E" w:rsidRPr="00F6765E" w14:paraId="11F679B1" w14:textId="77777777" w:rsidTr="006F0503">
        <w:trPr>
          <w:trHeight w:val="435"/>
          <w:jc w:val="center"/>
        </w:trPr>
        <w:tc>
          <w:tcPr>
            <w:tcW w:w="609" w:type="dxa"/>
            <w:shd w:val="clear" w:color="auto" w:fill="auto"/>
            <w:noWrap/>
            <w:hideMark/>
          </w:tcPr>
          <w:p w14:paraId="5A538C3A" w14:textId="77777777" w:rsidR="00F6765E" w:rsidRPr="00F6765E" w:rsidRDefault="00F6765E" w:rsidP="00F6765E">
            <w:pPr>
              <w:jc w:val="center"/>
              <w:rPr>
                <w:sz w:val="18"/>
                <w:szCs w:val="18"/>
              </w:rPr>
            </w:pPr>
            <w:r w:rsidRPr="00F6765E">
              <w:rPr>
                <w:sz w:val="18"/>
                <w:szCs w:val="18"/>
              </w:rPr>
              <w:t>14</w:t>
            </w:r>
          </w:p>
        </w:tc>
        <w:tc>
          <w:tcPr>
            <w:tcW w:w="933" w:type="dxa"/>
            <w:shd w:val="clear" w:color="auto" w:fill="auto"/>
            <w:noWrap/>
            <w:hideMark/>
          </w:tcPr>
          <w:p w14:paraId="523760C4"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318814EC" w14:textId="77777777" w:rsidR="00F6765E" w:rsidRPr="00F6765E" w:rsidRDefault="00F6765E" w:rsidP="00F6765E">
            <w:pPr>
              <w:rPr>
                <w:sz w:val="18"/>
                <w:szCs w:val="18"/>
              </w:rPr>
            </w:pPr>
            <w:r w:rsidRPr="00F6765E">
              <w:rPr>
                <w:sz w:val="18"/>
                <w:szCs w:val="18"/>
              </w:rPr>
              <w:t>Разгрузочная  площадка, сталь 304/430, толщина 0.8/0.8, L=200, пл. 994х994 (Ст3/3 RAL 7004), ф750/ф850.</w:t>
            </w:r>
          </w:p>
        </w:tc>
        <w:tc>
          <w:tcPr>
            <w:tcW w:w="765" w:type="dxa"/>
            <w:shd w:val="clear" w:color="auto" w:fill="auto"/>
            <w:noWrap/>
            <w:hideMark/>
          </w:tcPr>
          <w:p w14:paraId="4C9773C8" w14:textId="77777777" w:rsidR="00F6765E" w:rsidRPr="00F6765E" w:rsidRDefault="00F6765E" w:rsidP="00F6765E">
            <w:pPr>
              <w:jc w:val="center"/>
              <w:rPr>
                <w:sz w:val="18"/>
                <w:szCs w:val="18"/>
              </w:rPr>
            </w:pPr>
            <w:r w:rsidRPr="00F6765E">
              <w:rPr>
                <w:sz w:val="18"/>
                <w:szCs w:val="18"/>
              </w:rPr>
              <w:t>16</w:t>
            </w:r>
          </w:p>
        </w:tc>
        <w:tc>
          <w:tcPr>
            <w:tcW w:w="510" w:type="dxa"/>
            <w:shd w:val="clear" w:color="auto" w:fill="auto"/>
            <w:noWrap/>
            <w:hideMark/>
          </w:tcPr>
          <w:p w14:paraId="69419586"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141215AA" w14:textId="77777777" w:rsidR="00F6765E" w:rsidRPr="00F6765E" w:rsidRDefault="00F6765E" w:rsidP="00F6765E">
            <w:pPr>
              <w:jc w:val="right"/>
              <w:rPr>
                <w:sz w:val="18"/>
                <w:szCs w:val="18"/>
              </w:rPr>
            </w:pPr>
            <w:r w:rsidRPr="00F6765E">
              <w:rPr>
                <w:sz w:val="18"/>
                <w:szCs w:val="18"/>
              </w:rPr>
              <w:t>9147,60</w:t>
            </w:r>
          </w:p>
        </w:tc>
        <w:tc>
          <w:tcPr>
            <w:tcW w:w="850" w:type="dxa"/>
            <w:shd w:val="clear" w:color="auto" w:fill="auto"/>
            <w:noWrap/>
            <w:hideMark/>
          </w:tcPr>
          <w:p w14:paraId="14D5E863"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6D40D855" w14:textId="77777777" w:rsidR="00F6765E" w:rsidRPr="00F6765E" w:rsidRDefault="00F6765E" w:rsidP="00F6765E">
            <w:pPr>
              <w:jc w:val="right"/>
              <w:rPr>
                <w:sz w:val="18"/>
                <w:szCs w:val="18"/>
              </w:rPr>
            </w:pPr>
            <w:r w:rsidRPr="00F6765E">
              <w:rPr>
                <w:sz w:val="18"/>
                <w:szCs w:val="18"/>
              </w:rPr>
              <w:t>24 393,60</w:t>
            </w:r>
          </w:p>
        </w:tc>
        <w:tc>
          <w:tcPr>
            <w:tcW w:w="981" w:type="dxa"/>
            <w:shd w:val="clear" w:color="auto" w:fill="auto"/>
          </w:tcPr>
          <w:p w14:paraId="6BB821D3" w14:textId="77777777" w:rsidR="00F6765E" w:rsidRPr="00F6765E" w:rsidRDefault="00F6765E" w:rsidP="00F6765E">
            <w:pPr>
              <w:jc w:val="right"/>
              <w:rPr>
                <w:sz w:val="18"/>
                <w:szCs w:val="18"/>
              </w:rPr>
            </w:pPr>
            <w:r w:rsidRPr="00F6765E">
              <w:rPr>
                <w:sz w:val="18"/>
                <w:szCs w:val="18"/>
              </w:rPr>
              <w:t>146361,60</w:t>
            </w:r>
          </w:p>
        </w:tc>
      </w:tr>
      <w:tr w:rsidR="00F6765E" w:rsidRPr="00F6765E" w14:paraId="38275A56" w14:textId="77777777" w:rsidTr="006F0503">
        <w:trPr>
          <w:trHeight w:val="435"/>
          <w:jc w:val="center"/>
        </w:trPr>
        <w:tc>
          <w:tcPr>
            <w:tcW w:w="609" w:type="dxa"/>
            <w:shd w:val="clear" w:color="auto" w:fill="auto"/>
            <w:noWrap/>
            <w:hideMark/>
          </w:tcPr>
          <w:p w14:paraId="37A72D47" w14:textId="77777777" w:rsidR="00F6765E" w:rsidRPr="00F6765E" w:rsidRDefault="00F6765E" w:rsidP="00F6765E">
            <w:pPr>
              <w:jc w:val="center"/>
              <w:rPr>
                <w:sz w:val="18"/>
                <w:szCs w:val="18"/>
              </w:rPr>
            </w:pPr>
            <w:r w:rsidRPr="00F6765E">
              <w:rPr>
                <w:sz w:val="18"/>
                <w:szCs w:val="18"/>
              </w:rPr>
              <w:t>15</w:t>
            </w:r>
          </w:p>
        </w:tc>
        <w:tc>
          <w:tcPr>
            <w:tcW w:w="933" w:type="dxa"/>
            <w:shd w:val="clear" w:color="auto" w:fill="auto"/>
            <w:noWrap/>
            <w:hideMark/>
          </w:tcPr>
          <w:p w14:paraId="2380DC8E"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2199EC4F" w14:textId="77777777" w:rsidR="00F6765E" w:rsidRPr="00F6765E" w:rsidRDefault="00F6765E" w:rsidP="00F6765E">
            <w:pPr>
              <w:rPr>
                <w:sz w:val="18"/>
                <w:szCs w:val="18"/>
              </w:rPr>
            </w:pPr>
            <w:r w:rsidRPr="00F6765E">
              <w:rPr>
                <w:sz w:val="18"/>
                <w:szCs w:val="18"/>
              </w:rPr>
              <w:t>Разгрузочная  площадка, сталь 304/430, толщина 0.8/0.8, L=405, пл. 994х994 (Ст3/3 RAL 7004), ф750/ф850.</w:t>
            </w:r>
          </w:p>
        </w:tc>
        <w:tc>
          <w:tcPr>
            <w:tcW w:w="765" w:type="dxa"/>
            <w:shd w:val="clear" w:color="auto" w:fill="auto"/>
            <w:noWrap/>
            <w:hideMark/>
          </w:tcPr>
          <w:p w14:paraId="290B596F"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3372BCC9"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53C12D1B" w14:textId="77777777" w:rsidR="00F6765E" w:rsidRPr="00F6765E" w:rsidRDefault="00F6765E" w:rsidP="00F6765E">
            <w:pPr>
              <w:jc w:val="right"/>
              <w:rPr>
                <w:sz w:val="18"/>
                <w:szCs w:val="18"/>
              </w:rPr>
            </w:pPr>
            <w:r w:rsidRPr="00F6765E">
              <w:rPr>
                <w:sz w:val="18"/>
                <w:szCs w:val="18"/>
              </w:rPr>
              <w:t>16556,10</w:t>
            </w:r>
          </w:p>
        </w:tc>
        <w:tc>
          <w:tcPr>
            <w:tcW w:w="850" w:type="dxa"/>
            <w:shd w:val="clear" w:color="auto" w:fill="auto"/>
            <w:noWrap/>
            <w:hideMark/>
          </w:tcPr>
          <w:p w14:paraId="34EC4697"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675CEA44" w14:textId="77777777" w:rsidR="00F6765E" w:rsidRPr="00F6765E" w:rsidRDefault="00F6765E" w:rsidP="00F6765E">
            <w:pPr>
              <w:jc w:val="right"/>
              <w:rPr>
                <w:sz w:val="18"/>
                <w:szCs w:val="18"/>
              </w:rPr>
            </w:pPr>
            <w:r w:rsidRPr="00F6765E">
              <w:rPr>
                <w:sz w:val="18"/>
                <w:szCs w:val="18"/>
              </w:rPr>
              <w:t>5 518,70</w:t>
            </w:r>
          </w:p>
        </w:tc>
        <w:tc>
          <w:tcPr>
            <w:tcW w:w="981" w:type="dxa"/>
            <w:shd w:val="clear" w:color="auto" w:fill="auto"/>
          </w:tcPr>
          <w:p w14:paraId="7294239E" w14:textId="77777777" w:rsidR="00F6765E" w:rsidRPr="00F6765E" w:rsidRDefault="00F6765E" w:rsidP="00F6765E">
            <w:pPr>
              <w:jc w:val="right"/>
              <w:rPr>
                <w:sz w:val="18"/>
                <w:szCs w:val="18"/>
              </w:rPr>
            </w:pPr>
            <w:r w:rsidRPr="00F6765E">
              <w:rPr>
                <w:sz w:val="18"/>
                <w:szCs w:val="18"/>
              </w:rPr>
              <w:t>33112,20</w:t>
            </w:r>
          </w:p>
        </w:tc>
      </w:tr>
      <w:tr w:rsidR="00F6765E" w:rsidRPr="00F6765E" w14:paraId="67F6B31C" w14:textId="77777777" w:rsidTr="006F0503">
        <w:trPr>
          <w:trHeight w:val="435"/>
          <w:jc w:val="center"/>
        </w:trPr>
        <w:tc>
          <w:tcPr>
            <w:tcW w:w="609" w:type="dxa"/>
            <w:shd w:val="clear" w:color="auto" w:fill="auto"/>
            <w:noWrap/>
            <w:hideMark/>
          </w:tcPr>
          <w:p w14:paraId="58C16B7C" w14:textId="77777777" w:rsidR="00F6765E" w:rsidRPr="00F6765E" w:rsidRDefault="00F6765E" w:rsidP="00F6765E">
            <w:pPr>
              <w:jc w:val="center"/>
              <w:rPr>
                <w:sz w:val="18"/>
                <w:szCs w:val="18"/>
              </w:rPr>
            </w:pPr>
            <w:r w:rsidRPr="00F6765E">
              <w:rPr>
                <w:sz w:val="18"/>
                <w:szCs w:val="18"/>
              </w:rPr>
              <w:t>16</w:t>
            </w:r>
          </w:p>
        </w:tc>
        <w:tc>
          <w:tcPr>
            <w:tcW w:w="933" w:type="dxa"/>
            <w:shd w:val="clear" w:color="auto" w:fill="auto"/>
            <w:noWrap/>
            <w:hideMark/>
          </w:tcPr>
          <w:p w14:paraId="0F455083" w14:textId="77777777" w:rsidR="00F6765E" w:rsidRPr="00F6765E" w:rsidRDefault="00F6765E" w:rsidP="00F6765E">
            <w:pPr>
              <w:jc w:val="center"/>
              <w:rPr>
                <w:sz w:val="18"/>
                <w:szCs w:val="18"/>
              </w:rPr>
            </w:pPr>
            <w:r w:rsidRPr="00F6765E">
              <w:rPr>
                <w:sz w:val="18"/>
                <w:szCs w:val="18"/>
              </w:rPr>
              <w:t>С</w:t>
            </w:r>
          </w:p>
        </w:tc>
        <w:tc>
          <w:tcPr>
            <w:tcW w:w="4083" w:type="dxa"/>
            <w:shd w:val="clear" w:color="auto" w:fill="auto"/>
            <w:hideMark/>
          </w:tcPr>
          <w:p w14:paraId="712E6A9C" w14:textId="77777777" w:rsidR="00F6765E" w:rsidRPr="00F6765E" w:rsidRDefault="00F6765E" w:rsidP="00F6765E">
            <w:pPr>
              <w:rPr>
                <w:sz w:val="18"/>
                <w:szCs w:val="18"/>
              </w:rPr>
            </w:pPr>
            <w:r w:rsidRPr="00F6765E">
              <w:rPr>
                <w:sz w:val="18"/>
                <w:szCs w:val="18"/>
              </w:rPr>
              <w:t>Окончание коническое, сталь 304/430, толщина 0.8/0.8, L=200, ф750/ф850.</w:t>
            </w:r>
          </w:p>
        </w:tc>
        <w:tc>
          <w:tcPr>
            <w:tcW w:w="765" w:type="dxa"/>
            <w:shd w:val="clear" w:color="auto" w:fill="auto"/>
            <w:noWrap/>
            <w:hideMark/>
          </w:tcPr>
          <w:p w14:paraId="1CBCC548"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10E91022"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581CABF0" w14:textId="77777777" w:rsidR="00F6765E" w:rsidRPr="00F6765E" w:rsidRDefault="00F6765E" w:rsidP="00F6765E">
            <w:pPr>
              <w:jc w:val="right"/>
              <w:rPr>
                <w:sz w:val="18"/>
                <w:szCs w:val="18"/>
              </w:rPr>
            </w:pPr>
            <w:r w:rsidRPr="00F6765E">
              <w:rPr>
                <w:sz w:val="18"/>
                <w:szCs w:val="18"/>
              </w:rPr>
              <w:t>8110,30</w:t>
            </w:r>
          </w:p>
        </w:tc>
        <w:tc>
          <w:tcPr>
            <w:tcW w:w="850" w:type="dxa"/>
            <w:shd w:val="clear" w:color="auto" w:fill="auto"/>
            <w:noWrap/>
            <w:hideMark/>
          </w:tcPr>
          <w:p w14:paraId="5EFCE9E1"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27A558D2" w14:textId="77777777" w:rsidR="00F6765E" w:rsidRPr="00F6765E" w:rsidRDefault="00F6765E" w:rsidP="00F6765E">
            <w:pPr>
              <w:jc w:val="right"/>
              <w:rPr>
                <w:sz w:val="18"/>
                <w:szCs w:val="18"/>
              </w:rPr>
            </w:pPr>
            <w:r w:rsidRPr="00F6765E">
              <w:rPr>
                <w:sz w:val="18"/>
                <w:szCs w:val="18"/>
              </w:rPr>
              <w:t>2 703,43</w:t>
            </w:r>
          </w:p>
        </w:tc>
        <w:tc>
          <w:tcPr>
            <w:tcW w:w="981" w:type="dxa"/>
            <w:shd w:val="clear" w:color="auto" w:fill="auto"/>
          </w:tcPr>
          <w:p w14:paraId="0D4D4257" w14:textId="77777777" w:rsidR="00F6765E" w:rsidRPr="00F6765E" w:rsidRDefault="00F6765E" w:rsidP="00F6765E">
            <w:pPr>
              <w:jc w:val="right"/>
              <w:rPr>
                <w:sz w:val="18"/>
                <w:szCs w:val="18"/>
              </w:rPr>
            </w:pPr>
            <w:r w:rsidRPr="00F6765E">
              <w:rPr>
                <w:sz w:val="18"/>
                <w:szCs w:val="18"/>
              </w:rPr>
              <w:t>16220,60</w:t>
            </w:r>
          </w:p>
        </w:tc>
      </w:tr>
      <w:tr w:rsidR="00F6765E" w:rsidRPr="00F6765E" w14:paraId="4A73E420" w14:textId="77777777" w:rsidTr="006F0503">
        <w:trPr>
          <w:trHeight w:val="435"/>
          <w:jc w:val="center"/>
        </w:trPr>
        <w:tc>
          <w:tcPr>
            <w:tcW w:w="609" w:type="dxa"/>
            <w:shd w:val="clear" w:color="auto" w:fill="auto"/>
            <w:noWrap/>
            <w:hideMark/>
          </w:tcPr>
          <w:p w14:paraId="7E421927" w14:textId="77777777" w:rsidR="00F6765E" w:rsidRPr="00F6765E" w:rsidRDefault="00F6765E" w:rsidP="00F6765E">
            <w:pPr>
              <w:jc w:val="center"/>
              <w:rPr>
                <w:sz w:val="18"/>
                <w:szCs w:val="18"/>
              </w:rPr>
            </w:pPr>
            <w:r w:rsidRPr="00F6765E">
              <w:rPr>
                <w:sz w:val="18"/>
                <w:szCs w:val="18"/>
              </w:rPr>
              <w:t>17</w:t>
            </w:r>
          </w:p>
        </w:tc>
        <w:tc>
          <w:tcPr>
            <w:tcW w:w="933" w:type="dxa"/>
            <w:shd w:val="clear" w:color="auto" w:fill="auto"/>
            <w:noWrap/>
            <w:hideMark/>
          </w:tcPr>
          <w:p w14:paraId="48CBE128" w14:textId="77777777" w:rsidR="00F6765E" w:rsidRPr="00F6765E" w:rsidRDefault="00F6765E" w:rsidP="00F6765E">
            <w:pPr>
              <w:jc w:val="center"/>
              <w:rPr>
                <w:sz w:val="18"/>
                <w:szCs w:val="18"/>
              </w:rPr>
            </w:pPr>
            <w:r w:rsidRPr="00F6765E">
              <w:rPr>
                <w:sz w:val="18"/>
                <w:szCs w:val="18"/>
              </w:rPr>
              <w:t>Д</w:t>
            </w:r>
          </w:p>
        </w:tc>
        <w:tc>
          <w:tcPr>
            <w:tcW w:w="4083" w:type="dxa"/>
            <w:shd w:val="clear" w:color="auto" w:fill="auto"/>
            <w:hideMark/>
          </w:tcPr>
          <w:p w14:paraId="50899C43" w14:textId="77777777" w:rsidR="00F6765E" w:rsidRPr="00F6765E" w:rsidRDefault="00F6765E" w:rsidP="00F6765E">
            <w:pPr>
              <w:rPr>
                <w:sz w:val="18"/>
                <w:szCs w:val="18"/>
              </w:rPr>
            </w:pPr>
            <w:r w:rsidRPr="00F6765E">
              <w:rPr>
                <w:sz w:val="18"/>
                <w:szCs w:val="18"/>
              </w:rPr>
              <w:t>Консоль 40, сталь  Ст3/3мм., 1100х735х780 RAL 7004</w:t>
            </w:r>
          </w:p>
        </w:tc>
        <w:tc>
          <w:tcPr>
            <w:tcW w:w="765" w:type="dxa"/>
            <w:shd w:val="clear" w:color="auto" w:fill="auto"/>
            <w:noWrap/>
            <w:hideMark/>
          </w:tcPr>
          <w:p w14:paraId="4A3CA349" w14:textId="77777777" w:rsidR="00F6765E" w:rsidRPr="00F6765E" w:rsidRDefault="00F6765E" w:rsidP="00F6765E">
            <w:pPr>
              <w:jc w:val="center"/>
              <w:rPr>
                <w:sz w:val="18"/>
                <w:szCs w:val="18"/>
              </w:rPr>
            </w:pPr>
            <w:r w:rsidRPr="00F6765E">
              <w:rPr>
                <w:sz w:val="18"/>
                <w:szCs w:val="18"/>
              </w:rPr>
              <w:t>16</w:t>
            </w:r>
          </w:p>
        </w:tc>
        <w:tc>
          <w:tcPr>
            <w:tcW w:w="510" w:type="dxa"/>
            <w:shd w:val="clear" w:color="auto" w:fill="auto"/>
            <w:noWrap/>
            <w:hideMark/>
          </w:tcPr>
          <w:p w14:paraId="13510568" w14:textId="77777777" w:rsidR="00F6765E" w:rsidRPr="00F6765E" w:rsidRDefault="00F6765E" w:rsidP="00F6765E">
            <w:pPr>
              <w:jc w:val="center"/>
              <w:rPr>
                <w:sz w:val="18"/>
                <w:szCs w:val="18"/>
              </w:rPr>
            </w:pPr>
            <w:r w:rsidRPr="00F6765E">
              <w:rPr>
                <w:sz w:val="18"/>
                <w:szCs w:val="18"/>
              </w:rPr>
              <w:t>пар</w:t>
            </w:r>
          </w:p>
        </w:tc>
        <w:tc>
          <w:tcPr>
            <w:tcW w:w="981" w:type="dxa"/>
            <w:shd w:val="clear" w:color="auto" w:fill="auto"/>
            <w:noWrap/>
            <w:hideMark/>
          </w:tcPr>
          <w:p w14:paraId="2649311D" w14:textId="77777777" w:rsidR="00F6765E" w:rsidRPr="00F6765E" w:rsidRDefault="00F6765E" w:rsidP="00F6765E">
            <w:pPr>
              <w:jc w:val="right"/>
              <w:rPr>
                <w:sz w:val="18"/>
                <w:szCs w:val="18"/>
              </w:rPr>
            </w:pPr>
            <w:r w:rsidRPr="00F6765E">
              <w:rPr>
                <w:sz w:val="18"/>
                <w:szCs w:val="18"/>
              </w:rPr>
              <w:t>2888,60</w:t>
            </w:r>
          </w:p>
        </w:tc>
        <w:tc>
          <w:tcPr>
            <w:tcW w:w="850" w:type="dxa"/>
            <w:shd w:val="clear" w:color="auto" w:fill="auto"/>
            <w:noWrap/>
            <w:hideMark/>
          </w:tcPr>
          <w:p w14:paraId="60EDE034"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20BF0D59" w14:textId="77777777" w:rsidR="00F6765E" w:rsidRPr="00F6765E" w:rsidRDefault="00F6765E" w:rsidP="00F6765E">
            <w:pPr>
              <w:jc w:val="right"/>
              <w:rPr>
                <w:sz w:val="18"/>
                <w:szCs w:val="18"/>
              </w:rPr>
            </w:pPr>
            <w:r w:rsidRPr="00F6765E">
              <w:rPr>
                <w:sz w:val="18"/>
                <w:szCs w:val="18"/>
              </w:rPr>
              <w:t>7 702,93</w:t>
            </w:r>
          </w:p>
        </w:tc>
        <w:tc>
          <w:tcPr>
            <w:tcW w:w="981" w:type="dxa"/>
            <w:shd w:val="clear" w:color="auto" w:fill="auto"/>
          </w:tcPr>
          <w:p w14:paraId="5C6FDCBB" w14:textId="77777777" w:rsidR="00F6765E" w:rsidRPr="00F6765E" w:rsidRDefault="00F6765E" w:rsidP="00F6765E">
            <w:pPr>
              <w:jc w:val="right"/>
              <w:rPr>
                <w:sz w:val="18"/>
                <w:szCs w:val="18"/>
              </w:rPr>
            </w:pPr>
            <w:r w:rsidRPr="00F6765E">
              <w:rPr>
                <w:sz w:val="18"/>
                <w:szCs w:val="18"/>
              </w:rPr>
              <w:t>46217,60</w:t>
            </w:r>
          </w:p>
        </w:tc>
      </w:tr>
      <w:tr w:rsidR="00F6765E" w:rsidRPr="00F6765E" w14:paraId="0A9539F0" w14:textId="77777777" w:rsidTr="006F0503">
        <w:trPr>
          <w:trHeight w:val="435"/>
          <w:jc w:val="center"/>
        </w:trPr>
        <w:tc>
          <w:tcPr>
            <w:tcW w:w="609" w:type="dxa"/>
            <w:shd w:val="clear" w:color="auto" w:fill="auto"/>
            <w:noWrap/>
            <w:hideMark/>
          </w:tcPr>
          <w:p w14:paraId="5B037292" w14:textId="77777777" w:rsidR="00F6765E" w:rsidRPr="00F6765E" w:rsidRDefault="00F6765E" w:rsidP="00F6765E">
            <w:pPr>
              <w:jc w:val="center"/>
              <w:rPr>
                <w:sz w:val="18"/>
                <w:szCs w:val="18"/>
              </w:rPr>
            </w:pPr>
            <w:r w:rsidRPr="00F6765E">
              <w:rPr>
                <w:sz w:val="18"/>
                <w:szCs w:val="18"/>
              </w:rPr>
              <w:t>18</w:t>
            </w:r>
          </w:p>
        </w:tc>
        <w:tc>
          <w:tcPr>
            <w:tcW w:w="933" w:type="dxa"/>
            <w:shd w:val="clear" w:color="auto" w:fill="auto"/>
            <w:noWrap/>
            <w:hideMark/>
          </w:tcPr>
          <w:p w14:paraId="2E4F27CD" w14:textId="77777777" w:rsidR="00F6765E" w:rsidRPr="00F6765E" w:rsidRDefault="00F6765E" w:rsidP="00F6765E">
            <w:pPr>
              <w:jc w:val="center"/>
              <w:rPr>
                <w:sz w:val="18"/>
                <w:szCs w:val="18"/>
              </w:rPr>
            </w:pPr>
            <w:r w:rsidRPr="00F6765E">
              <w:rPr>
                <w:sz w:val="18"/>
                <w:szCs w:val="18"/>
              </w:rPr>
              <w:t>Д</w:t>
            </w:r>
          </w:p>
        </w:tc>
        <w:tc>
          <w:tcPr>
            <w:tcW w:w="4083" w:type="dxa"/>
            <w:shd w:val="clear" w:color="auto" w:fill="auto"/>
            <w:hideMark/>
          </w:tcPr>
          <w:p w14:paraId="2DB6B85E" w14:textId="77777777" w:rsidR="00F6765E" w:rsidRPr="00F6765E" w:rsidRDefault="00F6765E" w:rsidP="00F6765E">
            <w:pPr>
              <w:rPr>
                <w:sz w:val="18"/>
                <w:szCs w:val="18"/>
              </w:rPr>
            </w:pPr>
            <w:proofErr w:type="gramStart"/>
            <w:r w:rsidRPr="00F6765E">
              <w:rPr>
                <w:sz w:val="18"/>
                <w:szCs w:val="18"/>
              </w:rPr>
              <w:t>Стеновое</w:t>
            </w:r>
            <w:proofErr w:type="gramEnd"/>
            <w:r w:rsidRPr="00F6765E">
              <w:rPr>
                <w:sz w:val="18"/>
                <w:szCs w:val="18"/>
              </w:rPr>
              <w:t>, сталь  430/1.5мм., F=50, A=950, ф850</w:t>
            </w:r>
          </w:p>
        </w:tc>
        <w:tc>
          <w:tcPr>
            <w:tcW w:w="765" w:type="dxa"/>
            <w:shd w:val="clear" w:color="auto" w:fill="auto"/>
            <w:noWrap/>
            <w:hideMark/>
          </w:tcPr>
          <w:p w14:paraId="55CBC045" w14:textId="77777777" w:rsidR="00F6765E" w:rsidRPr="00F6765E" w:rsidRDefault="00F6765E" w:rsidP="00F6765E">
            <w:pPr>
              <w:jc w:val="center"/>
              <w:rPr>
                <w:sz w:val="18"/>
                <w:szCs w:val="18"/>
              </w:rPr>
            </w:pPr>
            <w:r w:rsidRPr="00F6765E">
              <w:rPr>
                <w:sz w:val="18"/>
                <w:szCs w:val="18"/>
              </w:rPr>
              <w:t>6</w:t>
            </w:r>
          </w:p>
        </w:tc>
        <w:tc>
          <w:tcPr>
            <w:tcW w:w="510" w:type="dxa"/>
            <w:shd w:val="clear" w:color="auto" w:fill="auto"/>
            <w:noWrap/>
            <w:hideMark/>
          </w:tcPr>
          <w:p w14:paraId="049BF3E8"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6DE8C0C7" w14:textId="77777777" w:rsidR="00F6765E" w:rsidRPr="00F6765E" w:rsidRDefault="00F6765E" w:rsidP="00F6765E">
            <w:pPr>
              <w:jc w:val="right"/>
              <w:rPr>
                <w:sz w:val="18"/>
                <w:szCs w:val="18"/>
              </w:rPr>
            </w:pPr>
            <w:r w:rsidRPr="00F6765E">
              <w:rPr>
                <w:sz w:val="18"/>
                <w:szCs w:val="18"/>
              </w:rPr>
              <w:t>5014,90</w:t>
            </w:r>
          </w:p>
        </w:tc>
        <w:tc>
          <w:tcPr>
            <w:tcW w:w="850" w:type="dxa"/>
            <w:shd w:val="clear" w:color="auto" w:fill="auto"/>
            <w:noWrap/>
            <w:hideMark/>
          </w:tcPr>
          <w:p w14:paraId="153886A9"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3492B851" w14:textId="77777777" w:rsidR="00F6765E" w:rsidRPr="00F6765E" w:rsidRDefault="00F6765E" w:rsidP="00F6765E">
            <w:pPr>
              <w:jc w:val="right"/>
              <w:rPr>
                <w:sz w:val="18"/>
                <w:szCs w:val="18"/>
              </w:rPr>
            </w:pPr>
            <w:r w:rsidRPr="00F6765E">
              <w:rPr>
                <w:sz w:val="18"/>
                <w:szCs w:val="18"/>
              </w:rPr>
              <w:t>5 014,90</w:t>
            </w:r>
          </w:p>
        </w:tc>
        <w:tc>
          <w:tcPr>
            <w:tcW w:w="981" w:type="dxa"/>
            <w:shd w:val="clear" w:color="auto" w:fill="auto"/>
          </w:tcPr>
          <w:p w14:paraId="7BB5DABB" w14:textId="77777777" w:rsidR="00F6765E" w:rsidRPr="00F6765E" w:rsidRDefault="00F6765E" w:rsidP="00F6765E">
            <w:pPr>
              <w:jc w:val="right"/>
              <w:rPr>
                <w:sz w:val="18"/>
                <w:szCs w:val="18"/>
              </w:rPr>
            </w:pPr>
            <w:r w:rsidRPr="00F6765E">
              <w:rPr>
                <w:sz w:val="18"/>
                <w:szCs w:val="18"/>
              </w:rPr>
              <w:t>30089,40</w:t>
            </w:r>
          </w:p>
        </w:tc>
      </w:tr>
      <w:tr w:rsidR="00F6765E" w:rsidRPr="00F6765E" w14:paraId="0294AED2" w14:textId="77777777" w:rsidTr="006F0503">
        <w:trPr>
          <w:trHeight w:val="211"/>
          <w:jc w:val="center"/>
        </w:trPr>
        <w:tc>
          <w:tcPr>
            <w:tcW w:w="609" w:type="dxa"/>
            <w:shd w:val="clear" w:color="auto" w:fill="auto"/>
            <w:noWrap/>
            <w:hideMark/>
          </w:tcPr>
          <w:p w14:paraId="19DC655C" w14:textId="77777777" w:rsidR="00F6765E" w:rsidRPr="00F6765E" w:rsidRDefault="00F6765E" w:rsidP="00F6765E">
            <w:pPr>
              <w:jc w:val="center"/>
              <w:rPr>
                <w:sz w:val="18"/>
                <w:szCs w:val="18"/>
              </w:rPr>
            </w:pPr>
            <w:r w:rsidRPr="00F6765E">
              <w:rPr>
                <w:sz w:val="18"/>
                <w:szCs w:val="18"/>
              </w:rPr>
              <w:t>19</w:t>
            </w:r>
          </w:p>
        </w:tc>
        <w:tc>
          <w:tcPr>
            <w:tcW w:w="933" w:type="dxa"/>
            <w:shd w:val="clear" w:color="auto" w:fill="auto"/>
            <w:noWrap/>
            <w:hideMark/>
          </w:tcPr>
          <w:p w14:paraId="3729449A" w14:textId="77777777" w:rsidR="00F6765E" w:rsidRPr="00F6765E" w:rsidRDefault="00F6765E" w:rsidP="00F6765E">
            <w:pPr>
              <w:jc w:val="center"/>
              <w:rPr>
                <w:sz w:val="18"/>
                <w:szCs w:val="18"/>
              </w:rPr>
            </w:pPr>
            <w:r w:rsidRPr="00F6765E">
              <w:rPr>
                <w:sz w:val="18"/>
                <w:szCs w:val="18"/>
              </w:rPr>
              <w:t>Д</w:t>
            </w:r>
          </w:p>
        </w:tc>
        <w:tc>
          <w:tcPr>
            <w:tcW w:w="4083" w:type="dxa"/>
            <w:shd w:val="clear" w:color="auto" w:fill="auto"/>
            <w:hideMark/>
          </w:tcPr>
          <w:p w14:paraId="45399B0A" w14:textId="77777777" w:rsidR="00F6765E" w:rsidRPr="00F6765E" w:rsidRDefault="00F6765E" w:rsidP="00F6765E">
            <w:pPr>
              <w:rPr>
                <w:sz w:val="18"/>
                <w:szCs w:val="18"/>
              </w:rPr>
            </w:pPr>
            <w:r w:rsidRPr="00F6765E">
              <w:rPr>
                <w:sz w:val="18"/>
                <w:szCs w:val="18"/>
              </w:rPr>
              <w:t>Фартук, сталь  430/0.5мм</w:t>
            </w:r>
            <w:proofErr w:type="gramStart"/>
            <w:r w:rsidRPr="00F6765E">
              <w:rPr>
                <w:sz w:val="18"/>
                <w:szCs w:val="18"/>
              </w:rPr>
              <w:t xml:space="preserve">., </w:t>
            </w:r>
            <w:proofErr w:type="gramEnd"/>
            <w:r w:rsidRPr="00F6765E">
              <w:rPr>
                <w:sz w:val="18"/>
                <w:szCs w:val="18"/>
              </w:rPr>
              <w:t>ф850</w:t>
            </w:r>
          </w:p>
        </w:tc>
        <w:tc>
          <w:tcPr>
            <w:tcW w:w="765" w:type="dxa"/>
            <w:shd w:val="clear" w:color="auto" w:fill="auto"/>
            <w:noWrap/>
            <w:hideMark/>
          </w:tcPr>
          <w:p w14:paraId="4DFDB955" w14:textId="77777777" w:rsidR="00F6765E" w:rsidRPr="00F6765E" w:rsidRDefault="00F6765E" w:rsidP="00F6765E">
            <w:pPr>
              <w:jc w:val="center"/>
              <w:rPr>
                <w:sz w:val="18"/>
                <w:szCs w:val="18"/>
              </w:rPr>
            </w:pPr>
            <w:r w:rsidRPr="00F6765E">
              <w:rPr>
                <w:sz w:val="18"/>
                <w:szCs w:val="18"/>
              </w:rPr>
              <w:t>4</w:t>
            </w:r>
          </w:p>
        </w:tc>
        <w:tc>
          <w:tcPr>
            <w:tcW w:w="510" w:type="dxa"/>
            <w:shd w:val="clear" w:color="auto" w:fill="auto"/>
            <w:noWrap/>
            <w:hideMark/>
          </w:tcPr>
          <w:p w14:paraId="19BBBE89"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52893A47" w14:textId="77777777" w:rsidR="00F6765E" w:rsidRPr="00F6765E" w:rsidRDefault="00F6765E" w:rsidP="00F6765E">
            <w:pPr>
              <w:jc w:val="right"/>
              <w:rPr>
                <w:sz w:val="18"/>
                <w:szCs w:val="18"/>
              </w:rPr>
            </w:pPr>
            <w:r w:rsidRPr="00F6765E">
              <w:rPr>
                <w:sz w:val="18"/>
                <w:szCs w:val="18"/>
              </w:rPr>
              <w:t>2051,50</w:t>
            </w:r>
          </w:p>
        </w:tc>
        <w:tc>
          <w:tcPr>
            <w:tcW w:w="850" w:type="dxa"/>
            <w:shd w:val="clear" w:color="auto" w:fill="auto"/>
            <w:noWrap/>
            <w:hideMark/>
          </w:tcPr>
          <w:p w14:paraId="758D8B95"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5230D282" w14:textId="77777777" w:rsidR="00F6765E" w:rsidRPr="00F6765E" w:rsidRDefault="00F6765E" w:rsidP="00F6765E">
            <w:pPr>
              <w:jc w:val="right"/>
              <w:rPr>
                <w:sz w:val="18"/>
                <w:szCs w:val="18"/>
              </w:rPr>
            </w:pPr>
            <w:r w:rsidRPr="00F6765E">
              <w:rPr>
                <w:sz w:val="18"/>
                <w:szCs w:val="18"/>
              </w:rPr>
              <w:t>1 367,67</w:t>
            </w:r>
          </w:p>
        </w:tc>
        <w:tc>
          <w:tcPr>
            <w:tcW w:w="981" w:type="dxa"/>
            <w:shd w:val="clear" w:color="auto" w:fill="auto"/>
          </w:tcPr>
          <w:p w14:paraId="360896F9" w14:textId="77777777" w:rsidR="00F6765E" w:rsidRPr="00F6765E" w:rsidRDefault="00F6765E" w:rsidP="00F6765E">
            <w:pPr>
              <w:jc w:val="right"/>
              <w:rPr>
                <w:sz w:val="18"/>
                <w:szCs w:val="18"/>
              </w:rPr>
            </w:pPr>
            <w:r w:rsidRPr="00F6765E">
              <w:rPr>
                <w:sz w:val="18"/>
                <w:szCs w:val="18"/>
              </w:rPr>
              <w:t>8206,00</w:t>
            </w:r>
          </w:p>
        </w:tc>
      </w:tr>
      <w:tr w:rsidR="00F6765E" w:rsidRPr="00F6765E" w14:paraId="5568C1BB" w14:textId="77777777" w:rsidTr="006F0503">
        <w:trPr>
          <w:trHeight w:val="272"/>
          <w:jc w:val="center"/>
        </w:trPr>
        <w:tc>
          <w:tcPr>
            <w:tcW w:w="609" w:type="dxa"/>
            <w:shd w:val="clear" w:color="auto" w:fill="auto"/>
            <w:noWrap/>
            <w:hideMark/>
          </w:tcPr>
          <w:p w14:paraId="1D035208" w14:textId="77777777" w:rsidR="00F6765E" w:rsidRPr="00F6765E" w:rsidRDefault="00F6765E" w:rsidP="00F6765E">
            <w:pPr>
              <w:jc w:val="center"/>
              <w:rPr>
                <w:sz w:val="18"/>
                <w:szCs w:val="18"/>
              </w:rPr>
            </w:pPr>
            <w:r w:rsidRPr="00F6765E">
              <w:rPr>
                <w:sz w:val="18"/>
                <w:szCs w:val="18"/>
              </w:rPr>
              <w:t>20</w:t>
            </w:r>
          </w:p>
        </w:tc>
        <w:tc>
          <w:tcPr>
            <w:tcW w:w="933" w:type="dxa"/>
            <w:shd w:val="clear" w:color="auto" w:fill="auto"/>
            <w:noWrap/>
            <w:hideMark/>
          </w:tcPr>
          <w:p w14:paraId="236EC90A" w14:textId="77777777" w:rsidR="00F6765E" w:rsidRPr="00F6765E" w:rsidRDefault="00F6765E" w:rsidP="00F6765E">
            <w:pPr>
              <w:jc w:val="center"/>
              <w:rPr>
                <w:sz w:val="18"/>
                <w:szCs w:val="18"/>
              </w:rPr>
            </w:pPr>
            <w:r w:rsidRPr="00F6765E">
              <w:rPr>
                <w:sz w:val="18"/>
                <w:szCs w:val="18"/>
              </w:rPr>
              <w:t>Д</w:t>
            </w:r>
          </w:p>
        </w:tc>
        <w:tc>
          <w:tcPr>
            <w:tcW w:w="4083" w:type="dxa"/>
            <w:shd w:val="clear" w:color="auto" w:fill="auto"/>
            <w:hideMark/>
          </w:tcPr>
          <w:p w14:paraId="6C233DBA" w14:textId="77777777" w:rsidR="00F6765E" w:rsidRPr="00F6765E" w:rsidRDefault="00F6765E" w:rsidP="00F6765E">
            <w:pPr>
              <w:rPr>
                <w:sz w:val="18"/>
                <w:szCs w:val="18"/>
              </w:rPr>
            </w:pPr>
            <w:r w:rsidRPr="00F6765E">
              <w:rPr>
                <w:sz w:val="18"/>
                <w:szCs w:val="18"/>
              </w:rPr>
              <w:t>Хомут, сталь  430/0.5мм</w:t>
            </w:r>
            <w:proofErr w:type="gramStart"/>
            <w:r w:rsidRPr="00F6765E">
              <w:rPr>
                <w:sz w:val="18"/>
                <w:szCs w:val="18"/>
              </w:rPr>
              <w:t xml:space="preserve">., </w:t>
            </w:r>
            <w:proofErr w:type="gramEnd"/>
            <w:r w:rsidRPr="00F6765E">
              <w:rPr>
                <w:sz w:val="18"/>
                <w:szCs w:val="18"/>
              </w:rPr>
              <w:t>ф500</w:t>
            </w:r>
          </w:p>
        </w:tc>
        <w:tc>
          <w:tcPr>
            <w:tcW w:w="765" w:type="dxa"/>
            <w:shd w:val="clear" w:color="auto" w:fill="auto"/>
            <w:noWrap/>
            <w:hideMark/>
          </w:tcPr>
          <w:p w14:paraId="1F03F226"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756D4CBB"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7D259339" w14:textId="77777777" w:rsidR="00F6765E" w:rsidRPr="00F6765E" w:rsidRDefault="00F6765E" w:rsidP="00F6765E">
            <w:pPr>
              <w:jc w:val="right"/>
              <w:rPr>
                <w:sz w:val="18"/>
                <w:szCs w:val="18"/>
              </w:rPr>
            </w:pPr>
            <w:r w:rsidRPr="00F6765E">
              <w:rPr>
                <w:sz w:val="18"/>
                <w:szCs w:val="18"/>
              </w:rPr>
              <w:t>346,50</w:t>
            </w:r>
          </w:p>
        </w:tc>
        <w:tc>
          <w:tcPr>
            <w:tcW w:w="850" w:type="dxa"/>
            <w:shd w:val="clear" w:color="auto" w:fill="auto"/>
            <w:noWrap/>
            <w:hideMark/>
          </w:tcPr>
          <w:p w14:paraId="258DE420"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4F756130" w14:textId="77777777" w:rsidR="00F6765E" w:rsidRPr="00F6765E" w:rsidRDefault="00F6765E" w:rsidP="00F6765E">
            <w:pPr>
              <w:jc w:val="right"/>
              <w:rPr>
                <w:sz w:val="18"/>
                <w:szCs w:val="18"/>
              </w:rPr>
            </w:pPr>
            <w:r w:rsidRPr="00F6765E">
              <w:rPr>
                <w:sz w:val="18"/>
                <w:szCs w:val="18"/>
              </w:rPr>
              <w:t>115,50</w:t>
            </w:r>
          </w:p>
        </w:tc>
        <w:tc>
          <w:tcPr>
            <w:tcW w:w="981" w:type="dxa"/>
            <w:shd w:val="clear" w:color="auto" w:fill="auto"/>
          </w:tcPr>
          <w:p w14:paraId="651E45CD" w14:textId="77777777" w:rsidR="00F6765E" w:rsidRPr="00F6765E" w:rsidRDefault="00F6765E" w:rsidP="00F6765E">
            <w:pPr>
              <w:jc w:val="right"/>
              <w:rPr>
                <w:sz w:val="18"/>
                <w:szCs w:val="18"/>
              </w:rPr>
            </w:pPr>
            <w:r w:rsidRPr="00F6765E">
              <w:rPr>
                <w:sz w:val="18"/>
                <w:szCs w:val="18"/>
              </w:rPr>
              <w:t>693,00</w:t>
            </w:r>
          </w:p>
        </w:tc>
      </w:tr>
      <w:tr w:rsidR="00F6765E" w:rsidRPr="00F6765E" w14:paraId="00ABDF75" w14:textId="77777777" w:rsidTr="006F0503">
        <w:trPr>
          <w:trHeight w:val="276"/>
          <w:jc w:val="center"/>
        </w:trPr>
        <w:tc>
          <w:tcPr>
            <w:tcW w:w="609" w:type="dxa"/>
            <w:shd w:val="clear" w:color="auto" w:fill="auto"/>
            <w:noWrap/>
            <w:hideMark/>
          </w:tcPr>
          <w:p w14:paraId="2EDD113B" w14:textId="77777777" w:rsidR="00F6765E" w:rsidRPr="00F6765E" w:rsidRDefault="00F6765E" w:rsidP="00F6765E">
            <w:pPr>
              <w:jc w:val="center"/>
              <w:rPr>
                <w:sz w:val="18"/>
                <w:szCs w:val="18"/>
              </w:rPr>
            </w:pPr>
            <w:r w:rsidRPr="00F6765E">
              <w:rPr>
                <w:sz w:val="18"/>
                <w:szCs w:val="18"/>
              </w:rPr>
              <w:t>21</w:t>
            </w:r>
          </w:p>
        </w:tc>
        <w:tc>
          <w:tcPr>
            <w:tcW w:w="933" w:type="dxa"/>
            <w:shd w:val="clear" w:color="auto" w:fill="auto"/>
            <w:noWrap/>
            <w:hideMark/>
          </w:tcPr>
          <w:p w14:paraId="71EAC64B" w14:textId="77777777" w:rsidR="00F6765E" w:rsidRPr="00F6765E" w:rsidRDefault="00F6765E" w:rsidP="00F6765E">
            <w:pPr>
              <w:jc w:val="center"/>
              <w:rPr>
                <w:sz w:val="18"/>
                <w:szCs w:val="18"/>
              </w:rPr>
            </w:pPr>
            <w:r w:rsidRPr="00F6765E">
              <w:rPr>
                <w:sz w:val="18"/>
                <w:szCs w:val="18"/>
              </w:rPr>
              <w:t>Д</w:t>
            </w:r>
          </w:p>
        </w:tc>
        <w:tc>
          <w:tcPr>
            <w:tcW w:w="4083" w:type="dxa"/>
            <w:shd w:val="clear" w:color="auto" w:fill="auto"/>
            <w:hideMark/>
          </w:tcPr>
          <w:p w14:paraId="56C61E7C" w14:textId="77777777" w:rsidR="00F6765E" w:rsidRPr="00F6765E" w:rsidRDefault="00F6765E" w:rsidP="00F6765E">
            <w:pPr>
              <w:rPr>
                <w:sz w:val="18"/>
                <w:szCs w:val="18"/>
              </w:rPr>
            </w:pPr>
            <w:r w:rsidRPr="00F6765E">
              <w:rPr>
                <w:sz w:val="18"/>
                <w:szCs w:val="18"/>
              </w:rPr>
              <w:t>Хомут, сталь  430/0.5мм</w:t>
            </w:r>
            <w:proofErr w:type="gramStart"/>
            <w:r w:rsidRPr="00F6765E">
              <w:rPr>
                <w:sz w:val="18"/>
                <w:szCs w:val="18"/>
              </w:rPr>
              <w:t xml:space="preserve">., </w:t>
            </w:r>
            <w:proofErr w:type="gramEnd"/>
            <w:r w:rsidRPr="00F6765E">
              <w:rPr>
                <w:sz w:val="18"/>
                <w:szCs w:val="18"/>
              </w:rPr>
              <w:t>ф650</w:t>
            </w:r>
          </w:p>
        </w:tc>
        <w:tc>
          <w:tcPr>
            <w:tcW w:w="765" w:type="dxa"/>
            <w:shd w:val="clear" w:color="auto" w:fill="auto"/>
            <w:noWrap/>
            <w:hideMark/>
          </w:tcPr>
          <w:p w14:paraId="098C62FA" w14:textId="77777777" w:rsidR="00F6765E" w:rsidRPr="00F6765E" w:rsidRDefault="00F6765E" w:rsidP="00F6765E">
            <w:pPr>
              <w:jc w:val="center"/>
              <w:rPr>
                <w:sz w:val="18"/>
                <w:szCs w:val="18"/>
              </w:rPr>
            </w:pPr>
            <w:r w:rsidRPr="00F6765E">
              <w:rPr>
                <w:sz w:val="18"/>
                <w:szCs w:val="18"/>
              </w:rPr>
              <w:t>2</w:t>
            </w:r>
          </w:p>
        </w:tc>
        <w:tc>
          <w:tcPr>
            <w:tcW w:w="510" w:type="dxa"/>
            <w:shd w:val="clear" w:color="auto" w:fill="auto"/>
            <w:noWrap/>
            <w:hideMark/>
          </w:tcPr>
          <w:p w14:paraId="69BDC1D2"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2FC18D8D" w14:textId="77777777" w:rsidR="00F6765E" w:rsidRPr="00F6765E" w:rsidRDefault="00F6765E" w:rsidP="00F6765E">
            <w:pPr>
              <w:jc w:val="right"/>
              <w:rPr>
                <w:sz w:val="18"/>
                <w:szCs w:val="18"/>
              </w:rPr>
            </w:pPr>
            <w:r w:rsidRPr="00F6765E">
              <w:rPr>
                <w:sz w:val="18"/>
                <w:szCs w:val="18"/>
              </w:rPr>
              <w:t>429,00</w:t>
            </w:r>
          </w:p>
        </w:tc>
        <w:tc>
          <w:tcPr>
            <w:tcW w:w="850" w:type="dxa"/>
            <w:shd w:val="clear" w:color="auto" w:fill="auto"/>
            <w:noWrap/>
            <w:hideMark/>
          </w:tcPr>
          <w:p w14:paraId="2F602228"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160B1A65" w14:textId="77777777" w:rsidR="00F6765E" w:rsidRPr="00F6765E" w:rsidRDefault="00F6765E" w:rsidP="00F6765E">
            <w:pPr>
              <w:jc w:val="right"/>
              <w:rPr>
                <w:sz w:val="18"/>
                <w:szCs w:val="18"/>
              </w:rPr>
            </w:pPr>
            <w:r w:rsidRPr="00F6765E">
              <w:rPr>
                <w:sz w:val="18"/>
                <w:szCs w:val="18"/>
              </w:rPr>
              <w:t>143,00</w:t>
            </w:r>
          </w:p>
        </w:tc>
        <w:tc>
          <w:tcPr>
            <w:tcW w:w="981" w:type="dxa"/>
            <w:shd w:val="clear" w:color="auto" w:fill="auto"/>
          </w:tcPr>
          <w:p w14:paraId="43006191" w14:textId="77777777" w:rsidR="00F6765E" w:rsidRPr="00F6765E" w:rsidRDefault="00F6765E" w:rsidP="00F6765E">
            <w:pPr>
              <w:jc w:val="right"/>
              <w:rPr>
                <w:sz w:val="18"/>
                <w:szCs w:val="18"/>
              </w:rPr>
            </w:pPr>
            <w:r w:rsidRPr="00F6765E">
              <w:rPr>
                <w:sz w:val="18"/>
                <w:szCs w:val="18"/>
              </w:rPr>
              <w:t>858,00</w:t>
            </w:r>
          </w:p>
        </w:tc>
      </w:tr>
      <w:tr w:rsidR="00F6765E" w:rsidRPr="00F6765E" w14:paraId="5BAA61B9" w14:textId="77777777" w:rsidTr="006F0503">
        <w:trPr>
          <w:trHeight w:val="266"/>
          <w:jc w:val="center"/>
        </w:trPr>
        <w:tc>
          <w:tcPr>
            <w:tcW w:w="609" w:type="dxa"/>
            <w:shd w:val="clear" w:color="auto" w:fill="auto"/>
            <w:noWrap/>
            <w:hideMark/>
          </w:tcPr>
          <w:p w14:paraId="5CA82E92" w14:textId="77777777" w:rsidR="00F6765E" w:rsidRPr="00F6765E" w:rsidRDefault="00F6765E" w:rsidP="00F6765E">
            <w:pPr>
              <w:jc w:val="center"/>
              <w:rPr>
                <w:sz w:val="18"/>
                <w:szCs w:val="18"/>
              </w:rPr>
            </w:pPr>
            <w:r w:rsidRPr="00F6765E">
              <w:rPr>
                <w:sz w:val="18"/>
                <w:szCs w:val="18"/>
              </w:rPr>
              <w:t>22</w:t>
            </w:r>
          </w:p>
        </w:tc>
        <w:tc>
          <w:tcPr>
            <w:tcW w:w="933" w:type="dxa"/>
            <w:shd w:val="clear" w:color="auto" w:fill="auto"/>
            <w:noWrap/>
            <w:hideMark/>
          </w:tcPr>
          <w:p w14:paraId="3B0F712E" w14:textId="77777777" w:rsidR="00F6765E" w:rsidRPr="00F6765E" w:rsidRDefault="00F6765E" w:rsidP="00F6765E">
            <w:pPr>
              <w:jc w:val="center"/>
              <w:rPr>
                <w:sz w:val="18"/>
                <w:szCs w:val="18"/>
              </w:rPr>
            </w:pPr>
            <w:r w:rsidRPr="00F6765E">
              <w:rPr>
                <w:sz w:val="18"/>
                <w:szCs w:val="18"/>
              </w:rPr>
              <w:t>Д</w:t>
            </w:r>
          </w:p>
        </w:tc>
        <w:tc>
          <w:tcPr>
            <w:tcW w:w="4083" w:type="dxa"/>
            <w:shd w:val="clear" w:color="auto" w:fill="auto"/>
            <w:hideMark/>
          </w:tcPr>
          <w:p w14:paraId="5A75C45B" w14:textId="77777777" w:rsidR="00F6765E" w:rsidRPr="00F6765E" w:rsidRDefault="00F6765E" w:rsidP="00F6765E">
            <w:pPr>
              <w:rPr>
                <w:sz w:val="18"/>
                <w:szCs w:val="18"/>
              </w:rPr>
            </w:pPr>
            <w:r w:rsidRPr="00F6765E">
              <w:rPr>
                <w:sz w:val="18"/>
                <w:szCs w:val="18"/>
              </w:rPr>
              <w:t>Хомут, сталь  430/0.5мм</w:t>
            </w:r>
            <w:proofErr w:type="gramStart"/>
            <w:r w:rsidRPr="00F6765E">
              <w:rPr>
                <w:sz w:val="18"/>
                <w:szCs w:val="18"/>
              </w:rPr>
              <w:t xml:space="preserve">., </w:t>
            </w:r>
            <w:proofErr w:type="gramEnd"/>
            <w:r w:rsidRPr="00F6765E">
              <w:rPr>
                <w:sz w:val="18"/>
                <w:szCs w:val="18"/>
              </w:rPr>
              <w:t>ф750</w:t>
            </w:r>
          </w:p>
        </w:tc>
        <w:tc>
          <w:tcPr>
            <w:tcW w:w="765" w:type="dxa"/>
            <w:shd w:val="clear" w:color="auto" w:fill="auto"/>
            <w:noWrap/>
            <w:hideMark/>
          </w:tcPr>
          <w:p w14:paraId="72FABE4F" w14:textId="77777777" w:rsidR="00F6765E" w:rsidRPr="00F6765E" w:rsidRDefault="00F6765E" w:rsidP="00F6765E">
            <w:pPr>
              <w:jc w:val="center"/>
              <w:rPr>
                <w:sz w:val="18"/>
                <w:szCs w:val="18"/>
              </w:rPr>
            </w:pPr>
            <w:r w:rsidRPr="00F6765E">
              <w:rPr>
                <w:sz w:val="18"/>
                <w:szCs w:val="18"/>
              </w:rPr>
              <w:t>1</w:t>
            </w:r>
          </w:p>
        </w:tc>
        <w:tc>
          <w:tcPr>
            <w:tcW w:w="510" w:type="dxa"/>
            <w:shd w:val="clear" w:color="auto" w:fill="auto"/>
            <w:noWrap/>
            <w:hideMark/>
          </w:tcPr>
          <w:p w14:paraId="1863C214"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461949F7" w14:textId="77777777" w:rsidR="00F6765E" w:rsidRPr="00F6765E" w:rsidRDefault="00F6765E" w:rsidP="00F6765E">
            <w:pPr>
              <w:jc w:val="right"/>
              <w:rPr>
                <w:sz w:val="18"/>
                <w:szCs w:val="18"/>
              </w:rPr>
            </w:pPr>
            <w:r w:rsidRPr="00F6765E">
              <w:rPr>
                <w:sz w:val="18"/>
                <w:szCs w:val="18"/>
              </w:rPr>
              <w:t>470,80</w:t>
            </w:r>
          </w:p>
        </w:tc>
        <w:tc>
          <w:tcPr>
            <w:tcW w:w="850" w:type="dxa"/>
            <w:shd w:val="clear" w:color="auto" w:fill="auto"/>
            <w:noWrap/>
            <w:hideMark/>
          </w:tcPr>
          <w:p w14:paraId="53375442"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0CA8456A" w14:textId="77777777" w:rsidR="00F6765E" w:rsidRPr="00F6765E" w:rsidRDefault="00F6765E" w:rsidP="00F6765E">
            <w:pPr>
              <w:jc w:val="right"/>
              <w:rPr>
                <w:sz w:val="18"/>
                <w:szCs w:val="18"/>
              </w:rPr>
            </w:pPr>
            <w:r w:rsidRPr="00F6765E">
              <w:rPr>
                <w:sz w:val="18"/>
                <w:szCs w:val="18"/>
              </w:rPr>
              <w:t>78,47</w:t>
            </w:r>
          </w:p>
        </w:tc>
        <w:tc>
          <w:tcPr>
            <w:tcW w:w="981" w:type="dxa"/>
            <w:shd w:val="clear" w:color="auto" w:fill="auto"/>
          </w:tcPr>
          <w:p w14:paraId="2E7BBA64" w14:textId="77777777" w:rsidR="00F6765E" w:rsidRPr="00F6765E" w:rsidRDefault="00F6765E" w:rsidP="00F6765E">
            <w:pPr>
              <w:jc w:val="right"/>
              <w:rPr>
                <w:sz w:val="18"/>
                <w:szCs w:val="18"/>
              </w:rPr>
            </w:pPr>
            <w:r w:rsidRPr="00F6765E">
              <w:rPr>
                <w:sz w:val="18"/>
                <w:szCs w:val="18"/>
              </w:rPr>
              <w:t>470,80</w:t>
            </w:r>
          </w:p>
        </w:tc>
      </w:tr>
      <w:tr w:rsidR="00F6765E" w:rsidRPr="00F6765E" w14:paraId="21B0EEF2" w14:textId="77777777" w:rsidTr="006F0503">
        <w:trPr>
          <w:trHeight w:val="257"/>
          <w:jc w:val="center"/>
        </w:trPr>
        <w:tc>
          <w:tcPr>
            <w:tcW w:w="609" w:type="dxa"/>
            <w:shd w:val="clear" w:color="auto" w:fill="auto"/>
            <w:noWrap/>
            <w:hideMark/>
          </w:tcPr>
          <w:p w14:paraId="3273D66B" w14:textId="77777777" w:rsidR="00F6765E" w:rsidRPr="00F6765E" w:rsidRDefault="00F6765E" w:rsidP="00F6765E">
            <w:pPr>
              <w:jc w:val="center"/>
              <w:rPr>
                <w:sz w:val="18"/>
                <w:szCs w:val="18"/>
              </w:rPr>
            </w:pPr>
            <w:r w:rsidRPr="00F6765E">
              <w:rPr>
                <w:sz w:val="18"/>
                <w:szCs w:val="18"/>
              </w:rPr>
              <w:t>23</w:t>
            </w:r>
          </w:p>
        </w:tc>
        <w:tc>
          <w:tcPr>
            <w:tcW w:w="933" w:type="dxa"/>
            <w:shd w:val="clear" w:color="auto" w:fill="auto"/>
            <w:noWrap/>
            <w:hideMark/>
          </w:tcPr>
          <w:p w14:paraId="20F5830A" w14:textId="77777777" w:rsidR="00F6765E" w:rsidRPr="00F6765E" w:rsidRDefault="00F6765E" w:rsidP="00F6765E">
            <w:pPr>
              <w:jc w:val="center"/>
              <w:rPr>
                <w:sz w:val="18"/>
                <w:szCs w:val="18"/>
              </w:rPr>
            </w:pPr>
            <w:r w:rsidRPr="00F6765E">
              <w:rPr>
                <w:sz w:val="18"/>
                <w:szCs w:val="18"/>
              </w:rPr>
              <w:t>Д</w:t>
            </w:r>
          </w:p>
        </w:tc>
        <w:tc>
          <w:tcPr>
            <w:tcW w:w="4083" w:type="dxa"/>
            <w:shd w:val="clear" w:color="auto" w:fill="auto"/>
            <w:hideMark/>
          </w:tcPr>
          <w:p w14:paraId="05B0EB02" w14:textId="77777777" w:rsidR="00F6765E" w:rsidRPr="00F6765E" w:rsidRDefault="00F6765E" w:rsidP="00F6765E">
            <w:pPr>
              <w:rPr>
                <w:sz w:val="18"/>
                <w:szCs w:val="18"/>
              </w:rPr>
            </w:pPr>
            <w:r w:rsidRPr="00F6765E">
              <w:rPr>
                <w:sz w:val="18"/>
                <w:szCs w:val="18"/>
              </w:rPr>
              <w:t>Хомут, сталь  430/0.5мм</w:t>
            </w:r>
            <w:proofErr w:type="gramStart"/>
            <w:r w:rsidRPr="00F6765E">
              <w:rPr>
                <w:sz w:val="18"/>
                <w:szCs w:val="18"/>
              </w:rPr>
              <w:t xml:space="preserve">., </w:t>
            </w:r>
            <w:proofErr w:type="gramEnd"/>
            <w:r w:rsidRPr="00F6765E">
              <w:rPr>
                <w:sz w:val="18"/>
                <w:szCs w:val="18"/>
              </w:rPr>
              <w:t>ф850</w:t>
            </w:r>
          </w:p>
        </w:tc>
        <w:tc>
          <w:tcPr>
            <w:tcW w:w="765" w:type="dxa"/>
            <w:shd w:val="clear" w:color="auto" w:fill="auto"/>
            <w:noWrap/>
            <w:hideMark/>
          </w:tcPr>
          <w:p w14:paraId="6F344D11" w14:textId="77777777" w:rsidR="00F6765E" w:rsidRPr="00F6765E" w:rsidRDefault="00F6765E" w:rsidP="00F6765E">
            <w:pPr>
              <w:jc w:val="center"/>
              <w:rPr>
                <w:sz w:val="18"/>
                <w:szCs w:val="18"/>
              </w:rPr>
            </w:pPr>
            <w:r w:rsidRPr="00F6765E">
              <w:rPr>
                <w:sz w:val="18"/>
                <w:szCs w:val="18"/>
              </w:rPr>
              <w:t>86</w:t>
            </w:r>
          </w:p>
        </w:tc>
        <w:tc>
          <w:tcPr>
            <w:tcW w:w="510" w:type="dxa"/>
            <w:shd w:val="clear" w:color="auto" w:fill="auto"/>
            <w:noWrap/>
            <w:hideMark/>
          </w:tcPr>
          <w:p w14:paraId="447D7EDC"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1D78972A" w14:textId="77777777" w:rsidR="00F6765E" w:rsidRPr="00F6765E" w:rsidRDefault="00F6765E" w:rsidP="00F6765E">
            <w:pPr>
              <w:jc w:val="right"/>
              <w:rPr>
                <w:sz w:val="18"/>
                <w:szCs w:val="18"/>
              </w:rPr>
            </w:pPr>
            <w:r w:rsidRPr="00F6765E">
              <w:rPr>
                <w:sz w:val="18"/>
                <w:szCs w:val="18"/>
              </w:rPr>
              <w:t>565,40</w:t>
            </w:r>
          </w:p>
        </w:tc>
        <w:tc>
          <w:tcPr>
            <w:tcW w:w="850" w:type="dxa"/>
            <w:shd w:val="clear" w:color="auto" w:fill="auto"/>
            <w:noWrap/>
            <w:hideMark/>
          </w:tcPr>
          <w:p w14:paraId="364BE68C"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18D85CDB" w14:textId="77777777" w:rsidR="00F6765E" w:rsidRPr="00F6765E" w:rsidRDefault="00F6765E" w:rsidP="00F6765E">
            <w:pPr>
              <w:jc w:val="right"/>
              <w:rPr>
                <w:sz w:val="18"/>
                <w:szCs w:val="18"/>
              </w:rPr>
            </w:pPr>
            <w:r w:rsidRPr="00F6765E">
              <w:rPr>
                <w:sz w:val="18"/>
                <w:szCs w:val="18"/>
              </w:rPr>
              <w:t>8 104,07</w:t>
            </w:r>
          </w:p>
        </w:tc>
        <w:tc>
          <w:tcPr>
            <w:tcW w:w="981" w:type="dxa"/>
            <w:shd w:val="clear" w:color="auto" w:fill="auto"/>
          </w:tcPr>
          <w:p w14:paraId="3F6F08C9" w14:textId="77777777" w:rsidR="00F6765E" w:rsidRPr="00F6765E" w:rsidRDefault="00F6765E" w:rsidP="00F6765E">
            <w:pPr>
              <w:jc w:val="right"/>
              <w:rPr>
                <w:sz w:val="18"/>
                <w:szCs w:val="18"/>
              </w:rPr>
            </w:pPr>
            <w:r w:rsidRPr="00F6765E">
              <w:rPr>
                <w:sz w:val="18"/>
                <w:szCs w:val="18"/>
              </w:rPr>
              <w:t>48624,40</w:t>
            </w:r>
          </w:p>
        </w:tc>
      </w:tr>
      <w:tr w:rsidR="00F6765E" w:rsidRPr="00F6765E" w14:paraId="23F89619" w14:textId="77777777" w:rsidTr="006F0503">
        <w:trPr>
          <w:trHeight w:val="257"/>
          <w:jc w:val="center"/>
        </w:trPr>
        <w:tc>
          <w:tcPr>
            <w:tcW w:w="609" w:type="dxa"/>
            <w:shd w:val="clear" w:color="auto" w:fill="auto"/>
            <w:noWrap/>
            <w:hideMark/>
          </w:tcPr>
          <w:p w14:paraId="1BCB9148" w14:textId="77777777" w:rsidR="00F6765E" w:rsidRPr="00F6765E" w:rsidRDefault="00F6765E" w:rsidP="00F6765E">
            <w:pPr>
              <w:jc w:val="center"/>
              <w:rPr>
                <w:sz w:val="18"/>
                <w:szCs w:val="18"/>
              </w:rPr>
            </w:pPr>
            <w:r w:rsidRPr="00F6765E">
              <w:rPr>
                <w:sz w:val="18"/>
                <w:szCs w:val="18"/>
              </w:rPr>
              <w:t>24</w:t>
            </w:r>
          </w:p>
        </w:tc>
        <w:tc>
          <w:tcPr>
            <w:tcW w:w="933" w:type="dxa"/>
            <w:shd w:val="clear" w:color="auto" w:fill="auto"/>
            <w:noWrap/>
            <w:hideMark/>
          </w:tcPr>
          <w:p w14:paraId="6B91490D" w14:textId="77777777" w:rsidR="00F6765E" w:rsidRPr="00F6765E" w:rsidRDefault="00F6765E" w:rsidP="00F6765E">
            <w:pPr>
              <w:jc w:val="center"/>
              <w:rPr>
                <w:sz w:val="18"/>
                <w:szCs w:val="18"/>
              </w:rPr>
            </w:pPr>
            <w:proofErr w:type="gramStart"/>
            <w:r w:rsidRPr="00F6765E">
              <w:rPr>
                <w:sz w:val="18"/>
                <w:szCs w:val="18"/>
              </w:rPr>
              <w:t>П</w:t>
            </w:r>
            <w:proofErr w:type="gramEnd"/>
          </w:p>
        </w:tc>
        <w:tc>
          <w:tcPr>
            <w:tcW w:w="4083" w:type="dxa"/>
            <w:shd w:val="clear" w:color="auto" w:fill="auto"/>
            <w:hideMark/>
          </w:tcPr>
          <w:p w14:paraId="3FAC6604" w14:textId="77777777" w:rsidR="00F6765E" w:rsidRPr="00F6765E" w:rsidRDefault="00F6765E" w:rsidP="00F6765E">
            <w:pPr>
              <w:rPr>
                <w:sz w:val="18"/>
                <w:szCs w:val="18"/>
              </w:rPr>
            </w:pPr>
            <w:r w:rsidRPr="00F6765E">
              <w:rPr>
                <w:sz w:val="18"/>
                <w:szCs w:val="18"/>
              </w:rPr>
              <w:t>Комплект М8х35</w:t>
            </w:r>
          </w:p>
        </w:tc>
        <w:tc>
          <w:tcPr>
            <w:tcW w:w="765" w:type="dxa"/>
            <w:shd w:val="clear" w:color="auto" w:fill="auto"/>
            <w:noWrap/>
            <w:hideMark/>
          </w:tcPr>
          <w:p w14:paraId="53D28FAD" w14:textId="77777777" w:rsidR="00F6765E" w:rsidRPr="00F6765E" w:rsidRDefault="00F6765E" w:rsidP="00F6765E">
            <w:pPr>
              <w:jc w:val="center"/>
              <w:rPr>
                <w:sz w:val="18"/>
                <w:szCs w:val="18"/>
              </w:rPr>
            </w:pPr>
            <w:r w:rsidRPr="00F6765E">
              <w:rPr>
                <w:sz w:val="18"/>
                <w:szCs w:val="18"/>
              </w:rPr>
              <w:t>119</w:t>
            </w:r>
          </w:p>
        </w:tc>
        <w:tc>
          <w:tcPr>
            <w:tcW w:w="510" w:type="dxa"/>
            <w:shd w:val="clear" w:color="auto" w:fill="auto"/>
            <w:noWrap/>
            <w:hideMark/>
          </w:tcPr>
          <w:p w14:paraId="4FDED316"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3254DAC5" w14:textId="77777777" w:rsidR="00F6765E" w:rsidRPr="00F6765E" w:rsidRDefault="00F6765E" w:rsidP="00F6765E">
            <w:pPr>
              <w:jc w:val="right"/>
              <w:rPr>
                <w:sz w:val="18"/>
                <w:szCs w:val="18"/>
              </w:rPr>
            </w:pPr>
            <w:r w:rsidRPr="00F6765E">
              <w:rPr>
                <w:sz w:val="18"/>
                <w:szCs w:val="18"/>
              </w:rPr>
              <w:t>8,00</w:t>
            </w:r>
          </w:p>
        </w:tc>
        <w:tc>
          <w:tcPr>
            <w:tcW w:w="850" w:type="dxa"/>
            <w:shd w:val="clear" w:color="auto" w:fill="auto"/>
            <w:noWrap/>
            <w:hideMark/>
          </w:tcPr>
          <w:p w14:paraId="7C5980FE"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10B690C7" w14:textId="77777777" w:rsidR="00F6765E" w:rsidRPr="00F6765E" w:rsidRDefault="00F6765E" w:rsidP="00F6765E">
            <w:pPr>
              <w:jc w:val="right"/>
              <w:rPr>
                <w:sz w:val="18"/>
                <w:szCs w:val="18"/>
              </w:rPr>
            </w:pPr>
            <w:r w:rsidRPr="00F6765E">
              <w:rPr>
                <w:sz w:val="18"/>
                <w:szCs w:val="18"/>
              </w:rPr>
              <w:t>158,67</w:t>
            </w:r>
          </w:p>
        </w:tc>
        <w:tc>
          <w:tcPr>
            <w:tcW w:w="981" w:type="dxa"/>
            <w:shd w:val="clear" w:color="auto" w:fill="auto"/>
          </w:tcPr>
          <w:p w14:paraId="46DCE98D" w14:textId="77777777" w:rsidR="00F6765E" w:rsidRPr="00F6765E" w:rsidRDefault="00F6765E" w:rsidP="00F6765E">
            <w:pPr>
              <w:jc w:val="right"/>
              <w:rPr>
                <w:sz w:val="18"/>
                <w:szCs w:val="18"/>
              </w:rPr>
            </w:pPr>
            <w:r w:rsidRPr="00F6765E">
              <w:rPr>
                <w:sz w:val="18"/>
                <w:szCs w:val="18"/>
              </w:rPr>
              <w:t>952,00</w:t>
            </w:r>
          </w:p>
        </w:tc>
      </w:tr>
      <w:tr w:rsidR="00F6765E" w:rsidRPr="00F6765E" w14:paraId="395EE395" w14:textId="77777777" w:rsidTr="006F0503">
        <w:trPr>
          <w:trHeight w:val="276"/>
          <w:jc w:val="center"/>
        </w:trPr>
        <w:tc>
          <w:tcPr>
            <w:tcW w:w="609" w:type="dxa"/>
            <w:shd w:val="clear" w:color="auto" w:fill="auto"/>
            <w:noWrap/>
            <w:hideMark/>
          </w:tcPr>
          <w:p w14:paraId="12A308B0" w14:textId="77777777" w:rsidR="00F6765E" w:rsidRPr="00F6765E" w:rsidRDefault="00F6765E" w:rsidP="00F6765E">
            <w:pPr>
              <w:jc w:val="center"/>
              <w:rPr>
                <w:sz w:val="18"/>
                <w:szCs w:val="18"/>
              </w:rPr>
            </w:pPr>
            <w:r w:rsidRPr="00F6765E">
              <w:rPr>
                <w:sz w:val="18"/>
                <w:szCs w:val="18"/>
              </w:rPr>
              <w:t>25</w:t>
            </w:r>
          </w:p>
        </w:tc>
        <w:tc>
          <w:tcPr>
            <w:tcW w:w="933" w:type="dxa"/>
            <w:shd w:val="clear" w:color="auto" w:fill="auto"/>
            <w:noWrap/>
            <w:hideMark/>
          </w:tcPr>
          <w:p w14:paraId="139105FB" w14:textId="77777777" w:rsidR="00F6765E" w:rsidRPr="00F6765E" w:rsidRDefault="00F6765E" w:rsidP="00F6765E">
            <w:pPr>
              <w:jc w:val="center"/>
              <w:rPr>
                <w:sz w:val="18"/>
                <w:szCs w:val="18"/>
              </w:rPr>
            </w:pPr>
            <w:proofErr w:type="gramStart"/>
            <w:r w:rsidRPr="00F6765E">
              <w:rPr>
                <w:sz w:val="18"/>
                <w:szCs w:val="18"/>
              </w:rPr>
              <w:t>П</w:t>
            </w:r>
            <w:proofErr w:type="gramEnd"/>
          </w:p>
        </w:tc>
        <w:tc>
          <w:tcPr>
            <w:tcW w:w="4083" w:type="dxa"/>
            <w:shd w:val="clear" w:color="auto" w:fill="auto"/>
            <w:hideMark/>
          </w:tcPr>
          <w:p w14:paraId="3D9F30F2" w14:textId="77777777" w:rsidR="00F6765E" w:rsidRPr="00F6765E" w:rsidRDefault="00F6765E" w:rsidP="00F6765E">
            <w:pPr>
              <w:rPr>
                <w:sz w:val="18"/>
                <w:szCs w:val="18"/>
              </w:rPr>
            </w:pPr>
            <w:r w:rsidRPr="00F6765E">
              <w:rPr>
                <w:sz w:val="18"/>
                <w:szCs w:val="18"/>
              </w:rPr>
              <w:t>Комплект М10х60</w:t>
            </w:r>
          </w:p>
        </w:tc>
        <w:tc>
          <w:tcPr>
            <w:tcW w:w="765" w:type="dxa"/>
            <w:shd w:val="clear" w:color="auto" w:fill="auto"/>
            <w:noWrap/>
            <w:hideMark/>
          </w:tcPr>
          <w:p w14:paraId="1F2587B0" w14:textId="77777777" w:rsidR="00F6765E" w:rsidRPr="00F6765E" w:rsidRDefault="00F6765E" w:rsidP="00F6765E">
            <w:pPr>
              <w:jc w:val="center"/>
              <w:rPr>
                <w:sz w:val="18"/>
                <w:szCs w:val="18"/>
              </w:rPr>
            </w:pPr>
            <w:r w:rsidRPr="00F6765E">
              <w:rPr>
                <w:sz w:val="18"/>
                <w:szCs w:val="18"/>
              </w:rPr>
              <w:t>132</w:t>
            </w:r>
          </w:p>
        </w:tc>
        <w:tc>
          <w:tcPr>
            <w:tcW w:w="510" w:type="dxa"/>
            <w:shd w:val="clear" w:color="auto" w:fill="auto"/>
            <w:noWrap/>
            <w:hideMark/>
          </w:tcPr>
          <w:p w14:paraId="7DD32142"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27AFD544" w14:textId="77777777" w:rsidR="00F6765E" w:rsidRPr="00F6765E" w:rsidRDefault="00F6765E" w:rsidP="00F6765E">
            <w:pPr>
              <w:jc w:val="right"/>
              <w:rPr>
                <w:sz w:val="18"/>
                <w:szCs w:val="18"/>
              </w:rPr>
            </w:pPr>
            <w:r w:rsidRPr="00F6765E">
              <w:rPr>
                <w:sz w:val="18"/>
                <w:szCs w:val="18"/>
              </w:rPr>
              <w:t>17,00</w:t>
            </w:r>
          </w:p>
        </w:tc>
        <w:tc>
          <w:tcPr>
            <w:tcW w:w="850" w:type="dxa"/>
            <w:shd w:val="clear" w:color="auto" w:fill="auto"/>
            <w:noWrap/>
            <w:hideMark/>
          </w:tcPr>
          <w:p w14:paraId="1F9567F3"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41C18B60" w14:textId="77777777" w:rsidR="00F6765E" w:rsidRPr="00F6765E" w:rsidRDefault="00F6765E" w:rsidP="00F6765E">
            <w:pPr>
              <w:jc w:val="right"/>
              <w:rPr>
                <w:sz w:val="18"/>
                <w:szCs w:val="18"/>
              </w:rPr>
            </w:pPr>
            <w:r w:rsidRPr="00F6765E">
              <w:rPr>
                <w:sz w:val="18"/>
                <w:szCs w:val="18"/>
              </w:rPr>
              <w:t>374,00</w:t>
            </w:r>
          </w:p>
        </w:tc>
        <w:tc>
          <w:tcPr>
            <w:tcW w:w="981" w:type="dxa"/>
            <w:shd w:val="clear" w:color="auto" w:fill="auto"/>
          </w:tcPr>
          <w:p w14:paraId="390CC142" w14:textId="77777777" w:rsidR="00F6765E" w:rsidRPr="00F6765E" w:rsidRDefault="00F6765E" w:rsidP="00F6765E">
            <w:pPr>
              <w:jc w:val="right"/>
              <w:rPr>
                <w:sz w:val="18"/>
                <w:szCs w:val="18"/>
              </w:rPr>
            </w:pPr>
            <w:r w:rsidRPr="00F6765E">
              <w:rPr>
                <w:sz w:val="18"/>
                <w:szCs w:val="18"/>
              </w:rPr>
              <w:t>2244,00</w:t>
            </w:r>
          </w:p>
        </w:tc>
      </w:tr>
      <w:tr w:rsidR="00F6765E" w:rsidRPr="00F6765E" w14:paraId="268F57CB" w14:textId="77777777" w:rsidTr="006F0503">
        <w:trPr>
          <w:trHeight w:val="265"/>
          <w:jc w:val="center"/>
        </w:trPr>
        <w:tc>
          <w:tcPr>
            <w:tcW w:w="609" w:type="dxa"/>
            <w:shd w:val="clear" w:color="auto" w:fill="auto"/>
            <w:noWrap/>
            <w:hideMark/>
          </w:tcPr>
          <w:p w14:paraId="084DA678" w14:textId="77777777" w:rsidR="00F6765E" w:rsidRPr="00F6765E" w:rsidRDefault="00F6765E" w:rsidP="00F6765E">
            <w:pPr>
              <w:jc w:val="center"/>
              <w:rPr>
                <w:sz w:val="18"/>
                <w:szCs w:val="18"/>
              </w:rPr>
            </w:pPr>
            <w:r w:rsidRPr="00F6765E">
              <w:rPr>
                <w:sz w:val="18"/>
                <w:szCs w:val="18"/>
              </w:rPr>
              <w:t>26</w:t>
            </w:r>
          </w:p>
        </w:tc>
        <w:tc>
          <w:tcPr>
            <w:tcW w:w="933" w:type="dxa"/>
            <w:shd w:val="clear" w:color="auto" w:fill="auto"/>
            <w:noWrap/>
            <w:hideMark/>
          </w:tcPr>
          <w:p w14:paraId="25F80D2E" w14:textId="77777777" w:rsidR="00F6765E" w:rsidRPr="00F6765E" w:rsidRDefault="00F6765E" w:rsidP="00F6765E">
            <w:pPr>
              <w:jc w:val="center"/>
              <w:rPr>
                <w:sz w:val="18"/>
                <w:szCs w:val="18"/>
              </w:rPr>
            </w:pPr>
            <w:r w:rsidRPr="00F6765E">
              <w:rPr>
                <w:sz w:val="18"/>
                <w:szCs w:val="18"/>
              </w:rPr>
              <w:t>У</w:t>
            </w:r>
          </w:p>
        </w:tc>
        <w:tc>
          <w:tcPr>
            <w:tcW w:w="4083" w:type="dxa"/>
            <w:shd w:val="clear" w:color="auto" w:fill="auto"/>
            <w:hideMark/>
          </w:tcPr>
          <w:p w14:paraId="381E7168" w14:textId="77777777" w:rsidR="00F6765E" w:rsidRPr="00F6765E" w:rsidRDefault="00F6765E" w:rsidP="00F6765E">
            <w:pPr>
              <w:rPr>
                <w:sz w:val="18"/>
                <w:szCs w:val="18"/>
              </w:rPr>
            </w:pPr>
            <w:r w:rsidRPr="00F6765E">
              <w:rPr>
                <w:sz w:val="18"/>
                <w:szCs w:val="18"/>
              </w:rPr>
              <w:t>Организация доставки</w:t>
            </w:r>
          </w:p>
        </w:tc>
        <w:tc>
          <w:tcPr>
            <w:tcW w:w="765" w:type="dxa"/>
            <w:shd w:val="clear" w:color="auto" w:fill="auto"/>
            <w:noWrap/>
            <w:hideMark/>
          </w:tcPr>
          <w:p w14:paraId="02F17881" w14:textId="77777777" w:rsidR="00F6765E" w:rsidRPr="00F6765E" w:rsidRDefault="00F6765E" w:rsidP="00F6765E">
            <w:pPr>
              <w:jc w:val="center"/>
              <w:rPr>
                <w:sz w:val="18"/>
                <w:szCs w:val="18"/>
              </w:rPr>
            </w:pPr>
            <w:r w:rsidRPr="00F6765E">
              <w:rPr>
                <w:sz w:val="18"/>
                <w:szCs w:val="18"/>
              </w:rPr>
              <w:t>1</w:t>
            </w:r>
          </w:p>
        </w:tc>
        <w:tc>
          <w:tcPr>
            <w:tcW w:w="510" w:type="dxa"/>
            <w:shd w:val="clear" w:color="auto" w:fill="auto"/>
            <w:noWrap/>
            <w:hideMark/>
          </w:tcPr>
          <w:p w14:paraId="04A8988D"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52F108BB" w14:textId="77777777" w:rsidR="00F6765E" w:rsidRPr="00F6765E" w:rsidRDefault="00F6765E" w:rsidP="00F6765E">
            <w:pPr>
              <w:jc w:val="right"/>
              <w:rPr>
                <w:sz w:val="18"/>
                <w:szCs w:val="18"/>
              </w:rPr>
            </w:pPr>
            <w:r w:rsidRPr="00F6765E">
              <w:rPr>
                <w:sz w:val="18"/>
                <w:szCs w:val="18"/>
              </w:rPr>
              <w:t>144448,00</w:t>
            </w:r>
          </w:p>
        </w:tc>
        <w:tc>
          <w:tcPr>
            <w:tcW w:w="850" w:type="dxa"/>
            <w:shd w:val="clear" w:color="auto" w:fill="auto"/>
            <w:noWrap/>
            <w:hideMark/>
          </w:tcPr>
          <w:p w14:paraId="03E8BE8D"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12E2DC80" w14:textId="77777777" w:rsidR="00F6765E" w:rsidRPr="00F6765E" w:rsidRDefault="00F6765E" w:rsidP="00F6765E">
            <w:pPr>
              <w:jc w:val="right"/>
              <w:rPr>
                <w:sz w:val="18"/>
                <w:szCs w:val="18"/>
              </w:rPr>
            </w:pPr>
            <w:r w:rsidRPr="00F6765E">
              <w:rPr>
                <w:sz w:val="18"/>
                <w:szCs w:val="18"/>
              </w:rPr>
              <w:t>24 074,67</w:t>
            </w:r>
          </w:p>
        </w:tc>
        <w:tc>
          <w:tcPr>
            <w:tcW w:w="981" w:type="dxa"/>
            <w:shd w:val="clear" w:color="auto" w:fill="auto"/>
          </w:tcPr>
          <w:p w14:paraId="2431D399" w14:textId="77777777" w:rsidR="00F6765E" w:rsidRPr="00F6765E" w:rsidRDefault="00F6765E" w:rsidP="00F6765E">
            <w:pPr>
              <w:jc w:val="right"/>
              <w:rPr>
                <w:sz w:val="18"/>
                <w:szCs w:val="18"/>
              </w:rPr>
            </w:pPr>
            <w:r w:rsidRPr="00F6765E">
              <w:rPr>
                <w:sz w:val="18"/>
                <w:szCs w:val="18"/>
              </w:rPr>
              <w:t>144448,00</w:t>
            </w:r>
          </w:p>
        </w:tc>
      </w:tr>
      <w:tr w:rsidR="00F6765E" w:rsidRPr="00F6765E" w14:paraId="5C21698E" w14:textId="77777777" w:rsidTr="006F0503">
        <w:trPr>
          <w:trHeight w:val="435"/>
          <w:jc w:val="center"/>
        </w:trPr>
        <w:tc>
          <w:tcPr>
            <w:tcW w:w="609" w:type="dxa"/>
            <w:shd w:val="clear" w:color="auto" w:fill="auto"/>
            <w:noWrap/>
            <w:hideMark/>
          </w:tcPr>
          <w:p w14:paraId="6427DDF6" w14:textId="77777777" w:rsidR="00F6765E" w:rsidRPr="00F6765E" w:rsidRDefault="00F6765E" w:rsidP="00F6765E">
            <w:pPr>
              <w:jc w:val="center"/>
              <w:rPr>
                <w:sz w:val="18"/>
                <w:szCs w:val="18"/>
              </w:rPr>
            </w:pPr>
            <w:r w:rsidRPr="00F6765E">
              <w:rPr>
                <w:sz w:val="18"/>
                <w:szCs w:val="18"/>
              </w:rPr>
              <w:t>27</w:t>
            </w:r>
          </w:p>
        </w:tc>
        <w:tc>
          <w:tcPr>
            <w:tcW w:w="933" w:type="dxa"/>
            <w:shd w:val="clear" w:color="auto" w:fill="auto"/>
            <w:noWrap/>
            <w:hideMark/>
          </w:tcPr>
          <w:p w14:paraId="687B10B0" w14:textId="77777777" w:rsidR="00F6765E" w:rsidRPr="00F6765E" w:rsidRDefault="00F6765E" w:rsidP="00F6765E">
            <w:pPr>
              <w:jc w:val="center"/>
              <w:rPr>
                <w:sz w:val="18"/>
                <w:szCs w:val="18"/>
              </w:rPr>
            </w:pPr>
            <w:proofErr w:type="gramStart"/>
            <w:r w:rsidRPr="00F6765E">
              <w:rPr>
                <w:sz w:val="18"/>
                <w:szCs w:val="18"/>
              </w:rPr>
              <w:t>П</w:t>
            </w:r>
            <w:proofErr w:type="gramEnd"/>
          </w:p>
        </w:tc>
        <w:tc>
          <w:tcPr>
            <w:tcW w:w="4083" w:type="dxa"/>
            <w:shd w:val="clear" w:color="auto" w:fill="auto"/>
            <w:hideMark/>
          </w:tcPr>
          <w:p w14:paraId="543C2679" w14:textId="77777777" w:rsidR="00F6765E" w:rsidRPr="00F6765E" w:rsidRDefault="00F6765E" w:rsidP="00F6765E">
            <w:pPr>
              <w:rPr>
                <w:sz w:val="18"/>
                <w:szCs w:val="18"/>
              </w:rPr>
            </w:pPr>
            <w:r w:rsidRPr="00F6765E">
              <w:rPr>
                <w:sz w:val="18"/>
                <w:szCs w:val="18"/>
              </w:rPr>
              <w:t xml:space="preserve">Герметик силиконовый термостойкий  </w:t>
            </w:r>
            <w:proofErr w:type="spellStart"/>
            <w:r w:rsidRPr="00F6765E">
              <w:rPr>
                <w:sz w:val="18"/>
                <w:szCs w:val="18"/>
              </w:rPr>
              <w:t>Sila</w:t>
            </w:r>
            <w:proofErr w:type="spellEnd"/>
            <w:r w:rsidRPr="00F6765E">
              <w:rPr>
                <w:sz w:val="18"/>
                <w:szCs w:val="18"/>
              </w:rPr>
              <w:t xml:space="preserve"> PRO </w:t>
            </w:r>
            <w:proofErr w:type="spellStart"/>
            <w:r w:rsidRPr="00F6765E">
              <w:rPr>
                <w:sz w:val="18"/>
                <w:szCs w:val="18"/>
              </w:rPr>
              <w:t>Max</w:t>
            </w:r>
            <w:proofErr w:type="spellEnd"/>
            <w:r w:rsidRPr="00F6765E">
              <w:rPr>
                <w:sz w:val="18"/>
                <w:szCs w:val="18"/>
              </w:rPr>
              <w:t xml:space="preserve"> </w:t>
            </w:r>
            <w:proofErr w:type="spellStart"/>
            <w:r w:rsidRPr="00F6765E">
              <w:rPr>
                <w:sz w:val="18"/>
                <w:szCs w:val="18"/>
              </w:rPr>
              <w:t>Sealant</w:t>
            </w:r>
            <w:proofErr w:type="spellEnd"/>
            <w:r w:rsidRPr="00F6765E">
              <w:rPr>
                <w:sz w:val="18"/>
                <w:szCs w:val="18"/>
              </w:rPr>
              <w:t xml:space="preserve"> </w:t>
            </w:r>
            <w:proofErr w:type="spellStart"/>
            <w:r w:rsidRPr="00F6765E">
              <w:rPr>
                <w:sz w:val="18"/>
                <w:szCs w:val="18"/>
              </w:rPr>
              <w:t>High</w:t>
            </w:r>
            <w:proofErr w:type="spellEnd"/>
            <w:r w:rsidRPr="00F6765E">
              <w:rPr>
                <w:sz w:val="18"/>
                <w:szCs w:val="18"/>
              </w:rPr>
              <w:t xml:space="preserve"> </w:t>
            </w:r>
            <w:proofErr w:type="spellStart"/>
            <w:r w:rsidRPr="00F6765E">
              <w:rPr>
                <w:sz w:val="18"/>
                <w:szCs w:val="18"/>
              </w:rPr>
              <w:t>Temp</w:t>
            </w:r>
            <w:proofErr w:type="spellEnd"/>
            <w:r w:rsidRPr="00F6765E">
              <w:rPr>
                <w:sz w:val="18"/>
                <w:szCs w:val="18"/>
              </w:rPr>
              <w:t xml:space="preserve"> красный</w:t>
            </w:r>
          </w:p>
        </w:tc>
        <w:tc>
          <w:tcPr>
            <w:tcW w:w="765" w:type="dxa"/>
            <w:shd w:val="clear" w:color="auto" w:fill="auto"/>
            <w:noWrap/>
            <w:hideMark/>
          </w:tcPr>
          <w:p w14:paraId="229CD76F" w14:textId="77777777" w:rsidR="00F6765E" w:rsidRPr="00F6765E" w:rsidRDefault="00F6765E" w:rsidP="00F6765E">
            <w:pPr>
              <w:jc w:val="center"/>
              <w:rPr>
                <w:sz w:val="18"/>
                <w:szCs w:val="18"/>
              </w:rPr>
            </w:pPr>
            <w:r w:rsidRPr="00F6765E">
              <w:rPr>
                <w:sz w:val="18"/>
                <w:szCs w:val="18"/>
              </w:rPr>
              <w:t>28</w:t>
            </w:r>
          </w:p>
        </w:tc>
        <w:tc>
          <w:tcPr>
            <w:tcW w:w="510" w:type="dxa"/>
            <w:shd w:val="clear" w:color="auto" w:fill="auto"/>
            <w:noWrap/>
            <w:hideMark/>
          </w:tcPr>
          <w:p w14:paraId="7601913E" w14:textId="77777777" w:rsidR="00F6765E" w:rsidRPr="00F6765E" w:rsidRDefault="00F6765E" w:rsidP="00F6765E">
            <w:pPr>
              <w:jc w:val="center"/>
              <w:rPr>
                <w:sz w:val="18"/>
                <w:szCs w:val="18"/>
              </w:rPr>
            </w:pPr>
            <w:proofErr w:type="spellStart"/>
            <w:proofErr w:type="gramStart"/>
            <w:r w:rsidRPr="00F6765E">
              <w:rPr>
                <w:sz w:val="18"/>
                <w:szCs w:val="18"/>
              </w:rPr>
              <w:t>шт</w:t>
            </w:r>
            <w:proofErr w:type="spellEnd"/>
            <w:proofErr w:type="gramEnd"/>
          </w:p>
        </w:tc>
        <w:tc>
          <w:tcPr>
            <w:tcW w:w="981" w:type="dxa"/>
            <w:shd w:val="clear" w:color="auto" w:fill="auto"/>
            <w:noWrap/>
            <w:hideMark/>
          </w:tcPr>
          <w:p w14:paraId="352DE226" w14:textId="77777777" w:rsidR="00F6765E" w:rsidRPr="00F6765E" w:rsidRDefault="00F6765E" w:rsidP="00F6765E">
            <w:pPr>
              <w:jc w:val="right"/>
              <w:rPr>
                <w:sz w:val="18"/>
                <w:szCs w:val="18"/>
              </w:rPr>
            </w:pPr>
            <w:r w:rsidRPr="00F6765E">
              <w:rPr>
                <w:sz w:val="18"/>
                <w:szCs w:val="18"/>
              </w:rPr>
              <w:t>734,00</w:t>
            </w:r>
          </w:p>
        </w:tc>
        <w:tc>
          <w:tcPr>
            <w:tcW w:w="850" w:type="dxa"/>
            <w:shd w:val="clear" w:color="auto" w:fill="auto"/>
            <w:noWrap/>
            <w:hideMark/>
          </w:tcPr>
          <w:p w14:paraId="3C499190" w14:textId="77777777" w:rsidR="00F6765E" w:rsidRPr="00F6765E" w:rsidRDefault="00F6765E" w:rsidP="00F6765E">
            <w:pPr>
              <w:jc w:val="right"/>
              <w:rPr>
                <w:sz w:val="18"/>
                <w:szCs w:val="18"/>
              </w:rPr>
            </w:pPr>
            <w:r w:rsidRPr="00F6765E">
              <w:rPr>
                <w:sz w:val="18"/>
                <w:szCs w:val="18"/>
              </w:rPr>
              <w:t>20%</w:t>
            </w:r>
          </w:p>
        </w:tc>
        <w:tc>
          <w:tcPr>
            <w:tcW w:w="1026" w:type="dxa"/>
            <w:shd w:val="clear" w:color="auto" w:fill="auto"/>
          </w:tcPr>
          <w:p w14:paraId="6D621F45" w14:textId="77777777" w:rsidR="00F6765E" w:rsidRPr="00F6765E" w:rsidRDefault="00F6765E" w:rsidP="00F6765E">
            <w:pPr>
              <w:jc w:val="right"/>
              <w:rPr>
                <w:sz w:val="18"/>
                <w:szCs w:val="18"/>
              </w:rPr>
            </w:pPr>
            <w:r w:rsidRPr="00F6765E">
              <w:rPr>
                <w:sz w:val="18"/>
                <w:szCs w:val="18"/>
              </w:rPr>
              <w:t>3 425,33</w:t>
            </w:r>
          </w:p>
        </w:tc>
        <w:tc>
          <w:tcPr>
            <w:tcW w:w="981" w:type="dxa"/>
            <w:shd w:val="clear" w:color="auto" w:fill="auto"/>
          </w:tcPr>
          <w:p w14:paraId="685691BA" w14:textId="77777777" w:rsidR="00F6765E" w:rsidRPr="00F6765E" w:rsidRDefault="00F6765E" w:rsidP="00F6765E">
            <w:pPr>
              <w:jc w:val="right"/>
              <w:rPr>
                <w:sz w:val="18"/>
                <w:szCs w:val="18"/>
              </w:rPr>
            </w:pPr>
            <w:r w:rsidRPr="00F6765E">
              <w:rPr>
                <w:sz w:val="18"/>
                <w:szCs w:val="18"/>
              </w:rPr>
              <w:t>20552,00</w:t>
            </w:r>
          </w:p>
        </w:tc>
      </w:tr>
    </w:tbl>
    <w:p w14:paraId="34F89FFE" w14:textId="77777777" w:rsidR="00F6765E" w:rsidRPr="00F6765E" w:rsidRDefault="00F6765E" w:rsidP="00F6765E">
      <w:pPr>
        <w:ind w:left="720"/>
        <w:jc w:val="right"/>
      </w:pPr>
    </w:p>
    <w:p w14:paraId="411E9789" w14:textId="77777777" w:rsidR="00F6765E" w:rsidRPr="00F6765E" w:rsidRDefault="00F6765E" w:rsidP="00F6765E">
      <w:pPr>
        <w:jc w:val="right"/>
        <w:rPr>
          <w:b/>
          <w:sz w:val="23"/>
          <w:szCs w:val="23"/>
        </w:rPr>
      </w:pPr>
    </w:p>
    <w:p w14:paraId="4DA82874" w14:textId="77777777" w:rsidR="00F6765E" w:rsidRPr="00F6765E" w:rsidRDefault="00F6765E" w:rsidP="00F6765E">
      <w:pPr>
        <w:jc w:val="right"/>
        <w:rPr>
          <w:b/>
          <w:sz w:val="23"/>
          <w:szCs w:val="23"/>
        </w:rPr>
      </w:pPr>
      <w:r w:rsidRPr="00F6765E">
        <w:rPr>
          <w:b/>
          <w:sz w:val="23"/>
          <w:szCs w:val="23"/>
        </w:rPr>
        <w:t>Итого: 1 989 959,90 рублей</w:t>
      </w:r>
    </w:p>
    <w:p w14:paraId="4724C122" w14:textId="77777777" w:rsidR="00F6765E" w:rsidRPr="00F6765E" w:rsidRDefault="00F6765E" w:rsidP="00F6765E">
      <w:pPr>
        <w:jc w:val="right"/>
        <w:rPr>
          <w:b/>
          <w:sz w:val="23"/>
          <w:szCs w:val="23"/>
        </w:rPr>
      </w:pPr>
      <w:r w:rsidRPr="00F6765E">
        <w:rPr>
          <w:b/>
          <w:sz w:val="23"/>
          <w:szCs w:val="23"/>
        </w:rPr>
        <w:t xml:space="preserve">В </w:t>
      </w:r>
      <w:proofErr w:type="spellStart"/>
      <w:r w:rsidRPr="00F6765E">
        <w:rPr>
          <w:b/>
          <w:sz w:val="23"/>
          <w:szCs w:val="23"/>
        </w:rPr>
        <w:t>т.ч</w:t>
      </w:r>
      <w:proofErr w:type="spellEnd"/>
      <w:r w:rsidRPr="00F6765E">
        <w:rPr>
          <w:b/>
          <w:sz w:val="23"/>
          <w:szCs w:val="23"/>
        </w:rPr>
        <w:t>. НДС (20%): 331 659,98 рублей</w:t>
      </w:r>
    </w:p>
    <w:p w14:paraId="68120AC5" w14:textId="77777777" w:rsidR="00F6765E" w:rsidRPr="00F6765E" w:rsidRDefault="00F6765E" w:rsidP="00F6765E">
      <w:pPr>
        <w:jc w:val="right"/>
        <w:rPr>
          <w:b/>
          <w:sz w:val="23"/>
          <w:szCs w:val="23"/>
        </w:rPr>
      </w:pPr>
    </w:p>
    <w:p w14:paraId="1734041B" w14:textId="77777777" w:rsidR="00F6765E" w:rsidRPr="00F6765E" w:rsidRDefault="00F6765E" w:rsidP="00F6765E">
      <w:pPr>
        <w:rPr>
          <w:b/>
          <w:sz w:val="23"/>
          <w:szCs w:val="23"/>
        </w:rPr>
      </w:pPr>
    </w:p>
    <w:tbl>
      <w:tblPr>
        <w:tblW w:w="9880" w:type="dxa"/>
        <w:tblInd w:w="108" w:type="dxa"/>
        <w:tblLook w:val="04A0" w:firstRow="1" w:lastRow="0" w:firstColumn="1" w:lastColumn="0" w:noHBand="0" w:noVBand="1"/>
      </w:tblPr>
      <w:tblGrid>
        <w:gridCol w:w="9880"/>
      </w:tblGrid>
      <w:tr w:rsidR="00F6765E" w:rsidRPr="00F6765E" w14:paraId="09325399" w14:textId="77777777" w:rsidTr="00F6765E">
        <w:trPr>
          <w:trHeight w:val="259"/>
        </w:trPr>
        <w:tc>
          <w:tcPr>
            <w:tcW w:w="9880" w:type="dxa"/>
            <w:tcBorders>
              <w:top w:val="nil"/>
              <w:left w:val="nil"/>
              <w:bottom w:val="nil"/>
              <w:right w:val="nil"/>
            </w:tcBorders>
            <w:shd w:val="clear" w:color="auto" w:fill="auto"/>
            <w:noWrap/>
            <w:vAlign w:val="bottom"/>
          </w:tcPr>
          <w:p w14:paraId="418E3FCC" w14:textId="77777777" w:rsidR="00F6765E" w:rsidRPr="00F6765E" w:rsidRDefault="00F6765E" w:rsidP="00F6765E">
            <w:pPr>
              <w:rPr>
                <w:b/>
                <w:sz w:val="23"/>
                <w:szCs w:val="23"/>
              </w:rPr>
            </w:pPr>
          </w:p>
        </w:tc>
      </w:tr>
    </w:tbl>
    <w:p w14:paraId="6ABDC9EE" w14:textId="0DD7D663" w:rsidR="00F6765E" w:rsidRPr="00F6765E" w:rsidRDefault="00F6765E" w:rsidP="003C14C7">
      <w:pPr>
        <w:jc w:val="both"/>
        <w:rPr>
          <w:sz w:val="23"/>
          <w:szCs w:val="23"/>
        </w:rPr>
      </w:pPr>
      <w:r w:rsidRPr="00F6765E">
        <w:rPr>
          <w:sz w:val="23"/>
          <w:szCs w:val="23"/>
        </w:rPr>
        <w:lastRenderedPageBreak/>
        <w:t xml:space="preserve">1. Цена Товара определена настоящей Спецификацией и составляет </w:t>
      </w:r>
      <w:r w:rsidRPr="00F6765E">
        <w:rPr>
          <w:b/>
          <w:bCs/>
          <w:sz w:val="23"/>
          <w:szCs w:val="23"/>
        </w:rPr>
        <w:t>1 989 959,90 рублей</w:t>
      </w:r>
      <w:r w:rsidRPr="00F6765E">
        <w:rPr>
          <w:sz w:val="23"/>
          <w:szCs w:val="23"/>
        </w:rPr>
        <w:t xml:space="preserve"> (Один </w:t>
      </w:r>
      <w:r w:rsidR="003C14C7">
        <w:rPr>
          <w:sz w:val="23"/>
          <w:szCs w:val="23"/>
        </w:rPr>
        <w:t xml:space="preserve"> </w:t>
      </w:r>
      <w:r w:rsidRPr="00F6765E">
        <w:rPr>
          <w:sz w:val="23"/>
          <w:szCs w:val="23"/>
        </w:rPr>
        <w:t>миллион девятьсот восемьдесят девять тысяч девятьсот пятьдесят девять рублей 90 копеек), в том числе НДС 20%.</w:t>
      </w:r>
    </w:p>
    <w:p w14:paraId="0DF895E4" w14:textId="37E0D5A3" w:rsidR="00F6765E" w:rsidRPr="00F6765E" w:rsidRDefault="00F6765E" w:rsidP="003C14C7">
      <w:pPr>
        <w:jc w:val="both"/>
        <w:rPr>
          <w:sz w:val="23"/>
          <w:szCs w:val="23"/>
        </w:rPr>
      </w:pPr>
      <w:r w:rsidRPr="00F6765E">
        <w:rPr>
          <w:sz w:val="23"/>
          <w:szCs w:val="23"/>
        </w:rPr>
        <w:t>2. Порядок оплаты:</w:t>
      </w:r>
    </w:p>
    <w:p w14:paraId="1BAD6E25" w14:textId="3ED277F9" w:rsidR="003C14C7" w:rsidRDefault="00F6765E" w:rsidP="003C14C7">
      <w:pPr>
        <w:jc w:val="both"/>
        <w:rPr>
          <w:sz w:val="23"/>
          <w:szCs w:val="23"/>
        </w:rPr>
      </w:pPr>
      <w:r w:rsidRPr="00F6765E">
        <w:rPr>
          <w:sz w:val="23"/>
          <w:szCs w:val="23"/>
        </w:rPr>
        <w:t>2.1</w:t>
      </w:r>
      <w:r w:rsidR="003C14C7">
        <w:rPr>
          <w:sz w:val="23"/>
          <w:szCs w:val="23"/>
        </w:rPr>
        <w:t>.</w:t>
      </w:r>
      <w:r w:rsidRPr="00F6765E">
        <w:rPr>
          <w:sz w:val="23"/>
          <w:szCs w:val="23"/>
        </w:rPr>
        <w:t xml:space="preserve"> В течение 3 (Трех) банковских дней с момента подписания настояще</w:t>
      </w:r>
      <w:r w:rsidR="00E36A1F">
        <w:rPr>
          <w:sz w:val="23"/>
          <w:szCs w:val="23"/>
        </w:rPr>
        <w:t>го</w:t>
      </w:r>
      <w:r w:rsidRPr="00F6765E">
        <w:rPr>
          <w:sz w:val="23"/>
          <w:szCs w:val="23"/>
        </w:rPr>
        <w:t xml:space="preserve"> </w:t>
      </w:r>
      <w:r w:rsidR="003C14C7">
        <w:rPr>
          <w:sz w:val="23"/>
          <w:szCs w:val="23"/>
        </w:rPr>
        <w:t xml:space="preserve">Договора </w:t>
      </w:r>
      <w:r w:rsidRPr="00F6765E">
        <w:rPr>
          <w:sz w:val="23"/>
          <w:szCs w:val="23"/>
        </w:rPr>
        <w:t>обеими Сторонами Покупатель, на основании счета Продавца, осуществляет оплату в размере 994 979,95 рублей</w:t>
      </w:r>
      <w:r w:rsidR="003C14C7">
        <w:rPr>
          <w:sz w:val="23"/>
          <w:szCs w:val="23"/>
        </w:rPr>
        <w:t xml:space="preserve"> </w:t>
      </w:r>
      <w:r w:rsidRPr="00F6765E">
        <w:rPr>
          <w:sz w:val="23"/>
          <w:szCs w:val="23"/>
        </w:rPr>
        <w:t>(Девятьсот девяносто четыре тысячи девятьсот семьдесят девять рублей 95 копеек),</w:t>
      </w:r>
      <w:r w:rsidR="003C14C7">
        <w:rPr>
          <w:sz w:val="23"/>
          <w:szCs w:val="23"/>
        </w:rPr>
        <w:t xml:space="preserve"> в том числе НДС 20%.</w:t>
      </w:r>
    </w:p>
    <w:p w14:paraId="35C246C6" w14:textId="7550B251" w:rsidR="00F6765E" w:rsidRPr="00F6765E" w:rsidRDefault="00F6765E" w:rsidP="003C14C7">
      <w:pPr>
        <w:jc w:val="both"/>
        <w:rPr>
          <w:sz w:val="23"/>
          <w:szCs w:val="23"/>
        </w:rPr>
      </w:pPr>
      <w:r w:rsidRPr="00F6765E">
        <w:rPr>
          <w:sz w:val="23"/>
          <w:szCs w:val="23"/>
        </w:rPr>
        <w:t>2.2</w:t>
      </w:r>
      <w:r w:rsidR="00E36A1F">
        <w:rPr>
          <w:sz w:val="23"/>
          <w:szCs w:val="23"/>
        </w:rPr>
        <w:t>.</w:t>
      </w:r>
      <w:r w:rsidRPr="00F6765E">
        <w:rPr>
          <w:sz w:val="23"/>
          <w:szCs w:val="23"/>
        </w:rPr>
        <w:t xml:space="preserve"> В течение </w:t>
      </w:r>
      <w:r w:rsidR="006A6002">
        <w:rPr>
          <w:sz w:val="23"/>
          <w:szCs w:val="23"/>
        </w:rPr>
        <w:t>30</w:t>
      </w:r>
      <w:r w:rsidRPr="00F6765E">
        <w:rPr>
          <w:sz w:val="23"/>
          <w:szCs w:val="23"/>
        </w:rPr>
        <w:t xml:space="preserve"> (</w:t>
      </w:r>
      <w:r w:rsidR="006A6002">
        <w:rPr>
          <w:sz w:val="23"/>
          <w:szCs w:val="23"/>
        </w:rPr>
        <w:t>Тридцати</w:t>
      </w:r>
      <w:r w:rsidRPr="00F6765E">
        <w:rPr>
          <w:sz w:val="23"/>
          <w:szCs w:val="23"/>
        </w:rPr>
        <w:t xml:space="preserve">) </w:t>
      </w:r>
      <w:r w:rsidR="006A6002">
        <w:rPr>
          <w:sz w:val="23"/>
          <w:szCs w:val="23"/>
        </w:rPr>
        <w:t>календарных</w:t>
      </w:r>
      <w:r w:rsidRPr="00F6765E">
        <w:rPr>
          <w:sz w:val="23"/>
          <w:szCs w:val="23"/>
        </w:rPr>
        <w:t xml:space="preserve"> дней с момента </w:t>
      </w:r>
      <w:r w:rsidR="002174A7">
        <w:rPr>
          <w:sz w:val="23"/>
          <w:szCs w:val="23"/>
        </w:rPr>
        <w:t>получения продукции Покупателем</w:t>
      </w:r>
      <w:r w:rsidRPr="00F6765E">
        <w:rPr>
          <w:sz w:val="23"/>
          <w:szCs w:val="23"/>
        </w:rPr>
        <w:t xml:space="preserve"> Покупатель, на основании счета Продавца, осуществляет оплату в размере 994 979,95 рублей</w:t>
      </w:r>
      <w:r w:rsidR="003C14C7">
        <w:rPr>
          <w:sz w:val="23"/>
          <w:szCs w:val="23"/>
        </w:rPr>
        <w:t xml:space="preserve"> </w:t>
      </w:r>
      <w:r w:rsidRPr="00F6765E">
        <w:rPr>
          <w:sz w:val="23"/>
          <w:szCs w:val="23"/>
        </w:rPr>
        <w:t>(Девятьсот девяносто четыре тысячи девятьсот семьдесят девять рублей 95 копеек), в том числе НДС 20%.</w:t>
      </w:r>
    </w:p>
    <w:p w14:paraId="6AAA3A82" w14:textId="5B05EEE5" w:rsidR="003C14C7" w:rsidRPr="00DC4C4A" w:rsidRDefault="00F6765E" w:rsidP="003C14C7">
      <w:pPr>
        <w:tabs>
          <w:tab w:val="left" w:pos="709"/>
        </w:tabs>
        <w:jc w:val="both"/>
        <w:rPr>
          <w:sz w:val="24"/>
          <w:szCs w:val="24"/>
        </w:rPr>
      </w:pPr>
      <w:r w:rsidRPr="00DC4C4A">
        <w:rPr>
          <w:sz w:val="24"/>
          <w:szCs w:val="24"/>
        </w:rPr>
        <w:t xml:space="preserve">3. </w:t>
      </w:r>
      <w:r w:rsidR="002174A7" w:rsidRPr="00DC4C4A">
        <w:rPr>
          <w:sz w:val="24"/>
          <w:szCs w:val="24"/>
        </w:rPr>
        <w:t>Срок изготовления Товара до 30 (</w:t>
      </w:r>
      <w:r w:rsidR="00937992" w:rsidRPr="00DC4C4A">
        <w:rPr>
          <w:sz w:val="24"/>
          <w:szCs w:val="24"/>
        </w:rPr>
        <w:t>тридцати</w:t>
      </w:r>
      <w:r w:rsidR="002174A7" w:rsidRPr="00DC4C4A">
        <w:rPr>
          <w:sz w:val="24"/>
          <w:szCs w:val="24"/>
        </w:rPr>
        <w:t>) рабочих дней, срок поставки Товара до 7 (семи)</w:t>
      </w:r>
    </w:p>
    <w:p w14:paraId="13709F24" w14:textId="31E0D146" w:rsidR="002174A7" w:rsidRPr="00DC4C4A" w:rsidRDefault="002174A7" w:rsidP="003C14C7">
      <w:pPr>
        <w:tabs>
          <w:tab w:val="left" w:pos="709"/>
        </w:tabs>
        <w:jc w:val="both"/>
        <w:rPr>
          <w:sz w:val="24"/>
          <w:szCs w:val="24"/>
        </w:rPr>
      </w:pPr>
      <w:r w:rsidRPr="00DC4C4A">
        <w:rPr>
          <w:sz w:val="24"/>
          <w:szCs w:val="24"/>
        </w:rPr>
        <w:t>календарных дней.</w:t>
      </w:r>
    </w:p>
    <w:p w14:paraId="6927B78D" w14:textId="013F386A" w:rsidR="00F6765E" w:rsidRPr="00DC4C4A" w:rsidRDefault="00F6765E" w:rsidP="003C14C7">
      <w:pPr>
        <w:jc w:val="both"/>
        <w:rPr>
          <w:sz w:val="24"/>
          <w:szCs w:val="24"/>
        </w:rPr>
      </w:pPr>
      <w:r w:rsidRPr="00DC4C4A">
        <w:rPr>
          <w:sz w:val="24"/>
          <w:szCs w:val="24"/>
        </w:rPr>
        <w:t xml:space="preserve">4. Доставка Товара осуществляется силами </w:t>
      </w:r>
      <w:r w:rsidR="002174A7" w:rsidRPr="00DC4C4A">
        <w:rPr>
          <w:sz w:val="24"/>
          <w:szCs w:val="24"/>
        </w:rPr>
        <w:t>Продавца</w:t>
      </w:r>
      <w:r w:rsidRPr="00DC4C4A">
        <w:rPr>
          <w:sz w:val="24"/>
          <w:szCs w:val="24"/>
        </w:rPr>
        <w:t xml:space="preserve">. Адрес </w:t>
      </w:r>
      <w:r w:rsidR="002174A7" w:rsidRPr="00DC4C4A">
        <w:rPr>
          <w:sz w:val="24"/>
          <w:szCs w:val="24"/>
        </w:rPr>
        <w:t>раз</w:t>
      </w:r>
      <w:r w:rsidRPr="00DC4C4A">
        <w:rPr>
          <w:sz w:val="24"/>
          <w:szCs w:val="24"/>
        </w:rPr>
        <w:t xml:space="preserve">грузки: </w:t>
      </w:r>
      <w:r w:rsidR="002174A7" w:rsidRPr="00DC4C4A">
        <w:rPr>
          <w:sz w:val="24"/>
          <w:szCs w:val="24"/>
        </w:rPr>
        <w:t>Ленинградская область, Выборгский район, г. Каменногорск, ул. Фабричная, д 10.</w:t>
      </w:r>
    </w:p>
    <w:p w14:paraId="33B98593" w14:textId="77777777" w:rsidR="00F6765E" w:rsidRPr="00DC4C4A" w:rsidRDefault="00F6765E" w:rsidP="003C14C7">
      <w:pPr>
        <w:jc w:val="both"/>
        <w:rPr>
          <w:sz w:val="24"/>
          <w:szCs w:val="24"/>
        </w:rPr>
      </w:pPr>
    </w:p>
    <w:p w14:paraId="6F461AB6" w14:textId="77777777" w:rsidR="00F6765E" w:rsidRPr="00DC4C4A" w:rsidRDefault="00F6765E" w:rsidP="00F6765E">
      <w:pPr>
        <w:rPr>
          <w:sz w:val="24"/>
          <w:szCs w:val="24"/>
        </w:rPr>
      </w:pPr>
    </w:p>
    <w:p w14:paraId="6F7BAECD" w14:textId="77777777" w:rsidR="00F6765E" w:rsidRPr="00F6765E" w:rsidRDefault="00F6765E" w:rsidP="00F6765E">
      <w:pPr>
        <w:rPr>
          <w:sz w:val="23"/>
          <w:szCs w:val="23"/>
        </w:rPr>
      </w:pPr>
    </w:p>
    <w:tbl>
      <w:tblPr>
        <w:tblW w:w="5000" w:type="pct"/>
        <w:tblLook w:val="01E0" w:firstRow="1" w:lastRow="1" w:firstColumn="1" w:lastColumn="1" w:noHBand="0" w:noVBand="0"/>
      </w:tblPr>
      <w:tblGrid>
        <w:gridCol w:w="4822"/>
        <w:gridCol w:w="5173"/>
      </w:tblGrid>
      <w:tr w:rsidR="00F6765E" w:rsidRPr="00F6765E" w14:paraId="0C9BFCC8" w14:textId="77777777" w:rsidTr="00F6765E">
        <w:trPr>
          <w:trHeight w:val="542"/>
        </w:trPr>
        <w:tc>
          <w:tcPr>
            <w:tcW w:w="2412" w:type="pct"/>
            <w:shd w:val="clear" w:color="auto" w:fill="auto"/>
          </w:tcPr>
          <w:p w14:paraId="76EDE3E2" w14:textId="1C09DCA1" w:rsidR="00F6765E" w:rsidRPr="003C14C7" w:rsidRDefault="00F6765E" w:rsidP="00F6765E">
            <w:pPr>
              <w:rPr>
                <w:rStyle w:val="aa"/>
                <w:b/>
                <w:color w:val="000000"/>
                <w:sz w:val="23"/>
                <w:szCs w:val="23"/>
                <w:u w:val="none"/>
              </w:rPr>
            </w:pPr>
            <w:r w:rsidRPr="003C14C7">
              <w:rPr>
                <w:rStyle w:val="aa"/>
                <w:b/>
                <w:color w:val="000000"/>
                <w:sz w:val="23"/>
                <w:szCs w:val="23"/>
                <w:u w:val="none"/>
              </w:rPr>
              <w:t>Генеральный директор ООО «УЗДМ»</w:t>
            </w:r>
          </w:p>
          <w:p w14:paraId="0ED559E6" w14:textId="38530BB2" w:rsidR="00F6765E" w:rsidRPr="003C14C7" w:rsidRDefault="00F6765E" w:rsidP="00F6765E">
            <w:pPr>
              <w:rPr>
                <w:rFonts w:eastAsia="Calibri"/>
                <w:b/>
                <w:sz w:val="23"/>
                <w:szCs w:val="23"/>
                <w:lang w:eastAsia="en-US"/>
              </w:rPr>
            </w:pPr>
          </w:p>
        </w:tc>
        <w:tc>
          <w:tcPr>
            <w:tcW w:w="2588" w:type="pct"/>
            <w:shd w:val="clear" w:color="auto" w:fill="auto"/>
          </w:tcPr>
          <w:p w14:paraId="0A3ACB0C" w14:textId="66894C9C" w:rsidR="00F6765E" w:rsidRPr="003C14C7" w:rsidRDefault="00F6765E" w:rsidP="00F6765E">
            <w:pPr>
              <w:rPr>
                <w:rStyle w:val="aa"/>
                <w:b/>
                <w:color w:val="auto"/>
                <w:sz w:val="23"/>
                <w:szCs w:val="23"/>
                <w:u w:val="none"/>
              </w:rPr>
            </w:pPr>
            <w:r w:rsidRPr="003C14C7">
              <w:rPr>
                <w:b/>
                <w:sz w:val="23"/>
                <w:szCs w:val="23"/>
              </w:rPr>
              <w:t xml:space="preserve">Генеральный директор </w:t>
            </w:r>
            <w:r w:rsidRPr="003C14C7">
              <w:rPr>
                <w:rStyle w:val="aa"/>
                <w:b/>
                <w:color w:val="000000"/>
                <w:sz w:val="23"/>
                <w:szCs w:val="23"/>
                <w:u w:val="none"/>
              </w:rPr>
              <w:t>АО "ВЫБОРГТЕПЛОЭНЕРГО"</w:t>
            </w:r>
          </w:p>
          <w:p w14:paraId="7D64519D" w14:textId="76290FC4" w:rsidR="00F6765E" w:rsidRPr="003C14C7" w:rsidRDefault="00F6765E" w:rsidP="00F6765E">
            <w:pPr>
              <w:rPr>
                <w:b/>
                <w:sz w:val="23"/>
                <w:szCs w:val="23"/>
              </w:rPr>
            </w:pPr>
          </w:p>
        </w:tc>
      </w:tr>
      <w:tr w:rsidR="00F6765E" w:rsidRPr="00F6765E" w14:paraId="4D761661" w14:textId="77777777" w:rsidTr="00F6765E">
        <w:trPr>
          <w:trHeight w:val="780"/>
        </w:trPr>
        <w:tc>
          <w:tcPr>
            <w:tcW w:w="2412" w:type="pct"/>
            <w:shd w:val="clear" w:color="auto" w:fill="auto"/>
          </w:tcPr>
          <w:p w14:paraId="6215E152" w14:textId="77777777" w:rsidR="00F6765E" w:rsidRPr="003C14C7" w:rsidRDefault="00F6765E" w:rsidP="00F6765E">
            <w:pPr>
              <w:rPr>
                <w:rStyle w:val="aa"/>
                <w:b/>
                <w:color w:val="000000"/>
                <w:sz w:val="23"/>
                <w:szCs w:val="23"/>
              </w:rPr>
            </w:pPr>
            <w:r w:rsidRPr="003C14C7">
              <w:rPr>
                <w:rStyle w:val="aa"/>
                <w:b/>
                <w:color w:val="000000"/>
                <w:sz w:val="23"/>
                <w:szCs w:val="23"/>
                <w:u w:val="none"/>
              </w:rPr>
              <w:t>_____________________/П.Л. Макушин</w:t>
            </w:r>
          </w:p>
          <w:p w14:paraId="35E0F4F7" w14:textId="7C71E45F" w:rsidR="00F6765E" w:rsidRPr="003C14C7" w:rsidRDefault="00F6765E" w:rsidP="00F6765E">
            <w:pPr>
              <w:rPr>
                <w:rStyle w:val="aa"/>
                <w:b/>
                <w:color w:val="000000"/>
                <w:sz w:val="23"/>
                <w:szCs w:val="23"/>
                <w:u w:val="none"/>
              </w:rPr>
            </w:pPr>
            <w:proofErr w:type="spellStart"/>
            <w:r w:rsidRPr="003C14C7">
              <w:rPr>
                <w:rStyle w:val="aa"/>
                <w:b/>
                <w:color w:val="000000"/>
                <w:sz w:val="23"/>
                <w:szCs w:val="23"/>
              </w:rPr>
              <w:t>м.п</w:t>
            </w:r>
            <w:proofErr w:type="spellEnd"/>
            <w:r w:rsidRPr="003C14C7">
              <w:rPr>
                <w:rStyle w:val="aa"/>
                <w:b/>
                <w:color w:val="000000"/>
                <w:sz w:val="23"/>
                <w:szCs w:val="23"/>
              </w:rPr>
              <w:t>.</w:t>
            </w:r>
            <w:r w:rsidRPr="003C14C7">
              <w:rPr>
                <w:b/>
                <w:sz w:val="23"/>
                <w:szCs w:val="23"/>
              </w:rPr>
              <w:t xml:space="preserve">                </w:t>
            </w:r>
          </w:p>
        </w:tc>
        <w:tc>
          <w:tcPr>
            <w:tcW w:w="2588" w:type="pct"/>
            <w:shd w:val="clear" w:color="auto" w:fill="auto"/>
          </w:tcPr>
          <w:p w14:paraId="12226B2B" w14:textId="2CA08B90" w:rsidR="00F6765E" w:rsidRPr="003C14C7" w:rsidRDefault="00F6765E" w:rsidP="00F6765E">
            <w:pPr>
              <w:rPr>
                <w:b/>
                <w:sz w:val="23"/>
                <w:szCs w:val="23"/>
              </w:rPr>
            </w:pPr>
            <w:r w:rsidRPr="003C14C7">
              <w:rPr>
                <w:rStyle w:val="aa"/>
                <w:b/>
                <w:color w:val="000000"/>
                <w:sz w:val="23"/>
                <w:szCs w:val="23"/>
                <w:u w:val="none"/>
              </w:rPr>
              <w:t>_______________________/</w:t>
            </w:r>
            <w:r w:rsidR="002174A7" w:rsidRPr="003C14C7">
              <w:rPr>
                <w:b/>
              </w:rPr>
              <w:t xml:space="preserve"> </w:t>
            </w:r>
            <w:r w:rsidR="002174A7" w:rsidRPr="003C14C7">
              <w:rPr>
                <w:rStyle w:val="aa"/>
                <w:b/>
                <w:color w:val="000000"/>
                <w:sz w:val="23"/>
                <w:szCs w:val="23"/>
                <w:u w:val="none"/>
              </w:rPr>
              <w:t>А.В. Кривонос</w:t>
            </w:r>
            <w:r w:rsidRPr="003C14C7">
              <w:rPr>
                <w:rStyle w:val="aa"/>
                <w:b/>
                <w:color w:val="000000"/>
                <w:sz w:val="23"/>
                <w:szCs w:val="23"/>
                <w:u w:val="none"/>
              </w:rPr>
              <w:br/>
            </w:r>
            <w:proofErr w:type="spellStart"/>
            <w:r w:rsidRPr="003C14C7">
              <w:rPr>
                <w:rStyle w:val="aa"/>
                <w:b/>
                <w:color w:val="000000"/>
                <w:sz w:val="23"/>
                <w:szCs w:val="23"/>
              </w:rPr>
              <w:t>м.п</w:t>
            </w:r>
            <w:proofErr w:type="spellEnd"/>
            <w:r w:rsidRPr="003C14C7">
              <w:rPr>
                <w:rStyle w:val="aa"/>
                <w:b/>
                <w:color w:val="000000"/>
                <w:sz w:val="23"/>
                <w:szCs w:val="23"/>
              </w:rPr>
              <w:t>.</w:t>
            </w:r>
            <w:r w:rsidRPr="003C14C7">
              <w:rPr>
                <w:b/>
                <w:sz w:val="23"/>
                <w:szCs w:val="23"/>
              </w:rPr>
              <w:t xml:space="preserve">                </w:t>
            </w:r>
          </w:p>
        </w:tc>
      </w:tr>
    </w:tbl>
    <w:p w14:paraId="3A33E94A" w14:textId="77777777" w:rsidR="001B6E99" w:rsidRDefault="001B6E99"/>
    <w:sectPr w:rsidR="001B6E99" w:rsidSect="00F6765E">
      <w:headerReference w:type="default" r:id="rId11"/>
      <w:footerReference w:type="default" r:id="rId12"/>
      <w:pgSz w:w="11906" w:h="16838" w:code="9"/>
      <w:pgMar w:top="567" w:right="709" w:bottom="284" w:left="1418" w:header="567" w:footer="36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B0E4A" w14:textId="77777777" w:rsidR="000F072F" w:rsidRDefault="000F072F">
      <w:r>
        <w:separator/>
      </w:r>
    </w:p>
  </w:endnote>
  <w:endnote w:type="continuationSeparator" w:id="0">
    <w:p w14:paraId="0E4AEEFC" w14:textId="77777777" w:rsidR="000F072F" w:rsidRDefault="000F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CBB85" w14:textId="40BD9971" w:rsidR="006A6002" w:rsidRDefault="006A60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F0503">
      <w:rPr>
        <w:rStyle w:val="a5"/>
        <w:noProof/>
      </w:rPr>
      <w:t>9</w:t>
    </w:r>
    <w:r>
      <w:rPr>
        <w:rStyle w:val="a5"/>
      </w:rPr>
      <w:fldChar w:fldCharType="end"/>
    </w:r>
  </w:p>
  <w:p w14:paraId="0682C386" w14:textId="77777777" w:rsidR="006A6002" w:rsidRDefault="006A6002" w:rsidP="00F6765E">
    <w:pPr>
      <w:pStyle w:val="a3"/>
      <w:tabs>
        <w:tab w:val="clear" w:pos="4153"/>
        <w:tab w:val="center" w:pos="4678"/>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D58C9" w14:textId="77777777" w:rsidR="000F072F" w:rsidRDefault="000F072F">
      <w:r>
        <w:separator/>
      </w:r>
    </w:p>
  </w:footnote>
  <w:footnote w:type="continuationSeparator" w:id="0">
    <w:p w14:paraId="4D881069" w14:textId="77777777" w:rsidR="000F072F" w:rsidRDefault="000F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CEB1B" w14:textId="77777777" w:rsidR="006A6002" w:rsidRDefault="006A6002">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A12DD"/>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66D7F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DB"/>
    <w:rsid w:val="000047D8"/>
    <w:rsid w:val="00017C8D"/>
    <w:rsid w:val="00026780"/>
    <w:rsid w:val="00071723"/>
    <w:rsid w:val="00073B4C"/>
    <w:rsid w:val="0009470F"/>
    <w:rsid w:val="000C6410"/>
    <w:rsid w:val="000E07D7"/>
    <w:rsid w:val="000E0FBC"/>
    <w:rsid w:val="000F072F"/>
    <w:rsid w:val="000F5101"/>
    <w:rsid w:val="00146349"/>
    <w:rsid w:val="00164A98"/>
    <w:rsid w:val="001A71BF"/>
    <w:rsid w:val="001B0FBC"/>
    <w:rsid w:val="001B6E99"/>
    <w:rsid w:val="001B7D5E"/>
    <w:rsid w:val="001E6FCF"/>
    <w:rsid w:val="00215174"/>
    <w:rsid w:val="002174A7"/>
    <w:rsid w:val="00247E47"/>
    <w:rsid w:val="00250027"/>
    <w:rsid w:val="00252CA5"/>
    <w:rsid w:val="0025491E"/>
    <w:rsid w:val="00265060"/>
    <w:rsid w:val="002727E3"/>
    <w:rsid w:val="0028177C"/>
    <w:rsid w:val="002819B7"/>
    <w:rsid w:val="00285A32"/>
    <w:rsid w:val="00285AF1"/>
    <w:rsid w:val="00286F8F"/>
    <w:rsid w:val="00291DAD"/>
    <w:rsid w:val="002A5FB4"/>
    <w:rsid w:val="002C0174"/>
    <w:rsid w:val="002F4220"/>
    <w:rsid w:val="00306271"/>
    <w:rsid w:val="003139F4"/>
    <w:rsid w:val="003170D1"/>
    <w:rsid w:val="00322FEA"/>
    <w:rsid w:val="00336619"/>
    <w:rsid w:val="0035311E"/>
    <w:rsid w:val="00380318"/>
    <w:rsid w:val="00392D57"/>
    <w:rsid w:val="00393383"/>
    <w:rsid w:val="003A587C"/>
    <w:rsid w:val="003A73F4"/>
    <w:rsid w:val="003B1AEE"/>
    <w:rsid w:val="003B4B64"/>
    <w:rsid w:val="003C0673"/>
    <w:rsid w:val="003C14C7"/>
    <w:rsid w:val="003C72D9"/>
    <w:rsid w:val="003E3966"/>
    <w:rsid w:val="003F4EE9"/>
    <w:rsid w:val="003F6122"/>
    <w:rsid w:val="004100C0"/>
    <w:rsid w:val="00410D16"/>
    <w:rsid w:val="00437FDB"/>
    <w:rsid w:val="00471163"/>
    <w:rsid w:val="00497470"/>
    <w:rsid w:val="004B6B96"/>
    <w:rsid w:val="004C075A"/>
    <w:rsid w:val="004C2223"/>
    <w:rsid w:val="004D0285"/>
    <w:rsid w:val="004D46E8"/>
    <w:rsid w:val="00525C7A"/>
    <w:rsid w:val="00534F64"/>
    <w:rsid w:val="005525A5"/>
    <w:rsid w:val="00593512"/>
    <w:rsid w:val="0060115B"/>
    <w:rsid w:val="00623ED1"/>
    <w:rsid w:val="00625366"/>
    <w:rsid w:val="006261D2"/>
    <w:rsid w:val="00637C7B"/>
    <w:rsid w:val="0064197D"/>
    <w:rsid w:val="006673CB"/>
    <w:rsid w:val="00697BAE"/>
    <w:rsid w:val="006A1CF6"/>
    <w:rsid w:val="006A22BC"/>
    <w:rsid w:val="006A6002"/>
    <w:rsid w:val="006B7059"/>
    <w:rsid w:val="006E39AC"/>
    <w:rsid w:val="006F0503"/>
    <w:rsid w:val="006F5835"/>
    <w:rsid w:val="00703D33"/>
    <w:rsid w:val="007042C7"/>
    <w:rsid w:val="00720736"/>
    <w:rsid w:val="007273D4"/>
    <w:rsid w:val="0074567A"/>
    <w:rsid w:val="00745B41"/>
    <w:rsid w:val="00754E95"/>
    <w:rsid w:val="00773D7B"/>
    <w:rsid w:val="007778FD"/>
    <w:rsid w:val="0078485E"/>
    <w:rsid w:val="007C0F89"/>
    <w:rsid w:val="007C2BE6"/>
    <w:rsid w:val="007C66B1"/>
    <w:rsid w:val="007F44DA"/>
    <w:rsid w:val="007F716B"/>
    <w:rsid w:val="00801E9D"/>
    <w:rsid w:val="00810FE9"/>
    <w:rsid w:val="008136DA"/>
    <w:rsid w:val="008275F7"/>
    <w:rsid w:val="008319D5"/>
    <w:rsid w:val="00847CB5"/>
    <w:rsid w:val="008645E2"/>
    <w:rsid w:val="00884633"/>
    <w:rsid w:val="00891918"/>
    <w:rsid w:val="008A7254"/>
    <w:rsid w:val="008B28C3"/>
    <w:rsid w:val="008B3EFC"/>
    <w:rsid w:val="008B63F2"/>
    <w:rsid w:val="008C293B"/>
    <w:rsid w:val="008C2E4A"/>
    <w:rsid w:val="008D2F61"/>
    <w:rsid w:val="008E0315"/>
    <w:rsid w:val="008E5116"/>
    <w:rsid w:val="0091125A"/>
    <w:rsid w:val="00934698"/>
    <w:rsid w:val="00937992"/>
    <w:rsid w:val="00937DC1"/>
    <w:rsid w:val="00952F52"/>
    <w:rsid w:val="009562E4"/>
    <w:rsid w:val="00963143"/>
    <w:rsid w:val="0099612D"/>
    <w:rsid w:val="009A2EC9"/>
    <w:rsid w:val="009B3126"/>
    <w:rsid w:val="009E28F8"/>
    <w:rsid w:val="009E60A3"/>
    <w:rsid w:val="00A15B7A"/>
    <w:rsid w:val="00A221B9"/>
    <w:rsid w:val="00A24F1D"/>
    <w:rsid w:val="00A27866"/>
    <w:rsid w:val="00A36A4F"/>
    <w:rsid w:val="00A40F80"/>
    <w:rsid w:val="00A45085"/>
    <w:rsid w:val="00A76034"/>
    <w:rsid w:val="00A84848"/>
    <w:rsid w:val="00A94142"/>
    <w:rsid w:val="00AD35BC"/>
    <w:rsid w:val="00AD5358"/>
    <w:rsid w:val="00AE1775"/>
    <w:rsid w:val="00AF0708"/>
    <w:rsid w:val="00B04ADF"/>
    <w:rsid w:val="00B11B04"/>
    <w:rsid w:val="00B16C0F"/>
    <w:rsid w:val="00B316B3"/>
    <w:rsid w:val="00C26880"/>
    <w:rsid w:val="00C45B7B"/>
    <w:rsid w:val="00C64D89"/>
    <w:rsid w:val="00C71BE5"/>
    <w:rsid w:val="00C92C20"/>
    <w:rsid w:val="00CA2E7E"/>
    <w:rsid w:val="00CA577E"/>
    <w:rsid w:val="00CE146B"/>
    <w:rsid w:val="00CF0516"/>
    <w:rsid w:val="00CF17ED"/>
    <w:rsid w:val="00D03A3A"/>
    <w:rsid w:val="00D47854"/>
    <w:rsid w:val="00D62500"/>
    <w:rsid w:val="00D84071"/>
    <w:rsid w:val="00D86927"/>
    <w:rsid w:val="00D905F4"/>
    <w:rsid w:val="00DA5EC0"/>
    <w:rsid w:val="00DA703C"/>
    <w:rsid w:val="00DC1B74"/>
    <w:rsid w:val="00DC4C4A"/>
    <w:rsid w:val="00DC4DBE"/>
    <w:rsid w:val="00DE0B4C"/>
    <w:rsid w:val="00E059DB"/>
    <w:rsid w:val="00E103B0"/>
    <w:rsid w:val="00E2292F"/>
    <w:rsid w:val="00E22D22"/>
    <w:rsid w:val="00E30AF0"/>
    <w:rsid w:val="00E36A1F"/>
    <w:rsid w:val="00E934BF"/>
    <w:rsid w:val="00EA0BB0"/>
    <w:rsid w:val="00EA3726"/>
    <w:rsid w:val="00EC5792"/>
    <w:rsid w:val="00EF3B6F"/>
    <w:rsid w:val="00F110E6"/>
    <w:rsid w:val="00F13007"/>
    <w:rsid w:val="00F21F13"/>
    <w:rsid w:val="00F379EE"/>
    <w:rsid w:val="00F51DF9"/>
    <w:rsid w:val="00F6765E"/>
    <w:rsid w:val="00F7512D"/>
    <w:rsid w:val="00F90E23"/>
    <w:rsid w:val="00FA4291"/>
    <w:rsid w:val="00FB25AA"/>
    <w:rsid w:val="00FB392E"/>
    <w:rsid w:val="00FB7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9DB"/>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059DB"/>
    <w:pPr>
      <w:ind w:firstLine="851"/>
      <w:jc w:val="both"/>
    </w:pPr>
  </w:style>
  <w:style w:type="character" w:customStyle="1" w:styleId="20">
    <w:name w:val="Основной текст с отступом 2 Знак"/>
    <w:link w:val="2"/>
    <w:rsid w:val="00E059DB"/>
    <w:rPr>
      <w:rFonts w:ascii="Times New Roman" w:eastAsia="Times New Roman" w:hAnsi="Times New Roman" w:cs="Times New Roman"/>
      <w:sz w:val="20"/>
      <w:szCs w:val="20"/>
      <w:lang w:eastAsia="ru-RU"/>
    </w:rPr>
  </w:style>
  <w:style w:type="paragraph" w:styleId="a3">
    <w:name w:val="footer"/>
    <w:basedOn w:val="a"/>
    <w:link w:val="a4"/>
    <w:uiPriority w:val="99"/>
    <w:rsid w:val="00E059DB"/>
    <w:pPr>
      <w:tabs>
        <w:tab w:val="center" w:pos="4153"/>
        <w:tab w:val="right" w:pos="8306"/>
      </w:tabs>
    </w:pPr>
  </w:style>
  <w:style w:type="character" w:customStyle="1" w:styleId="a4">
    <w:name w:val="Нижний колонтитул Знак"/>
    <w:link w:val="a3"/>
    <w:uiPriority w:val="99"/>
    <w:rsid w:val="00E059DB"/>
    <w:rPr>
      <w:rFonts w:ascii="Times New Roman" w:eastAsia="Times New Roman" w:hAnsi="Times New Roman" w:cs="Times New Roman"/>
      <w:sz w:val="20"/>
      <w:szCs w:val="20"/>
      <w:lang w:eastAsia="ru-RU"/>
    </w:rPr>
  </w:style>
  <w:style w:type="character" w:styleId="a5">
    <w:name w:val="page number"/>
    <w:rsid w:val="00E059DB"/>
  </w:style>
  <w:style w:type="paragraph" w:styleId="a6">
    <w:name w:val="header"/>
    <w:basedOn w:val="a"/>
    <w:link w:val="a7"/>
    <w:rsid w:val="00E059DB"/>
    <w:pPr>
      <w:tabs>
        <w:tab w:val="center" w:pos="4677"/>
        <w:tab w:val="right" w:pos="9355"/>
      </w:tabs>
    </w:pPr>
  </w:style>
  <w:style w:type="character" w:customStyle="1" w:styleId="a7">
    <w:name w:val="Верхний колонтитул Знак"/>
    <w:link w:val="a6"/>
    <w:rsid w:val="00E059DB"/>
    <w:rPr>
      <w:rFonts w:ascii="Times New Roman" w:eastAsia="Times New Roman" w:hAnsi="Times New Roman" w:cs="Times New Roman"/>
      <w:sz w:val="20"/>
      <w:szCs w:val="20"/>
      <w:lang w:eastAsia="ru-RU"/>
    </w:rPr>
  </w:style>
  <w:style w:type="paragraph" w:styleId="a8">
    <w:name w:val="No Spacing"/>
    <w:uiPriority w:val="1"/>
    <w:qFormat/>
    <w:rsid w:val="00E059DB"/>
    <w:rPr>
      <w:rFonts w:ascii="Times New Roman" w:eastAsia="Times New Roman" w:hAnsi="Times New Roman"/>
      <w:sz w:val="24"/>
      <w:szCs w:val="24"/>
    </w:rPr>
  </w:style>
  <w:style w:type="table" w:styleId="a9">
    <w:name w:val="Table Grid"/>
    <w:basedOn w:val="a1"/>
    <w:rsid w:val="000F5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437FDB"/>
    <w:rPr>
      <w:color w:val="0563C1"/>
      <w:u w:val="single"/>
    </w:rPr>
  </w:style>
  <w:style w:type="character" w:customStyle="1" w:styleId="copytarget">
    <w:name w:val="copy_target"/>
    <w:rsid w:val="00CF0516"/>
  </w:style>
  <w:style w:type="paragraph" w:styleId="ab">
    <w:name w:val="Balloon Text"/>
    <w:basedOn w:val="a"/>
    <w:link w:val="ac"/>
    <w:uiPriority w:val="99"/>
    <w:semiHidden/>
    <w:unhideWhenUsed/>
    <w:rsid w:val="004D0285"/>
    <w:rPr>
      <w:rFonts w:ascii="Segoe UI" w:hAnsi="Segoe UI" w:cs="Segoe UI"/>
      <w:sz w:val="18"/>
      <w:szCs w:val="18"/>
    </w:rPr>
  </w:style>
  <w:style w:type="character" w:customStyle="1" w:styleId="ac">
    <w:name w:val="Текст выноски Знак"/>
    <w:link w:val="ab"/>
    <w:uiPriority w:val="99"/>
    <w:semiHidden/>
    <w:rsid w:val="004D0285"/>
    <w:rPr>
      <w:rFonts w:ascii="Segoe UI" w:eastAsia="Times New Roman" w:hAnsi="Segoe UI" w:cs="Segoe UI"/>
      <w:sz w:val="18"/>
      <w:szCs w:val="18"/>
    </w:rPr>
  </w:style>
  <w:style w:type="paragraph" w:customStyle="1" w:styleId="Default">
    <w:name w:val="Default"/>
    <w:rsid w:val="008136DA"/>
    <w:pPr>
      <w:autoSpaceDE w:val="0"/>
      <w:autoSpaceDN w:val="0"/>
      <w:adjustRightInd w:val="0"/>
    </w:pPr>
    <w:rPr>
      <w:rFonts w:ascii="Times New Roman" w:hAnsi="Times New Roman"/>
      <w:color w:val="000000"/>
      <w:sz w:val="24"/>
      <w:szCs w:val="24"/>
    </w:rPr>
  </w:style>
  <w:style w:type="paragraph" w:styleId="ad">
    <w:name w:val="Plain Text"/>
    <w:aliases w:val=" Знак,Знак2 Знак"/>
    <w:basedOn w:val="a"/>
    <w:link w:val="ae"/>
    <w:rsid w:val="006F5835"/>
    <w:rPr>
      <w:rFonts w:ascii="Courier New" w:hAnsi="Courier New"/>
      <w:lang w:val="x-none" w:eastAsia="x-none"/>
    </w:rPr>
  </w:style>
  <w:style w:type="character" w:customStyle="1" w:styleId="ae">
    <w:name w:val="Текст Знак"/>
    <w:aliases w:val=" Знак Знак,Знак2 Знак Знак"/>
    <w:link w:val="ad"/>
    <w:rsid w:val="006F5835"/>
    <w:rPr>
      <w:rFonts w:ascii="Courier New" w:eastAsia="Times New Roman" w:hAnsi="Courier New"/>
      <w:lang w:val="x-none" w:eastAsia="x-none"/>
    </w:rPr>
  </w:style>
  <w:style w:type="paragraph" w:styleId="af">
    <w:name w:val="List Paragraph"/>
    <w:basedOn w:val="a"/>
    <w:uiPriority w:val="34"/>
    <w:qFormat/>
    <w:rsid w:val="00C64D89"/>
    <w:pPr>
      <w:ind w:left="720"/>
      <w:contextualSpacing/>
    </w:pPr>
  </w:style>
  <w:style w:type="paragraph" w:styleId="af0">
    <w:name w:val="endnote text"/>
    <w:basedOn w:val="a"/>
    <w:link w:val="af1"/>
    <w:uiPriority w:val="99"/>
    <w:semiHidden/>
    <w:unhideWhenUsed/>
    <w:rsid w:val="003C14C7"/>
  </w:style>
  <w:style w:type="character" w:customStyle="1" w:styleId="af1">
    <w:name w:val="Текст концевой сноски Знак"/>
    <w:basedOn w:val="a0"/>
    <w:link w:val="af0"/>
    <w:uiPriority w:val="99"/>
    <w:semiHidden/>
    <w:rsid w:val="003C14C7"/>
    <w:rPr>
      <w:rFonts w:ascii="Times New Roman" w:eastAsia="Times New Roman" w:hAnsi="Times New Roman"/>
    </w:rPr>
  </w:style>
  <w:style w:type="character" w:styleId="af2">
    <w:name w:val="endnote reference"/>
    <w:basedOn w:val="a0"/>
    <w:uiPriority w:val="99"/>
    <w:semiHidden/>
    <w:unhideWhenUsed/>
    <w:rsid w:val="003C14C7"/>
    <w:rPr>
      <w:vertAlign w:val="superscript"/>
    </w:rPr>
  </w:style>
  <w:style w:type="table" w:styleId="af3">
    <w:name w:val="Table Elegant"/>
    <w:basedOn w:val="a1"/>
    <w:unhideWhenUsed/>
    <w:rsid w:val="00410D16"/>
    <w:pPr>
      <w:spacing w:line="360" w:lineRule="auto"/>
      <w:ind w:firstLine="709"/>
    </w:pPr>
    <w:rPr>
      <w:rFonts w:ascii="Times New Roman" w:eastAsia="Times New Roman" w:hAnsi="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9DB"/>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059DB"/>
    <w:pPr>
      <w:ind w:firstLine="851"/>
      <w:jc w:val="both"/>
    </w:pPr>
  </w:style>
  <w:style w:type="character" w:customStyle="1" w:styleId="20">
    <w:name w:val="Основной текст с отступом 2 Знак"/>
    <w:link w:val="2"/>
    <w:rsid w:val="00E059DB"/>
    <w:rPr>
      <w:rFonts w:ascii="Times New Roman" w:eastAsia="Times New Roman" w:hAnsi="Times New Roman" w:cs="Times New Roman"/>
      <w:sz w:val="20"/>
      <w:szCs w:val="20"/>
      <w:lang w:eastAsia="ru-RU"/>
    </w:rPr>
  </w:style>
  <w:style w:type="paragraph" w:styleId="a3">
    <w:name w:val="footer"/>
    <w:basedOn w:val="a"/>
    <w:link w:val="a4"/>
    <w:uiPriority w:val="99"/>
    <w:rsid w:val="00E059DB"/>
    <w:pPr>
      <w:tabs>
        <w:tab w:val="center" w:pos="4153"/>
        <w:tab w:val="right" w:pos="8306"/>
      </w:tabs>
    </w:pPr>
  </w:style>
  <w:style w:type="character" w:customStyle="1" w:styleId="a4">
    <w:name w:val="Нижний колонтитул Знак"/>
    <w:link w:val="a3"/>
    <w:uiPriority w:val="99"/>
    <w:rsid w:val="00E059DB"/>
    <w:rPr>
      <w:rFonts w:ascii="Times New Roman" w:eastAsia="Times New Roman" w:hAnsi="Times New Roman" w:cs="Times New Roman"/>
      <w:sz w:val="20"/>
      <w:szCs w:val="20"/>
      <w:lang w:eastAsia="ru-RU"/>
    </w:rPr>
  </w:style>
  <w:style w:type="character" w:styleId="a5">
    <w:name w:val="page number"/>
    <w:rsid w:val="00E059DB"/>
  </w:style>
  <w:style w:type="paragraph" w:styleId="a6">
    <w:name w:val="header"/>
    <w:basedOn w:val="a"/>
    <w:link w:val="a7"/>
    <w:rsid w:val="00E059DB"/>
    <w:pPr>
      <w:tabs>
        <w:tab w:val="center" w:pos="4677"/>
        <w:tab w:val="right" w:pos="9355"/>
      </w:tabs>
    </w:pPr>
  </w:style>
  <w:style w:type="character" w:customStyle="1" w:styleId="a7">
    <w:name w:val="Верхний колонтитул Знак"/>
    <w:link w:val="a6"/>
    <w:rsid w:val="00E059DB"/>
    <w:rPr>
      <w:rFonts w:ascii="Times New Roman" w:eastAsia="Times New Roman" w:hAnsi="Times New Roman" w:cs="Times New Roman"/>
      <w:sz w:val="20"/>
      <w:szCs w:val="20"/>
      <w:lang w:eastAsia="ru-RU"/>
    </w:rPr>
  </w:style>
  <w:style w:type="paragraph" w:styleId="a8">
    <w:name w:val="No Spacing"/>
    <w:uiPriority w:val="1"/>
    <w:qFormat/>
    <w:rsid w:val="00E059DB"/>
    <w:rPr>
      <w:rFonts w:ascii="Times New Roman" w:eastAsia="Times New Roman" w:hAnsi="Times New Roman"/>
      <w:sz w:val="24"/>
      <w:szCs w:val="24"/>
    </w:rPr>
  </w:style>
  <w:style w:type="table" w:styleId="a9">
    <w:name w:val="Table Grid"/>
    <w:basedOn w:val="a1"/>
    <w:rsid w:val="000F5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437FDB"/>
    <w:rPr>
      <w:color w:val="0563C1"/>
      <w:u w:val="single"/>
    </w:rPr>
  </w:style>
  <w:style w:type="character" w:customStyle="1" w:styleId="copytarget">
    <w:name w:val="copy_target"/>
    <w:rsid w:val="00CF0516"/>
  </w:style>
  <w:style w:type="paragraph" w:styleId="ab">
    <w:name w:val="Balloon Text"/>
    <w:basedOn w:val="a"/>
    <w:link w:val="ac"/>
    <w:uiPriority w:val="99"/>
    <w:semiHidden/>
    <w:unhideWhenUsed/>
    <w:rsid w:val="004D0285"/>
    <w:rPr>
      <w:rFonts w:ascii="Segoe UI" w:hAnsi="Segoe UI" w:cs="Segoe UI"/>
      <w:sz w:val="18"/>
      <w:szCs w:val="18"/>
    </w:rPr>
  </w:style>
  <w:style w:type="character" w:customStyle="1" w:styleId="ac">
    <w:name w:val="Текст выноски Знак"/>
    <w:link w:val="ab"/>
    <w:uiPriority w:val="99"/>
    <w:semiHidden/>
    <w:rsid w:val="004D0285"/>
    <w:rPr>
      <w:rFonts w:ascii="Segoe UI" w:eastAsia="Times New Roman" w:hAnsi="Segoe UI" w:cs="Segoe UI"/>
      <w:sz w:val="18"/>
      <w:szCs w:val="18"/>
    </w:rPr>
  </w:style>
  <w:style w:type="paragraph" w:customStyle="1" w:styleId="Default">
    <w:name w:val="Default"/>
    <w:rsid w:val="008136DA"/>
    <w:pPr>
      <w:autoSpaceDE w:val="0"/>
      <w:autoSpaceDN w:val="0"/>
      <w:adjustRightInd w:val="0"/>
    </w:pPr>
    <w:rPr>
      <w:rFonts w:ascii="Times New Roman" w:hAnsi="Times New Roman"/>
      <w:color w:val="000000"/>
      <w:sz w:val="24"/>
      <w:szCs w:val="24"/>
    </w:rPr>
  </w:style>
  <w:style w:type="paragraph" w:styleId="ad">
    <w:name w:val="Plain Text"/>
    <w:aliases w:val=" Знак,Знак2 Знак"/>
    <w:basedOn w:val="a"/>
    <w:link w:val="ae"/>
    <w:rsid w:val="006F5835"/>
    <w:rPr>
      <w:rFonts w:ascii="Courier New" w:hAnsi="Courier New"/>
      <w:lang w:val="x-none" w:eastAsia="x-none"/>
    </w:rPr>
  </w:style>
  <w:style w:type="character" w:customStyle="1" w:styleId="ae">
    <w:name w:val="Текст Знак"/>
    <w:aliases w:val=" Знак Знак,Знак2 Знак Знак"/>
    <w:link w:val="ad"/>
    <w:rsid w:val="006F5835"/>
    <w:rPr>
      <w:rFonts w:ascii="Courier New" w:eastAsia="Times New Roman" w:hAnsi="Courier New"/>
      <w:lang w:val="x-none" w:eastAsia="x-none"/>
    </w:rPr>
  </w:style>
  <w:style w:type="paragraph" w:styleId="af">
    <w:name w:val="List Paragraph"/>
    <w:basedOn w:val="a"/>
    <w:uiPriority w:val="34"/>
    <w:qFormat/>
    <w:rsid w:val="00C64D89"/>
    <w:pPr>
      <w:ind w:left="720"/>
      <w:contextualSpacing/>
    </w:pPr>
  </w:style>
  <w:style w:type="paragraph" w:styleId="af0">
    <w:name w:val="endnote text"/>
    <w:basedOn w:val="a"/>
    <w:link w:val="af1"/>
    <w:uiPriority w:val="99"/>
    <w:semiHidden/>
    <w:unhideWhenUsed/>
    <w:rsid w:val="003C14C7"/>
  </w:style>
  <w:style w:type="character" w:customStyle="1" w:styleId="af1">
    <w:name w:val="Текст концевой сноски Знак"/>
    <w:basedOn w:val="a0"/>
    <w:link w:val="af0"/>
    <w:uiPriority w:val="99"/>
    <w:semiHidden/>
    <w:rsid w:val="003C14C7"/>
    <w:rPr>
      <w:rFonts w:ascii="Times New Roman" w:eastAsia="Times New Roman" w:hAnsi="Times New Roman"/>
    </w:rPr>
  </w:style>
  <w:style w:type="character" w:styleId="af2">
    <w:name w:val="endnote reference"/>
    <w:basedOn w:val="a0"/>
    <w:uiPriority w:val="99"/>
    <w:semiHidden/>
    <w:unhideWhenUsed/>
    <w:rsid w:val="003C14C7"/>
    <w:rPr>
      <w:vertAlign w:val="superscript"/>
    </w:rPr>
  </w:style>
  <w:style w:type="table" w:styleId="af3">
    <w:name w:val="Table Elegant"/>
    <w:basedOn w:val="a1"/>
    <w:unhideWhenUsed/>
    <w:rsid w:val="00410D16"/>
    <w:pPr>
      <w:spacing w:line="360" w:lineRule="auto"/>
      <w:ind w:firstLine="709"/>
    </w:pPr>
    <w:rPr>
      <w:rFonts w:ascii="Times New Roman" w:eastAsia="Times New Roman" w:hAnsi="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2836">
      <w:bodyDiv w:val="1"/>
      <w:marLeft w:val="0"/>
      <w:marRight w:val="0"/>
      <w:marTop w:val="0"/>
      <w:marBottom w:val="0"/>
      <w:divBdr>
        <w:top w:val="none" w:sz="0" w:space="0" w:color="auto"/>
        <w:left w:val="none" w:sz="0" w:space="0" w:color="auto"/>
        <w:bottom w:val="none" w:sz="0" w:space="0" w:color="auto"/>
        <w:right w:val="none" w:sz="0" w:space="0" w:color="auto"/>
      </w:divBdr>
    </w:div>
    <w:div w:id="58094452">
      <w:bodyDiv w:val="1"/>
      <w:marLeft w:val="0"/>
      <w:marRight w:val="0"/>
      <w:marTop w:val="0"/>
      <w:marBottom w:val="0"/>
      <w:divBdr>
        <w:top w:val="none" w:sz="0" w:space="0" w:color="auto"/>
        <w:left w:val="none" w:sz="0" w:space="0" w:color="auto"/>
        <w:bottom w:val="none" w:sz="0" w:space="0" w:color="auto"/>
        <w:right w:val="none" w:sz="0" w:space="0" w:color="auto"/>
      </w:divBdr>
    </w:div>
    <w:div w:id="98069938">
      <w:bodyDiv w:val="1"/>
      <w:marLeft w:val="0"/>
      <w:marRight w:val="0"/>
      <w:marTop w:val="0"/>
      <w:marBottom w:val="0"/>
      <w:divBdr>
        <w:top w:val="none" w:sz="0" w:space="0" w:color="auto"/>
        <w:left w:val="none" w:sz="0" w:space="0" w:color="auto"/>
        <w:bottom w:val="none" w:sz="0" w:space="0" w:color="auto"/>
        <w:right w:val="none" w:sz="0" w:space="0" w:color="auto"/>
      </w:divBdr>
    </w:div>
    <w:div w:id="120538323">
      <w:bodyDiv w:val="1"/>
      <w:marLeft w:val="0"/>
      <w:marRight w:val="0"/>
      <w:marTop w:val="0"/>
      <w:marBottom w:val="0"/>
      <w:divBdr>
        <w:top w:val="none" w:sz="0" w:space="0" w:color="auto"/>
        <w:left w:val="none" w:sz="0" w:space="0" w:color="auto"/>
        <w:bottom w:val="none" w:sz="0" w:space="0" w:color="auto"/>
        <w:right w:val="none" w:sz="0" w:space="0" w:color="auto"/>
      </w:divBdr>
    </w:div>
    <w:div w:id="137498790">
      <w:bodyDiv w:val="1"/>
      <w:marLeft w:val="0"/>
      <w:marRight w:val="0"/>
      <w:marTop w:val="0"/>
      <w:marBottom w:val="0"/>
      <w:divBdr>
        <w:top w:val="none" w:sz="0" w:space="0" w:color="auto"/>
        <w:left w:val="none" w:sz="0" w:space="0" w:color="auto"/>
        <w:bottom w:val="none" w:sz="0" w:space="0" w:color="auto"/>
        <w:right w:val="none" w:sz="0" w:space="0" w:color="auto"/>
      </w:divBdr>
    </w:div>
    <w:div w:id="313418514">
      <w:bodyDiv w:val="1"/>
      <w:marLeft w:val="0"/>
      <w:marRight w:val="0"/>
      <w:marTop w:val="0"/>
      <w:marBottom w:val="0"/>
      <w:divBdr>
        <w:top w:val="none" w:sz="0" w:space="0" w:color="auto"/>
        <w:left w:val="none" w:sz="0" w:space="0" w:color="auto"/>
        <w:bottom w:val="none" w:sz="0" w:space="0" w:color="auto"/>
        <w:right w:val="none" w:sz="0" w:space="0" w:color="auto"/>
      </w:divBdr>
    </w:div>
    <w:div w:id="316762486">
      <w:bodyDiv w:val="1"/>
      <w:marLeft w:val="0"/>
      <w:marRight w:val="0"/>
      <w:marTop w:val="0"/>
      <w:marBottom w:val="0"/>
      <w:divBdr>
        <w:top w:val="none" w:sz="0" w:space="0" w:color="auto"/>
        <w:left w:val="none" w:sz="0" w:space="0" w:color="auto"/>
        <w:bottom w:val="none" w:sz="0" w:space="0" w:color="auto"/>
        <w:right w:val="none" w:sz="0" w:space="0" w:color="auto"/>
      </w:divBdr>
    </w:div>
    <w:div w:id="381058156">
      <w:bodyDiv w:val="1"/>
      <w:marLeft w:val="0"/>
      <w:marRight w:val="0"/>
      <w:marTop w:val="0"/>
      <w:marBottom w:val="0"/>
      <w:divBdr>
        <w:top w:val="none" w:sz="0" w:space="0" w:color="auto"/>
        <w:left w:val="none" w:sz="0" w:space="0" w:color="auto"/>
        <w:bottom w:val="none" w:sz="0" w:space="0" w:color="auto"/>
        <w:right w:val="none" w:sz="0" w:space="0" w:color="auto"/>
      </w:divBdr>
    </w:div>
    <w:div w:id="401679325">
      <w:bodyDiv w:val="1"/>
      <w:marLeft w:val="0"/>
      <w:marRight w:val="0"/>
      <w:marTop w:val="0"/>
      <w:marBottom w:val="0"/>
      <w:divBdr>
        <w:top w:val="none" w:sz="0" w:space="0" w:color="auto"/>
        <w:left w:val="none" w:sz="0" w:space="0" w:color="auto"/>
        <w:bottom w:val="none" w:sz="0" w:space="0" w:color="auto"/>
        <w:right w:val="none" w:sz="0" w:space="0" w:color="auto"/>
      </w:divBdr>
    </w:div>
    <w:div w:id="414982536">
      <w:bodyDiv w:val="1"/>
      <w:marLeft w:val="0"/>
      <w:marRight w:val="0"/>
      <w:marTop w:val="0"/>
      <w:marBottom w:val="0"/>
      <w:divBdr>
        <w:top w:val="none" w:sz="0" w:space="0" w:color="auto"/>
        <w:left w:val="none" w:sz="0" w:space="0" w:color="auto"/>
        <w:bottom w:val="none" w:sz="0" w:space="0" w:color="auto"/>
        <w:right w:val="none" w:sz="0" w:space="0" w:color="auto"/>
      </w:divBdr>
    </w:div>
    <w:div w:id="430047365">
      <w:bodyDiv w:val="1"/>
      <w:marLeft w:val="0"/>
      <w:marRight w:val="0"/>
      <w:marTop w:val="0"/>
      <w:marBottom w:val="0"/>
      <w:divBdr>
        <w:top w:val="none" w:sz="0" w:space="0" w:color="auto"/>
        <w:left w:val="none" w:sz="0" w:space="0" w:color="auto"/>
        <w:bottom w:val="none" w:sz="0" w:space="0" w:color="auto"/>
        <w:right w:val="none" w:sz="0" w:space="0" w:color="auto"/>
      </w:divBdr>
    </w:div>
    <w:div w:id="457535203">
      <w:bodyDiv w:val="1"/>
      <w:marLeft w:val="0"/>
      <w:marRight w:val="0"/>
      <w:marTop w:val="0"/>
      <w:marBottom w:val="0"/>
      <w:divBdr>
        <w:top w:val="none" w:sz="0" w:space="0" w:color="auto"/>
        <w:left w:val="none" w:sz="0" w:space="0" w:color="auto"/>
        <w:bottom w:val="none" w:sz="0" w:space="0" w:color="auto"/>
        <w:right w:val="none" w:sz="0" w:space="0" w:color="auto"/>
      </w:divBdr>
    </w:div>
    <w:div w:id="500320350">
      <w:bodyDiv w:val="1"/>
      <w:marLeft w:val="0"/>
      <w:marRight w:val="0"/>
      <w:marTop w:val="0"/>
      <w:marBottom w:val="0"/>
      <w:divBdr>
        <w:top w:val="none" w:sz="0" w:space="0" w:color="auto"/>
        <w:left w:val="none" w:sz="0" w:space="0" w:color="auto"/>
        <w:bottom w:val="none" w:sz="0" w:space="0" w:color="auto"/>
        <w:right w:val="none" w:sz="0" w:space="0" w:color="auto"/>
      </w:divBdr>
    </w:div>
    <w:div w:id="732432771">
      <w:bodyDiv w:val="1"/>
      <w:marLeft w:val="0"/>
      <w:marRight w:val="0"/>
      <w:marTop w:val="0"/>
      <w:marBottom w:val="0"/>
      <w:divBdr>
        <w:top w:val="none" w:sz="0" w:space="0" w:color="auto"/>
        <w:left w:val="none" w:sz="0" w:space="0" w:color="auto"/>
        <w:bottom w:val="none" w:sz="0" w:space="0" w:color="auto"/>
        <w:right w:val="none" w:sz="0" w:space="0" w:color="auto"/>
      </w:divBdr>
    </w:div>
    <w:div w:id="796292542">
      <w:bodyDiv w:val="1"/>
      <w:marLeft w:val="0"/>
      <w:marRight w:val="0"/>
      <w:marTop w:val="0"/>
      <w:marBottom w:val="0"/>
      <w:divBdr>
        <w:top w:val="none" w:sz="0" w:space="0" w:color="auto"/>
        <w:left w:val="none" w:sz="0" w:space="0" w:color="auto"/>
        <w:bottom w:val="none" w:sz="0" w:space="0" w:color="auto"/>
        <w:right w:val="none" w:sz="0" w:space="0" w:color="auto"/>
      </w:divBdr>
    </w:div>
    <w:div w:id="953100224">
      <w:bodyDiv w:val="1"/>
      <w:marLeft w:val="0"/>
      <w:marRight w:val="0"/>
      <w:marTop w:val="0"/>
      <w:marBottom w:val="0"/>
      <w:divBdr>
        <w:top w:val="none" w:sz="0" w:space="0" w:color="auto"/>
        <w:left w:val="none" w:sz="0" w:space="0" w:color="auto"/>
        <w:bottom w:val="none" w:sz="0" w:space="0" w:color="auto"/>
        <w:right w:val="none" w:sz="0" w:space="0" w:color="auto"/>
      </w:divBdr>
    </w:div>
    <w:div w:id="961762555">
      <w:bodyDiv w:val="1"/>
      <w:marLeft w:val="0"/>
      <w:marRight w:val="0"/>
      <w:marTop w:val="0"/>
      <w:marBottom w:val="0"/>
      <w:divBdr>
        <w:top w:val="none" w:sz="0" w:space="0" w:color="auto"/>
        <w:left w:val="none" w:sz="0" w:space="0" w:color="auto"/>
        <w:bottom w:val="none" w:sz="0" w:space="0" w:color="auto"/>
        <w:right w:val="none" w:sz="0" w:space="0" w:color="auto"/>
      </w:divBdr>
    </w:div>
    <w:div w:id="980962051">
      <w:bodyDiv w:val="1"/>
      <w:marLeft w:val="0"/>
      <w:marRight w:val="0"/>
      <w:marTop w:val="0"/>
      <w:marBottom w:val="0"/>
      <w:divBdr>
        <w:top w:val="none" w:sz="0" w:space="0" w:color="auto"/>
        <w:left w:val="none" w:sz="0" w:space="0" w:color="auto"/>
        <w:bottom w:val="none" w:sz="0" w:space="0" w:color="auto"/>
        <w:right w:val="none" w:sz="0" w:space="0" w:color="auto"/>
      </w:divBdr>
    </w:div>
    <w:div w:id="1222668605">
      <w:bodyDiv w:val="1"/>
      <w:marLeft w:val="0"/>
      <w:marRight w:val="0"/>
      <w:marTop w:val="0"/>
      <w:marBottom w:val="0"/>
      <w:divBdr>
        <w:top w:val="none" w:sz="0" w:space="0" w:color="auto"/>
        <w:left w:val="none" w:sz="0" w:space="0" w:color="auto"/>
        <w:bottom w:val="none" w:sz="0" w:space="0" w:color="auto"/>
        <w:right w:val="none" w:sz="0" w:space="0" w:color="auto"/>
      </w:divBdr>
    </w:div>
    <w:div w:id="1289891965">
      <w:bodyDiv w:val="1"/>
      <w:marLeft w:val="0"/>
      <w:marRight w:val="0"/>
      <w:marTop w:val="0"/>
      <w:marBottom w:val="0"/>
      <w:divBdr>
        <w:top w:val="none" w:sz="0" w:space="0" w:color="auto"/>
        <w:left w:val="none" w:sz="0" w:space="0" w:color="auto"/>
        <w:bottom w:val="none" w:sz="0" w:space="0" w:color="auto"/>
        <w:right w:val="none" w:sz="0" w:space="0" w:color="auto"/>
      </w:divBdr>
    </w:div>
    <w:div w:id="1325084395">
      <w:bodyDiv w:val="1"/>
      <w:marLeft w:val="0"/>
      <w:marRight w:val="0"/>
      <w:marTop w:val="0"/>
      <w:marBottom w:val="0"/>
      <w:divBdr>
        <w:top w:val="none" w:sz="0" w:space="0" w:color="auto"/>
        <w:left w:val="none" w:sz="0" w:space="0" w:color="auto"/>
        <w:bottom w:val="none" w:sz="0" w:space="0" w:color="auto"/>
        <w:right w:val="none" w:sz="0" w:space="0" w:color="auto"/>
      </w:divBdr>
    </w:div>
    <w:div w:id="1381058132">
      <w:bodyDiv w:val="1"/>
      <w:marLeft w:val="0"/>
      <w:marRight w:val="0"/>
      <w:marTop w:val="0"/>
      <w:marBottom w:val="0"/>
      <w:divBdr>
        <w:top w:val="none" w:sz="0" w:space="0" w:color="auto"/>
        <w:left w:val="none" w:sz="0" w:space="0" w:color="auto"/>
        <w:bottom w:val="none" w:sz="0" w:space="0" w:color="auto"/>
        <w:right w:val="none" w:sz="0" w:space="0" w:color="auto"/>
      </w:divBdr>
    </w:div>
    <w:div w:id="1521699872">
      <w:bodyDiv w:val="1"/>
      <w:marLeft w:val="0"/>
      <w:marRight w:val="0"/>
      <w:marTop w:val="0"/>
      <w:marBottom w:val="0"/>
      <w:divBdr>
        <w:top w:val="none" w:sz="0" w:space="0" w:color="auto"/>
        <w:left w:val="none" w:sz="0" w:space="0" w:color="auto"/>
        <w:bottom w:val="none" w:sz="0" w:space="0" w:color="auto"/>
        <w:right w:val="none" w:sz="0" w:space="0" w:color="auto"/>
      </w:divBdr>
    </w:div>
    <w:div w:id="1557937427">
      <w:bodyDiv w:val="1"/>
      <w:marLeft w:val="0"/>
      <w:marRight w:val="0"/>
      <w:marTop w:val="0"/>
      <w:marBottom w:val="0"/>
      <w:divBdr>
        <w:top w:val="none" w:sz="0" w:space="0" w:color="auto"/>
        <w:left w:val="none" w:sz="0" w:space="0" w:color="auto"/>
        <w:bottom w:val="none" w:sz="0" w:space="0" w:color="auto"/>
        <w:right w:val="none" w:sz="0" w:space="0" w:color="auto"/>
      </w:divBdr>
    </w:div>
    <w:div w:id="1594706870">
      <w:bodyDiv w:val="1"/>
      <w:marLeft w:val="0"/>
      <w:marRight w:val="0"/>
      <w:marTop w:val="0"/>
      <w:marBottom w:val="0"/>
      <w:divBdr>
        <w:top w:val="none" w:sz="0" w:space="0" w:color="auto"/>
        <w:left w:val="none" w:sz="0" w:space="0" w:color="auto"/>
        <w:bottom w:val="none" w:sz="0" w:space="0" w:color="auto"/>
        <w:right w:val="none" w:sz="0" w:space="0" w:color="auto"/>
      </w:divBdr>
    </w:div>
    <w:div w:id="1983193130">
      <w:bodyDiv w:val="1"/>
      <w:marLeft w:val="0"/>
      <w:marRight w:val="0"/>
      <w:marTop w:val="0"/>
      <w:marBottom w:val="0"/>
      <w:divBdr>
        <w:top w:val="none" w:sz="0" w:space="0" w:color="auto"/>
        <w:left w:val="none" w:sz="0" w:space="0" w:color="auto"/>
        <w:bottom w:val="none" w:sz="0" w:space="0" w:color="auto"/>
        <w:right w:val="none" w:sz="0" w:space="0" w:color="auto"/>
      </w:divBdr>
    </w:div>
    <w:div w:id="206027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viborgteploenergo.ru" TargetMode="External"/><Relationship Id="rId4" Type="http://schemas.microsoft.com/office/2007/relationships/stylesWithEffects" Target="stylesWithEffects.xml"/><Relationship Id="rId9" Type="http://schemas.openxmlformats.org/officeDocument/2006/relationships/hyperlink" Target="mailto:info@uzdm.pr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C9C4-C200-4B9F-8FB2-98FA0773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4349</Words>
  <Characters>24790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Удаленка</dc:creator>
  <cp:keywords/>
  <dc:description/>
  <cp:lastModifiedBy>Чебыкина Елена Анатольевна</cp:lastModifiedBy>
  <cp:revision>15</cp:revision>
  <cp:lastPrinted>2021-11-17T05:00:00Z</cp:lastPrinted>
  <dcterms:created xsi:type="dcterms:W3CDTF">2021-11-08T11:35:00Z</dcterms:created>
  <dcterms:modified xsi:type="dcterms:W3CDTF">2021-11-17T05:01:00Z</dcterms:modified>
</cp:coreProperties>
</file>