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F12" w:rsidRDefault="00223F12">
      <w:pPr>
        <w:pStyle w:val="a7"/>
        <w:spacing w:before="0"/>
        <w:rPr>
          <w:rFonts w:ascii="Times New Roman" w:hAnsi="Times New Roman"/>
          <w:sz w:val="24"/>
          <w:szCs w:val="24"/>
        </w:rPr>
      </w:pPr>
      <w:r w:rsidRPr="00F21241">
        <w:rPr>
          <w:rFonts w:ascii="Times New Roman" w:hAnsi="Times New Roman"/>
          <w:sz w:val="24"/>
          <w:szCs w:val="24"/>
        </w:rPr>
        <w:t xml:space="preserve">ДОГОВОР № </w:t>
      </w:r>
      <w:r w:rsidR="00DA198E">
        <w:rPr>
          <w:rFonts w:ascii="Times New Roman" w:hAnsi="Times New Roman"/>
          <w:sz w:val="24"/>
          <w:szCs w:val="24"/>
        </w:rPr>
        <w:t>4019</w:t>
      </w:r>
      <w:r w:rsidR="009D4242">
        <w:rPr>
          <w:rFonts w:ascii="Times New Roman" w:hAnsi="Times New Roman"/>
          <w:sz w:val="24"/>
          <w:szCs w:val="24"/>
        </w:rPr>
        <w:t xml:space="preserve"> (123-21-ЕП)</w:t>
      </w:r>
    </w:p>
    <w:p w:rsidR="009D4242" w:rsidRPr="00F21241" w:rsidRDefault="009D4242">
      <w:pPr>
        <w:pStyle w:val="a7"/>
        <w:spacing w:before="0"/>
        <w:rPr>
          <w:rFonts w:ascii="Times New Roman" w:hAnsi="Times New Roman"/>
          <w:sz w:val="24"/>
          <w:szCs w:val="24"/>
        </w:rPr>
      </w:pPr>
    </w:p>
    <w:p w:rsidR="00223F12" w:rsidRPr="00F21241" w:rsidRDefault="00223F12">
      <w:pPr>
        <w:rPr>
          <w:b/>
          <w:sz w:val="24"/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22"/>
        <w:gridCol w:w="5322"/>
      </w:tblGrid>
      <w:tr w:rsidR="00BD7065" w:rsidRPr="00BD7065">
        <w:tc>
          <w:tcPr>
            <w:tcW w:w="5322" w:type="dxa"/>
          </w:tcPr>
          <w:p w:rsidR="00BD7065" w:rsidRPr="00BD7065" w:rsidRDefault="00BD7065" w:rsidP="00F241A7">
            <w:pPr>
              <w:pStyle w:val="a8"/>
              <w:rPr>
                <w:b/>
                <w:i/>
                <w:sz w:val="24"/>
                <w:szCs w:val="24"/>
              </w:rPr>
            </w:pPr>
            <w:r w:rsidRPr="00BD7065">
              <w:rPr>
                <w:b/>
                <w:i/>
                <w:sz w:val="24"/>
                <w:szCs w:val="24"/>
              </w:rPr>
              <w:t>Санкт</w:t>
            </w:r>
            <w:r>
              <w:rPr>
                <w:b/>
                <w:i/>
                <w:sz w:val="24"/>
                <w:szCs w:val="24"/>
              </w:rPr>
              <w:t>-</w:t>
            </w:r>
            <w:r w:rsidRPr="00BD7065">
              <w:rPr>
                <w:b/>
                <w:i/>
                <w:sz w:val="24"/>
                <w:szCs w:val="24"/>
              </w:rPr>
              <w:t>Петербург</w:t>
            </w:r>
            <w:r w:rsidRPr="00BD7065">
              <w:rPr>
                <w:b/>
                <w:i/>
                <w:sz w:val="24"/>
                <w:szCs w:val="24"/>
              </w:rPr>
              <w:tab/>
            </w:r>
          </w:p>
        </w:tc>
        <w:tc>
          <w:tcPr>
            <w:tcW w:w="5322" w:type="dxa"/>
          </w:tcPr>
          <w:p w:rsidR="00BD7065" w:rsidRPr="00BD7065" w:rsidRDefault="00BF1424" w:rsidP="009D4242">
            <w:pPr>
              <w:pStyle w:val="a8"/>
              <w:jc w:val="righ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«</w:t>
            </w:r>
            <w:r w:rsidR="009D4242">
              <w:rPr>
                <w:b/>
                <w:i/>
                <w:sz w:val="24"/>
                <w:szCs w:val="24"/>
              </w:rPr>
              <w:t>17</w:t>
            </w:r>
            <w:r>
              <w:rPr>
                <w:b/>
                <w:i/>
                <w:sz w:val="24"/>
                <w:szCs w:val="24"/>
              </w:rPr>
              <w:t xml:space="preserve">» </w:t>
            </w:r>
            <w:r w:rsidR="00DA198E">
              <w:rPr>
                <w:b/>
                <w:i/>
                <w:sz w:val="24"/>
                <w:szCs w:val="24"/>
              </w:rPr>
              <w:t>декабря</w:t>
            </w:r>
            <w:r>
              <w:rPr>
                <w:b/>
                <w:i/>
                <w:sz w:val="24"/>
                <w:szCs w:val="24"/>
              </w:rPr>
              <w:t xml:space="preserve"> 20</w:t>
            </w:r>
            <w:r w:rsidR="00D77DEF">
              <w:rPr>
                <w:b/>
                <w:i/>
                <w:sz w:val="24"/>
                <w:szCs w:val="24"/>
              </w:rPr>
              <w:t>2</w:t>
            </w:r>
            <w:r w:rsidR="00DD6CBA">
              <w:rPr>
                <w:b/>
                <w:i/>
                <w:sz w:val="24"/>
                <w:szCs w:val="24"/>
              </w:rPr>
              <w:t>1</w:t>
            </w:r>
            <w:r w:rsidR="00BD7065">
              <w:rPr>
                <w:b/>
                <w:i/>
                <w:sz w:val="24"/>
                <w:szCs w:val="24"/>
              </w:rPr>
              <w:t xml:space="preserve"> </w:t>
            </w:r>
            <w:r w:rsidR="00BD7065" w:rsidRPr="00BD7065">
              <w:rPr>
                <w:b/>
                <w:i/>
                <w:sz w:val="24"/>
                <w:szCs w:val="24"/>
              </w:rPr>
              <w:t>г</w:t>
            </w:r>
            <w:r w:rsidR="00BD7065">
              <w:rPr>
                <w:b/>
                <w:i/>
                <w:sz w:val="24"/>
                <w:szCs w:val="24"/>
              </w:rPr>
              <w:t>.</w:t>
            </w:r>
          </w:p>
        </w:tc>
      </w:tr>
    </w:tbl>
    <w:p w:rsidR="00223F12" w:rsidRPr="00F21241" w:rsidRDefault="00223F12">
      <w:pPr>
        <w:rPr>
          <w:b/>
          <w:sz w:val="24"/>
          <w:szCs w:val="24"/>
        </w:rPr>
      </w:pPr>
    </w:p>
    <w:p w:rsidR="00357AC5" w:rsidRPr="00F21241" w:rsidRDefault="003D28F6" w:rsidP="00357AC5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Акционерное О</w:t>
      </w:r>
      <w:r w:rsidR="00357AC5" w:rsidRPr="00F21241">
        <w:rPr>
          <w:sz w:val="24"/>
          <w:szCs w:val="24"/>
        </w:rPr>
        <w:t xml:space="preserve">бщество «СИНТО», именуемое в дальнейшем «Поставщик», в лице исполнительного директора Е.Н. Киселёва, действующего на основании доверенности № </w:t>
      </w:r>
      <w:r w:rsidR="00D77DEF" w:rsidRPr="00D77DEF">
        <w:rPr>
          <w:sz w:val="24"/>
          <w:szCs w:val="24"/>
        </w:rPr>
        <w:t>1/20 от 09 января 2020 г</w:t>
      </w:r>
      <w:r w:rsidR="00357AC5" w:rsidRPr="00F21241">
        <w:rPr>
          <w:sz w:val="24"/>
          <w:szCs w:val="24"/>
        </w:rPr>
        <w:t>., с одной стороны, и</w:t>
      </w:r>
      <w:r w:rsidR="00BF1424">
        <w:rPr>
          <w:sz w:val="24"/>
          <w:szCs w:val="24"/>
        </w:rPr>
        <w:t xml:space="preserve"> </w:t>
      </w:r>
      <w:r w:rsidR="00C71031">
        <w:rPr>
          <w:sz w:val="24"/>
          <w:szCs w:val="24"/>
        </w:rPr>
        <w:t>Акционерного Общества «ВЫБОРГРТЕПЛОЭНЕРГО»</w:t>
      </w:r>
      <w:r w:rsidR="00357AC5" w:rsidRPr="00F21241">
        <w:rPr>
          <w:sz w:val="24"/>
          <w:szCs w:val="24"/>
        </w:rPr>
        <w:t xml:space="preserve">, именуемое в дальнейшем «Покупатель», в лице </w:t>
      </w:r>
      <w:r w:rsidR="00C71031">
        <w:rPr>
          <w:sz w:val="24"/>
          <w:szCs w:val="24"/>
        </w:rPr>
        <w:t>генерального директора Кривоноса Александра Васильевича</w:t>
      </w:r>
      <w:r w:rsidR="00357AC5" w:rsidRPr="00F21241">
        <w:rPr>
          <w:sz w:val="24"/>
          <w:szCs w:val="24"/>
        </w:rPr>
        <w:t xml:space="preserve">, действующего на основании </w:t>
      </w:r>
      <w:r w:rsidR="00BD7065">
        <w:rPr>
          <w:sz w:val="24"/>
          <w:szCs w:val="24"/>
        </w:rPr>
        <w:t>Устава</w:t>
      </w:r>
      <w:r w:rsidR="00357AC5" w:rsidRPr="00F21241">
        <w:rPr>
          <w:sz w:val="24"/>
          <w:szCs w:val="24"/>
        </w:rPr>
        <w:t>, с другой стороны, совместно именуемые в дальнейшем «Стороны», заключили настоящий Договор (далее – Договор</w:t>
      </w:r>
      <w:proofErr w:type="gramEnd"/>
      <w:r w:rsidR="00357AC5" w:rsidRPr="00F21241">
        <w:rPr>
          <w:sz w:val="24"/>
          <w:szCs w:val="24"/>
        </w:rPr>
        <w:t>) о нижеследующем.</w:t>
      </w:r>
    </w:p>
    <w:p w:rsidR="00357AC5" w:rsidRPr="00F21241" w:rsidRDefault="00357AC5">
      <w:pPr>
        <w:jc w:val="center"/>
        <w:rPr>
          <w:sz w:val="24"/>
          <w:szCs w:val="24"/>
        </w:rPr>
      </w:pPr>
    </w:p>
    <w:p w:rsidR="00223F12" w:rsidRDefault="00223F12">
      <w:pPr>
        <w:jc w:val="center"/>
        <w:rPr>
          <w:b/>
          <w:sz w:val="24"/>
          <w:szCs w:val="24"/>
        </w:rPr>
      </w:pPr>
      <w:r w:rsidRPr="00F21241">
        <w:rPr>
          <w:b/>
          <w:sz w:val="24"/>
          <w:szCs w:val="24"/>
        </w:rPr>
        <w:t>1. Предмет договора</w:t>
      </w:r>
    </w:p>
    <w:p w:rsidR="00A06630" w:rsidRPr="00F21241" w:rsidRDefault="00A06630">
      <w:pPr>
        <w:jc w:val="center"/>
        <w:rPr>
          <w:sz w:val="24"/>
          <w:szCs w:val="24"/>
        </w:rPr>
      </w:pPr>
    </w:p>
    <w:p w:rsidR="00575653" w:rsidRPr="00F21241" w:rsidRDefault="00223F12">
      <w:pPr>
        <w:jc w:val="both"/>
        <w:rPr>
          <w:sz w:val="24"/>
          <w:szCs w:val="24"/>
        </w:rPr>
      </w:pPr>
      <w:r w:rsidRPr="00F21241">
        <w:rPr>
          <w:sz w:val="24"/>
          <w:szCs w:val="24"/>
        </w:rPr>
        <w:t xml:space="preserve">1.1 Заказчик поручает, а Исполнитель принимает на себя обязательства </w:t>
      </w:r>
      <w:r w:rsidR="004E2B56" w:rsidRPr="00F21241">
        <w:rPr>
          <w:sz w:val="24"/>
          <w:szCs w:val="24"/>
        </w:rPr>
        <w:t xml:space="preserve">осуществить </w:t>
      </w:r>
      <w:r w:rsidR="00575653" w:rsidRPr="00F21241">
        <w:rPr>
          <w:sz w:val="24"/>
          <w:szCs w:val="24"/>
        </w:rPr>
        <w:t>поставк</w:t>
      </w:r>
      <w:r w:rsidR="004E2B56" w:rsidRPr="00F21241">
        <w:rPr>
          <w:sz w:val="24"/>
          <w:szCs w:val="24"/>
        </w:rPr>
        <w:t>у</w:t>
      </w:r>
      <w:r w:rsidR="00575653" w:rsidRPr="00F21241">
        <w:rPr>
          <w:sz w:val="24"/>
          <w:szCs w:val="24"/>
        </w:rPr>
        <w:t xml:space="preserve"> </w:t>
      </w:r>
      <w:r w:rsidR="004E2B56" w:rsidRPr="00F21241">
        <w:rPr>
          <w:sz w:val="24"/>
          <w:szCs w:val="24"/>
        </w:rPr>
        <w:t>товара</w:t>
      </w:r>
      <w:r w:rsidR="00575653" w:rsidRPr="00F21241">
        <w:rPr>
          <w:sz w:val="24"/>
          <w:szCs w:val="24"/>
        </w:rPr>
        <w:t xml:space="preserve"> согласно </w:t>
      </w:r>
      <w:r w:rsidR="00357AC5" w:rsidRPr="00F21241">
        <w:rPr>
          <w:sz w:val="24"/>
          <w:szCs w:val="24"/>
        </w:rPr>
        <w:t xml:space="preserve">нижеуказанной </w:t>
      </w:r>
      <w:r w:rsidR="00BD7065">
        <w:rPr>
          <w:sz w:val="24"/>
          <w:szCs w:val="24"/>
        </w:rPr>
        <w:t>спецификации.</w:t>
      </w:r>
    </w:p>
    <w:p w:rsidR="00357AC5" w:rsidRPr="00F21241" w:rsidRDefault="00357AC5">
      <w:pPr>
        <w:jc w:val="both"/>
        <w:rPr>
          <w:sz w:val="24"/>
          <w:szCs w:val="24"/>
        </w:rPr>
      </w:pPr>
      <w:r w:rsidRPr="00F21241">
        <w:rPr>
          <w:sz w:val="24"/>
          <w:szCs w:val="24"/>
        </w:rPr>
        <w:t>1.2 Спецификация</w:t>
      </w:r>
      <w:r w:rsidR="00751DD4" w:rsidRPr="00F21241">
        <w:rPr>
          <w:sz w:val="24"/>
          <w:szCs w:val="24"/>
        </w:rPr>
        <w:t xml:space="preserve"> товара:</w:t>
      </w:r>
    </w:p>
    <w:p w:rsidR="00751DD4" w:rsidRPr="00F21241" w:rsidRDefault="00751DD4">
      <w:pPr>
        <w:jc w:val="both"/>
        <w:rPr>
          <w:sz w:val="24"/>
          <w:szCs w:val="24"/>
        </w:rPr>
      </w:pPr>
    </w:p>
    <w:tbl>
      <w:tblPr>
        <w:tblStyle w:val="aa"/>
        <w:tblW w:w="0" w:type="auto"/>
        <w:tblLook w:val="01E0" w:firstRow="1" w:lastRow="1" w:firstColumn="1" w:lastColumn="1" w:noHBand="0" w:noVBand="0"/>
      </w:tblPr>
      <w:tblGrid>
        <w:gridCol w:w="499"/>
        <w:gridCol w:w="1470"/>
        <w:gridCol w:w="3752"/>
        <w:gridCol w:w="1801"/>
        <w:gridCol w:w="1253"/>
        <w:gridCol w:w="1869"/>
      </w:tblGrid>
      <w:tr w:rsidR="00751DD4" w:rsidRPr="007A2D51">
        <w:tc>
          <w:tcPr>
            <w:tcW w:w="501" w:type="dxa"/>
          </w:tcPr>
          <w:p w:rsidR="00751DD4" w:rsidRPr="007A2D51" w:rsidRDefault="00751DD4" w:rsidP="007A2D51">
            <w:pPr>
              <w:pStyle w:val="20"/>
              <w:jc w:val="center"/>
              <w:rPr>
                <w:b/>
                <w:color w:val="auto"/>
                <w:sz w:val="22"/>
                <w:szCs w:val="22"/>
              </w:rPr>
            </w:pPr>
            <w:r w:rsidRPr="007A2D51">
              <w:rPr>
                <w:b/>
                <w:color w:val="auto"/>
                <w:sz w:val="22"/>
                <w:szCs w:val="22"/>
              </w:rPr>
              <w:t>№</w:t>
            </w:r>
          </w:p>
        </w:tc>
        <w:tc>
          <w:tcPr>
            <w:tcW w:w="1308" w:type="dxa"/>
          </w:tcPr>
          <w:p w:rsidR="00751DD4" w:rsidRPr="007A2D51" w:rsidRDefault="00751DD4" w:rsidP="007A2D51">
            <w:pPr>
              <w:pStyle w:val="20"/>
              <w:jc w:val="center"/>
              <w:rPr>
                <w:b/>
                <w:color w:val="auto"/>
                <w:sz w:val="22"/>
                <w:szCs w:val="22"/>
              </w:rPr>
            </w:pPr>
            <w:r w:rsidRPr="007A2D51">
              <w:rPr>
                <w:b/>
                <w:color w:val="auto"/>
                <w:sz w:val="22"/>
                <w:szCs w:val="22"/>
              </w:rPr>
              <w:t>Артикул</w:t>
            </w:r>
          </w:p>
        </w:tc>
        <w:tc>
          <w:tcPr>
            <w:tcW w:w="3828" w:type="dxa"/>
          </w:tcPr>
          <w:p w:rsidR="00751DD4" w:rsidRPr="007A2D51" w:rsidRDefault="00751DD4" w:rsidP="007A2D51">
            <w:pPr>
              <w:pStyle w:val="20"/>
              <w:jc w:val="center"/>
              <w:rPr>
                <w:b/>
                <w:color w:val="auto"/>
                <w:sz w:val="22"/>
                <w:szCs w:val="22"/>
              </w:rPr>
            </w:pPr>
            <w:r w:rsidRPr="007A2D51">
              <w:rPr>
                <w:b/>
                <w:color w:val="auto"/>
                <w:sz w:val="22"/>
                <w:szCs w:val="22"/>
              </w:rPr>
              <w:t>Наименование товара</w:t>
            </w:r>
          </w:p>
        </w:tc>
        <w:tc>
          <w:tcPr>
            <w:tcW w:w="1842" w:type="dxa"/>
          </w:tcPr>
          <w:p w:rsidR="00751DD4" w:rsidRPr="007A2D51" w:rsidRDefault="006F72F5" w:rsidP="007A2D51">
            <w:pPr>
              <w:pStyle w:val="20"/>
              <w:jc w:val="center"/>
              <w:rPr>
                <w:b/>
                <w:color w:val="auto"/>
                <w:sz w:val="22"/>
                <w:szCs w:val="22"/>
              </w:rPr>
            </w:pPr>
            <w:r w:rsidRPr="007A2D51">
              <w:rPr>
                <w:b/>
                <w:color w:val="auto"/>
                <w:sz w:val="22"/>
                <w:szCs w:val="22"/>
              </w:rPr>
              <w:t xml:space="preserve">Цена, </w:t>
            </w:r>
            <w:proofErr w:type="spellStart"/>
            <w:r w:rsidRPr="007A2D51">
              <w:rPr>
                <w:b/>
                <w:color w:val="auto"/>
                <w:sz w:val="22"/>
                <w:szCs w:val="22"/>
              </w:rPr>
              <w:t>руб</w:t>
            </w:r>
            <w:proofErr w:type="spellEnd"/>
            <w:r w:rsidRPr="007A2D51">
              <w:rPr>
                <w:b/>
                <w:color w:val="auto"/>
                <w:sz w:val="22"/>
                <w:szCs w:val="22"/>
              </w:rPr>
              <w:t xml:space="preserve"> без учета</w:t>
            </w:r>
            <w:r w:rsidR="00751DD4" w:rsidRPr="007A2D51">
              <w:rPr>
                <w:b/>
                <w:color w:val="auto"/>
                <w:sz w:val="22"/>
                <w:szCs w:val="22"/>
              </w:rPr>
              <w:t xml:space="preserve"> НДС</w:t>
            </w:r>
          </w:p>
        </w:tc>
        <w:tc>
          <w:tcPr>
            <w:tcW w:w="1276" w:type="dxa"/>
          </w:tcPr>
          <w:p w:rsidR="00751DD4" w:rsidRPr="007A2D51" w:rsidRDefault="00751DD4" w:rsidP="007A2D51">
            <w:pPr>
              <w:pStyle w:val="20"/>
              <w:jc w:val="center"/>
              <w:rPr>
                <w:b/>
                <w:color w:val="auto"/>
                <w:sz w:val="22"/>
                <w:szCs w:val="22"/>
              </w:rPr>
            </w:pPr>
            <w:r w:rsidRPr="007A2D51">
              <w:rPr>
                <w:b/>
                <w:color w:val="auto"/>
                <w:sz w:val="22"/>
                <w:szCs w:val="22"/>
              </w:rPr>
              <w:t xml:space="preserve">Кол-во, </w:t>
            </w:r>
            <w:proofErr w:type="spellStart"/>
            <w:proofErr w:type="gramStart"/>
            <w:r w:rsidRPr="007A2D51">
              <w:rPr>
                <w:b/>
                <w:color w:val="auto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889" w:type="dxa"/>
          </w:tcPr>
          <w:p w:rsidR="00751DD4" w:rsidRPr="007A2D51" w:rsidRDefault="00751DD4" w:rsidP="007A2D51">
            <w:pPr>
              <w:pStyle w:val="20"/>
              <w:jc w:val="center"/>
              <w:rPr>
                <w:b/>
                <w:color w:val="auto"/>
                <w:sz w:val="22"/>
                <w:szCs w:val="22"/>
              </w:rPr>
            </w:pPr>
            <w:r w:rsidRPr="007A2D51">
              <w:rPr>
                <w:b/>
                <w:color w:val="auto"/>
                <w:sz w:val="22"/>
                <w:szCs w:val="22"/>
              </w:rPr>
              <w:t xml:space="preserve">Стоимость, </w:t>
            </w:r>
            <w:proofErr w:type="spellStart"/>
            <w:r w:rsidRPr="007A2D51">
              <w:rPr>
                <w:b/>
                <w:color w:val="auto"/>
                <w:sz w:val="22"/>
                <w:szCs w:val="22"/>
              </w:rPr>
              <w:t>руб</w:t>
            </w:r>
            <w:proofErr w:type="spellEnd"/>
            <w:r w:rsidRPr="007A2D51">
              <w:rPr>
                <w:b/>
                <w:color w:val="auto"/>
                <w:sz w:val="22"/>
                <w:szCs w:val="22"/>
              </w:rPr>
              <w:t xml:space="preserve"> </w:t>
            </w:r>
            <w:r w:rsidR="006F72F5" w:rsidRPr="007A2D51">
              <w:rPr>
                <w:b/>
                <w:color w:val="auto"/>
                <w:sz w:val="22"/>
                <w:szCs w:val="22"/>
              </w:rPr>
              <w:t>без учета</w:t>
            </w:r>
            <w:r w:rsidRPr="007A2D51">
              <w:rPr>
                <w:b/>
                <w:color w:val="auto"/>
                <w:sz w:val="22"/>
                <w:szCs w:val="22"/>
              </w:rPr>
              <w:t xml:space="preserve"> НДС</w:t>
            </w:r>
          </w:p>
        </w:tc>
      </w:tr>
      <w:tr w:rsidR="00F21241" w:rsidRPr="00F21241">
        <w:tc>
          <w:tcPr>
            <w:tcW w:w="501" w:type="dxa"/>
          </w:tcPr>
          <w:p w:rsidR="00F21241" w:rsidRPr="00F21241" w:rsidRDefault="00F21241">
            <w:pPr>
              <w:pStyle w:val="20"/>
              <w:rPr>
                <w:color w:val="auto"/>
                <w:szCs w:val="24"/>
              </w:rPr>
            </w:pPr>
            <w:r w:rsidRPr="00F21241">
              <w:rPr>
                <w:color w:val="auto"/>
                <w:szCs w:val="24"/>
              </w:rPr>
              <w:t>1</w:t>
            </w:r>
          </w:p>
        </w:tc>
        <w:tc>
          <w:tcPr>
            <w:tcW w:w="1308" w:type="dxa"/>
          </w:tcPr>
          <w:p w:rsidR="00F21241" w:rsidRPr="00F21241" w:rsidRDefault="00DA198E" w:rsidP="00F241A7">
            <w:pPr>
              <w:rPr>
                <w:sz w:val="24"/>
                <w:szCs w:val="24"/>
              </w:rPr>
            </w:pPr>
            <w:r w:rsidRPr="00DA198E">
              <w:rPr>
                <w:sz w:val="24"/>
                <w:szCs w:val="24"/>
              </w:rPr>
              <w:t>T15BFM121</w:t>
            </w:r>
          </w:p>
        </w:tc>
        <w:tc>
          <w:tcPr>
            <w:tcW w:w="3828" w:type="dxa"/>
          </w:tcPr>
          <w:p w:rsidR="00F21241" w:rsidRPr="00F21241" w:rsidRDefault="00DA198E" w:rsidP="00F241A7">
            <w:pPr>
              <w:rPr>
                <w:sz w:val="24"/>
                <w:szCs w:val="24"/>
              </w:rPr>
            </w:pPr>
            <w:r w:rsidRPr="00DA198E">
              <w:rPr>
                <w:sz w:val="24"/>
                <w:szCs w:val="24"/>
              </w:rPr>
              <w:t xml:space="preserve">Теплообменник разборный пластинчатый, T15B-FM, ДУ:150, </w:t>
            </w:r>
            <w:proofErr w:type="spellStart"/>
            <w:r w:rsidRPr="00DA198E">
              <w:rPr>
                <w:sz w:val="24"/>
                <w:szCs w:val="24"/>
              </w:rPr>
              <w:t>Alfa</w:t>
            </w:r>
            <w:proofErr w:type="spellEnd"/>
            <w:r w:rsidRPr="00DA198E">
              <w:rPr>
                <w:sz w:val="24"/>
                <w:szCs w:val="24"/>
              </w:rPr>
              <w:t xml:space="preserve"> </w:t>
            </w:r>
            <w:proofErr w:type="spellStart"/>
            <w:r w:rsidRPr="00DA198E">
              <w:rPr>
                <w:sz w:val="24"/>
                <w:szCs w:val="24"/>
              </w:rPr>
              <w:t>Laval</w:t>
            </w:r>
            <w:proofErr w:type="spellEnd"/>
          </w:p>
        </w:tc>
        <w:tc>
          <w:tcPr>
            <w:tcW w:w="1842" w:type="dxa"/>
          </w:tcPr>
          <w:p w:rsidR="00F21241" w:rsidRPr="00F21241" w:rsidRDefault="00DA198E" w:rsidP="006F72F5">
            <w:pPr>
              <w:pStyle w:val="2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725 000</w:t>
            </w:r>
          </w:p>
        </w:tc>
        <w:tc>
          <w:tcPr>
            <w:tcW w:w="1276" w:type="dxa"/>
          </w:tcPr>
          <w:p w:rsidR="00F21241" w:rsidRPr="00F21241" w:rsidRDefault="00DA198E" w:rsidP="006F72F5">
            <w:pPr>
              <w:pStyle w:val="2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</w:t>
            </w:r>
          </w:p>
        </w:tc>
        <w:tc>
          <w:tcPr>
            <w:tcW w:w="1889" w:type="dxa"/>
          </w:tcPr>
          <w:p w:rsidR="006F72F5" w:rsidRPr="00F21241" w:rsidRDefault="00DA198E" w:rsidP="006F72F5">
            <w:pPr>
              <w:pStyle w:val="2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725 000</w:t>
            </w:r>
          </w:p>
        </w:tc>
      </w:tr>
      <w:tr w:rsidR="00F21241" w:rsidRPr="00F21241">
        <w:tc>
          <w:tcPr>
            <w:tcW w:w="8755" w:type="dxa"/>
            <w:gridSpan w:val="5"/>
          </w:tcPr>
          <w:p w:rsidR="00F21241" w:rsidRPr="00F21241" w:rsidRDefault="00F21241" w:rsidP="00F21241">
            <w:pPr>
              <w:pStyle w:val="20"/>
              <w:jc w:val="righ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ИТОГО:</w:t>
            </w:r>
          </w:p>
        </w:tc>
        <w:tc>
          <w:tcPr>
            <w:tcW w:w="1889" w:type="dxa"/>
          </w:tcPr>
          <w:p w:rsidR="00F21241" w:rsidRPr="00F21241" w:rsidRDefault="00DA198E" w:rsidP="006F72F5">
            <w:pPr>
              <w:pStyle w:val="2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725 000</w:t>
            </w:r>
          </w:p>
        </w:tc>
      </w:tr>
      <w:tr w:rsidR="00F21241" w:rsidRPr="00F21241">
        <w:tc>
          <w:tcPr>
            <w:tcW w:w="8755" w:type="dxa"/>
            <w:gridSpan w:val="5"/>
          </w:tcPr>
          <w:p w:rsidR="00F21241" w:rsidRPr="00F21241" w:rsidRDefault="00F21241" w:rsidP="00D77DEF">
            <w:pPr>
              <w:pStyle w:val="20"/>
              <w:jc w:val="righ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НДС (</w:t>
            </w:r>
            <w:r w:rsidR="00D77DEF">
              <w:rPr>
                <w:color w:val="auto"/>
                <w:szCs w:val="24"/>
              </w:rPr>
              <w:t>20</w:t>
            </w:r>
            <w:r>
              <w:rPr>
                <w:color w:val="auto"/>
                <w:szCs w:val="24"/>
              </w:rPr>
              <w:t>%):</w:t>
            </w:r>
          </w:p>
        </w:tc>
        <w:tc>
          <w:tcPr>
            <w:tcW w:w="1889" w:type="dxa"/>
          </w:tcPr>
          <w:p w:rsidR="006F72F5" w:rsidRPr="00F21241" w:rsidRDefault="00DA198E" w:rsidP="006F72F5">
            <w:pPr>
              <w:pStyle w:val="2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145 000</w:t>
            </w:r>
          </w:p>
        </w:tc>
      </w:tr>
      <w:tr w:rsidR="00F21241" w:rsidRPr="00F21241">
        <w:tc>
          <w:tcPr>
            <w:tcW w:w="8755" w:type="dxa"/>
            <w:gridSpan w:val="5"/>
          </w:tcPr>
          <w:p w:rsidR="00F21241" w:rsidRPr="00F21241" w:rsidRDefault="00F21241" w:rsidP="00F21241">
            <w:pPr>
              <w:pStyle w:val="20"/>
              <w:jc w:val="right"/>
              <w:rPr>
                <w:color w:val="auto"/>
                <w:szCs w:val="24"/>
              </w:rPr>
            </w:pPr>
            <w:r w:rsidRPr="00F21241">
              <w:rPr>
                <w:color w:val="auto"/>
                <w:szCs w:val="24"/>
              </w:rPr>
              <w:t>ВСЕГО</w:t>
            </w:r>
            <w:r w:rsidRPr="00F21241">
              <w:rPr>
                <w:color w:val="auto"/>
                <w:szCs w:val="24"/>
                <w:lang w:val="en-US"/>
              </w:rPr>
              <w:t>:</w:t>
            </w:r>
          </w:p>
        </w:tc>
        <w:tc>
          <w:tcPr>
            <w:tcW w:w="1889" w:type="dxa"/>
          </w:tcPr>
          <w:p w:rsidR="00F21241" w:rsidRPr="00F21241" w:rsidRDefault="00DA198E" w:rsidP="006F72F5">
            <w:pPr>
              <w:pStyle w:val="2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870 000</w:t>
            </w:r>
          </w:p>
        </w:tc>
      </w:tr>
    </w:tbl>
    <w:p w:rsidR="00751DD4" w:rsidRPr="00F21241" w:rsidRDefault="00751DD4">
      <w:pPr>
        <w:pStyle w:val="20"/>
        <w:rPr>
          <w:color w:val="auto"/>
          <w:szCs w:val="24"/>
        </w:rPr>
      </w:pPr>
    </w:p>
    <w:p w:rsidR="009D4242" w:rsidRDefault="009D4242">
      <w:pPr>
        <w:jc w:val="center"/>
        <w:rPr>
          <w:b/>
          <w:sz w:val="24"/>
          <w:szCs w:val="24"/>
        </w:rPr>
      </w:pPr>
    </w:p>
    <w:p w:rsidR="00223F12" w:rsidRDefault="00223F12">
      <w:pPr>
        <w:jc w:val="center"/>
        <w:rPr>
          <w:b/>
          <w:sz w:val="24"/>
          <w:szCs w:val="24"/>
        </w:rPr>
      </w:pPr>
      <w:r w:rsidRPr="00F21241">
        <w:rPr>
          <w:b/>
          <w:sz w:val="24"/>
          <w:szCs w:val="24"/>
        </w:rPr>
        <w:t>2. Срок действия договора</w:t>
      </w:r>
    </w:p>
    <w:p w:rsidR="00A06630" w:rsidRPr="00F21241" w:rsidRDefault="00A06630">
      <w:pPr>
        <w:jc w:val="center"/>
        <w:rPr>
          <w:sz w:val="24"/>
          <w:szCs w:val="24"/>
        </w:rPr>
      </w:pPr>
    </w:p>
    <w:p w:rsidR="00223F12" w:rsidRPr="00F21241" w:rsidRDefault="00223F12">
      <w:pPr>
        <w:jc w:val="both"/>
        <w:rPr>
          <w:sz w:val="24"/>
          <w:szCs w:val="24"/>
        </w:rPr>
      </w:pPr>
      <w:r w:rsidRPr="00F21241">
        <w:rPr>
          <w:sz w:val="24"/>
          <w:szCs w:val="24"/>
        </w:rPr>
        <w:t xml:space="preserve">2.1. Настоящий Договор вступает в силу с момента </w:t>
      </w:r>
      <w:r w:rsidR="00DD6CBA" w:rsidRPr="00F21241">
        <w:rPr>
          <w:sz w:val="24"/>
          <w:szCs w:val="24"/>
        </w:rPr>
        <w:t>подписания, и</w:t>
      </w:r>
      <w:r w:rsidRPr="00F21241">
        <w:rPr>
          <w:sz w:val="24"/>
          <w:szCs w:val="24"/>
        </w:rPr>
        <w:t xml:space="preserve"> действует до момента выполнения сторонами своих обязательств.</w:t>
      </w:r>
    </w:p>
    <w:p w:rsidR="00223F12" w:rsidRPr="00F21241" w:rsidRDefault="00223F12">
      <w:pPr>
        <w:jc w:val="center"/>
        <w:rPr>
          <w:b/>
          <w:sz w:val="24"/>
          <w:szCs w:val="24"/>
        </w:rPr>
      </w:pPr>
    </w:p>
    <w:p w:rsidR="009D4242" w:rsidRDefault="009D4242">
      <w:pPr>
        <w:jc w:val="center"/>
        <w:rPr>
          <w:b/>
          <w:sz w:val="24"/>
          <w:szCs w:val="24"/>
        </w:rPr>
      </w:pPr>
    </w:p>
    <w:p w:rsidR="00223F12" w:rsidRDefault="00223F12">
      <w:pPr>
        <w:jc w:val="center"/>
        <w:rPr>
          <w:b/>
          <w:sz w:val="24"/>
          <w:szCs w:val="24"/>
        </w:rPr>
      </w:pPr>
      <w:r w:rsidRPr="00F21241">
        <w:rPr>
          <w:b/>
          <w:sz w:val="24"/>
          <w:szCs w:val="24"/>
        </w:rPr>
        <w:t xml:space="preserve">3. Стоимость </w:t>
      </w:r>
      <w:r w:rsidR="006F72F5">
        <w:rPr>
          <w:b/>
          <w:sz w:val="24"/>
          <w:szCs w:val="24"/>
        </w:rPr>
        <w:t>договора</w:t>
      </w:r>
      <w:r w:rsidRPr="00F21241">
        <w:rPr>
          <w:b/>
          <w:sz w:val="24"/>
          <w:szCs w:val="24"/>
        </w:rPr>
        <w:t xml:space="preserve"> и порядок платежей.</w:t>
      </w:r>
    </w:p>
    <w:p w:rsidR="00A06630" w:rsidRPr="00F21241" w:rsidRDefault="00A06630">
      <w:pPr>
        <w:jc w:val="center"/>
        <w:rPr>
          <w:b/>
          <w:sz w:val="24"/>
          <w:szCs w:val="24"/>
        </w:rPr>
      </w:pPr>
    </w:p>
    <w:p w:rsidR="00223F12" w:rsidRPr="009D4242" w:rsidRDefault="00223F12" w:rsidP="00092AE2">
      <w:pPr>
        <w:jc w:val="both"/>
        <w:rPr>
          <w:sz w:val="24"/>
          <w:szCs w:val="24"/>
        </w:rPr>
      </w:pPr>
      <w:r w:rsidRPr="009D4242">
        <w:rPr>
          <w:sz w:val="24"/>
          <w:szCs w:val="24"/>
        </w:rPr>
        <w:t>3.1. Стоимость договор</w:t>
      </w:r>
      <w:r w:rsidR="004E2B56" w:rsidRPr="009D4242">
        <w:rPr>
          <w:sz w:val="24"/>
          <w:szCs w:val="24"/>
        </w:rPr>
        <w:t>а</w:t>
      </w:r>
      <w:r w:rsidRPr="009D4242">
        <w:rPr>
          <w:sz w:val="24"/>
          <w:szCs w:val="24"/>
        </w:rPr>
        <w:t xml:space="preserve"> составляет</w:t>
      </w:r>
      <w:r w:rsidR="006F72F5" w:rsidRPr="009D4242">
        <w:rPr>
          <w:sz w:val="24"/>
          <w:szCs w:val="24"/>
        </w:rPr>
        <w:t xml:space="preserve"> </w:t>
      </w:r>
      <w:r w:rsidR="00DA198E" w:rsidRPr="009D4242">
        <w:rPr>
          <w:sz w:val="24"/>
          <w:szCs w:val="24"/>
        </w:rPr>
        <w:t>870</w:t>
      </w:r>
      <w:r w:rsidR="00FC7298" w:rsidRPr="009D4242">
        <w:rPr>
          <w:sz w:val="24"/>
          <w:szCs w:val="24"/>
        </w:rPr>
        <w:t> </w:t>
      </w:r>
      <w:r w:rsidR="00DA198E" w:rsidRPr="009D4242">
        <w:rPr>
          <w:sz w:val="24"/>
          <w:szCs w:val="24"/>
        </w:rPr>
        <w:t>000</w:t>
      </w:r>
      <w:r w:rsidR="00FC7298" w:rsidRPr="009D4242">
        <w:rPr>
          <w:sz w:val="24"/>
          <w:szCs w:val="24"/>
        </w:rPr>
        <w:t xml:space="preserve"> </w:t>
      </w:r>
      <w:r w:rsidR="00575653" w:rsidRPr="009D4242">
        <w:rPr>
          <w:sz w:val="24"/>
          <w:szCs w:val="24"/>
        </w:rPr>
        <w:t>(</w:t>
      </w:r>
      <w:r w:rsidR="00DA198E" w:rsidRPr="009D4242">
        <w:rPr>
          <w:sz w:val="24"/>
          <w:szCs w:val="24"/>
        </w:rPr>
        <w:t>Восемьсот семьдесят тысяч</w:t>
      </w:r>
      <w:r w:rsidR="00C43892" w:rsidRPr="009D4242">
        <w:rPr>
          <w:sz w:val="24"/>
          <w:szCs w:val="24"/>
        </w:rPr>
        <w:t>)</w:t>
      </w:r>
      <w:r w:rsidR="00DA198E" w:rsidRPr="009D4242">
        <w:rPr>
          <w:sz w:val="24"/>
          <w:szCs w:val="24"/>
        </w:rPr>
        <w:t xml:space="preserve"> рублей</w:t>
      </w:r>
      <w:r w:rsidRPr="009D4242">
        <w:rPr>
          <w:sz w:val="24"/>
          <w:szCs w:val="24"/>
        </w:rPr>
        <w:t>, в том числе НДС (</w:t>
      </w:r>
      <w:r w:rsidR="00D77DEF" w:rsidRPr="009D4242">
        <w:rPr>
          <w:sz w:val="24"/>
          <w:szCs w:val="24"/>
        </w:rPr>
        <w:t>20</w:t>
      </w:r>
      <w:r w:rsidRPr="009D4242">
        <w:rPr>
          <w:sz w:val="24"/>
          <w:szCs w:val="24"/>
        </w:rPr>
        <w:t xml:space="preserve">%) </w:t>
      </w:r>
      <w:r w:rsidR="00DA198E" w:rsidRPr="009D4242">
        <w:rPr>
          <w:sz w:val="24"/>
          <w:szCs w:val="24"/>
        </w:rPr>
        <w:t>145 000 (Сто сорок пять тысяч) рублей.</w:t>
      </w:r>
    </w:p>
    <w:p w:rsidR="00223F12" w:rsidRDefault="001B061D" w:rsidP="00092AE2">
      <w:pPr>
        <w:jc w:val="both"/>
        <w:rPr>
          <w:sz w:val="24"/>
          <w:szCs w:val="24"/>
        </w:rPr>
      </w:pPr>
      <w:r w:rsidRPr="009D4242">
        <w:rPr>
          <w:sz w:val="24"/>
          <w:szCs w:val="24"/>
        </w:rPr>
        <w:t xml:space="preserve">3.2. </w:t>
      </w:r>
      <w:r w:rsidR="00223F12" w:rsidRPr="009D4242">
        <w:rPr>
          <w:sz w:val="24"/>
          <w:szCs w:val="24"/>
        </w:rPr>
        <w:t xml:space="preserve"> </w:t>
      </w:r>
      <w:r w:rsidR="00BD7065" w:rsidRPr="009D4242">
        <w:rPr>
          <w:sz w:val="24"/>
          <w:szCs w:val="24"/>
        </w:rPr>
        <w:t>Покупатель</w:t>
      </w:r>
      <w:r w:rsidR="00223F12" w:rsidRPr="009D4242">
        <w:rPr>
          <w:sz w:val="24"/>
          <w:szCs w:val="24"/>
        </w:rPr>
        <w:t xml:space="preserve"> перечисляет </w:t>
      </w:r>
      <w:r w:rsidR="00BD7065" w:rsidRPr="009D4242">
        <w:rPr>
          <w:sz w:val="24"/>
          <w:szCs w:val="24"/>
        </w:rPr>
        <w:t>Поставщику</w:t>
      </w:r>
      <w:r w:rsidR="00223F12" w:rsidRPr="009D4242">
        <w:rPr>
          <w:sz w:val="24"/>
          <w:szCs w:val="24"/>
        </w:rPr>
        <w:t xml:space="preserve"> </w:t>
      </w:r>
      <w:r w:rsidR="00DA198E" w:rsidRPr="009D4242">
        <w:rPr>
          <w:sz w:val="24"/>
          <w:szCs w:val="24"/>
        </w:rPr>
        <w:t>40</w:t>
      </w:r>
      <w:r w:rsidR="004E2B56" w:rsidRPr="009D4242">
        <w:rPr>
          <w:sz w:val="24"/>
          <w:szCs w:val="24"/>
        </w:rPr>
        <w:t>% от полной стоимости Д</w:t>
      </w:r>
      <w:r w:rsidR="00223F12" w:rsidRPr="009D4242">
        <w:rPr>
          <w:sz w:val="24"/>
          <w:szCs w:val="24"/>
        </w:rPr>
        <w:t xml:space="preserve">оговора </w:t>
      </w:r>
      <w:r w:rsidR="004E2B56" w:rsidRPr="009D4242">
        <w:rPr>
          <w:sz w:val="24"/>
          <w:szCs w:val="24"/>
        </w:rPr>
        <w:t>после его подписания по выставленному</w:t>
      </w:r>
      <w:r w:rsidR="00F21241" w:rsidRPr="009D4242">
        <w:rPr>
          <w:sz w:val="24"/>
          <w:szCs w:val="24"/>
        </w:rPr>
        <w:t xml:space="preserve"> </w:t>
      </w:r>
      <w:r w:rsidR="00BD7065" w:rsidRPr="009D4242">
        <w:rPr>
          <w:sz w:val="24"/>
          <w:szCs w:val="24"/>
        </w:rPr>
        <w:t>Поставщиком</w:t>
      </w:r>
      <w:r w:rsidR="00F21241" w:rsidRPr="009D4242">
        <w:rPr>
          <w:sz w:val="24"/>
          <w:szCs w:val="24"/>
        </w:rPr>
        <w:t xml:space="preserve"> Счету, в течение </w:t>
      </w:r>
      <w:r w:rsidR="00DA198E" w:rsidRPr="009D4242">
        <w:rPr>
          <w:sz w:val="24"/>
          <w:szCs w:val="24"/>
        </w:rPr>
        <w:t>2 дней с момента его получения, что составляет 348 000 (Триста сорок восемь тысяч) рублей, в том числе НДС</w:t>
      </w:r>
      <w:r w:rsidR="00C71031" w:rsidRPr="009D4242">
        <w:rPr>
          <w:sz w:val="24"/>
          <w:szCs w:val="24"/>
        </w:rPr>
        <w:t xml:space="preserve"> 58 000</w:t>
      </w:r>
      <w:r w:rsidR="00DA198E" w:rsidRPr="009D4242">
        <w:rPr>
          <w:sz w:val="24"/>
          <w:szCs w:val="24"/>
        </w:rPr>
        <w:t xml:space="preserve"> </w:t>
      </w:r>
      <w:r w:rsidR="00C71031" w:rsidRPr="009D4242">
        <w:rPr>
          <w:sz w:val="24"/>
          <w:szCs w:val="24"/>
        </w:rPr>
        <w:t>(Пятьдесят восемь тысяч</w:t>
      </w:r>
      <w:r w:rsidR="00DA198E" w:rsidRPr="009D4242">
        <w:rPr>
          <w:sz w:val="24"/>
          <w:szCs w:val="24"/>
        </w:rPr>
        <w:t>) рублей.</w:t>
      </w:r>
    </w:p>
    <w:p w:rsidR="00FC7298" w:rsidRDefault="00FC7298" w:rsidP="00092AE2">
      <w:pPr>
        <w:jc w:val="both"/>
        <w:rPr>
          <w:sz w:val="24"/>
          <w:szCs w:val="24"/>
        </w:rPr>
      </w:pPr>
      <w:r w:rsidRPr="009D4242">
        <w:rPr>
          <w:sz w:val="24"/>
          <w:szCs w:val="24"/>
        </w:rPr>
        <w:t xml:space="preserve">3.3. Оставшуюся сумму в размере </w:t>
      </w:r>
      <w:r w:rsidR="009D4242">
        <w:rPr>
          <w:sz w:val="24"/>
          <w:szCs w:val="24"/>
        </w:rPr>
        <w:t>3</w:t>
      </w:r>
      <w:r w:rsidRPr="009D4242">
        <w:rPr>
          <w:sz w:val="24"/>
          <w:szCs w:val="24"/>
        </w:rPr>
        <w:t xml:space="preserve">0%, что составляет </w:t>
      </w:r>
      <w:r w:rsidR="009D4242">
        <w:rPr>
          <w:sz w:val="24"/>
          <w:szCs w:val="24"/>
        </w:rPr>
        <w:t>261</w:t>
      </w:r>
      <w:r w:rsidRPr="009D4242">
        <w:rPr>
          <w:sz w:val="24"/>
          <w:szCs w:val="24"/>
        </w:rPr>
        <w:t> 000 (</w:t>
      </w:r>
      <w:r w:rsidR="009D4242">
        <w:rPr>
          <w:sz w:val="24"/>
          <w:szCs w:val="24"/>
        </w:rPr>
        <w:t>Двести шестьдесят одна</w:t>
      </w:r>
      <w:r w:rsidRPr="009D4242">
        <w:rPr>
          <w:sz w:val="24"/>
          <w:szCs w:val="24"/>
        </w:rPr>
        <w:t xml:space="preserve"> две тысяч</w:t>
      </w:r>
      <w:r w:rsidR="009D4242">
        <w:rPr>
          <w:sz w:val="24"/>
          <w:szCs w:val="24"/>
        </w:rPr>
        <w:t>а</w:t>
      </w:r>
      <w:r w:rsidRPr="009D4242">
        <w:rPr>
          <w:rFonts w:ascii="Arial CYR" w:hAnsi="Arial CYR" w:cs="Arial CYR"/>
        </w:rPr>
        <w:t xml:space="preserve">) </w:t>
      </w:r>
      <w:r w:rsidRPr="009D4242">
        <w:rPr>
          <w:sz w:val="24"/>
          <w:szCs w:val="24"/>
        </w:rPr>
        <w:t>рублей, в том числе НДС</w:t>
      </w:r>
      <w:r w:rsidR="00C71031" w:rsidRPr="009D4242">
        <w:rPr>
          <w:sz w:val="24"/>
          <w:szCs w:val="24"/>
        </w:rPr>
        <w:t xml:space="preserve"> </w:t>
      </w:r>
      <w:r w:rsidR="009D4242">
        <w:rPr>
          <w:sz w:val="24"/>
          <w:szCs w:val="24"/>
        </w:rPr>
        <w:t>43 500</w:t>
      </w:r>
      <w:r w:rsidRPr="009D4242">
        <w:rPr>
          <w:sz w:val="24"/>
          <w:szCs w:val="24"/>
        </w:rPr>
        <w:t xml:space="preserve"> </w:t>
      </w:r>
      <w:r w:rsidR="00C71031" w:rsidRPr="009D4242">
        <w:rPr>
          <w:sz w:val="24"/>
          <w:szCs w:val="24"/>
        </w:rPr>
        <w:t>(</w:t>
      </w:r>
      <w:r w:rsidR="009D4242">
        <w:rPr>
          <w:sz w:val="24"/>
          <w:szCs w:val="24"/>
        </w:rPr>
        <w:t xml:space="preserve">Сорок три </w:t>
      </w:r>
      <w:r w:rsidR="00C71031" w:rsidRPr="009D4242">
        <w:rPr>
          <w:sz w:val="24"/>
          <w:szCs w:val="24"/>
        </w:rPr>
        <w:t>тысяч</w:t>
      </w:r>
      <w:r w:rsidR="009D4242">
        <w:rPr>
          <w:sz w:val="24"/>
          <w:szCs w:val="24"/>
        </w:rPr>
        <w:t>и пятьсот</w:t>
      </w:r>
      <w:r w:rsidR="00C71031" w:rsidRPr="009D4242">
        <w:rPr>
          <w:sz w:val="24"/>
          <w:szCs w:val="24"/>
        </w:rPr>
        <w:t xml:space="preserve">) рублей </w:t>
      </w:r>
      <w:r w:rsidRPr="009D4242">
        <w:rPr>
          <w:sz w:val="24"/>
          <w:szCs w:val="24"/>
        </w:rPr>
        <w:t xml:space="preserve">Покупатель перечисляет Поставщику в течение 5 </w:t>
      </w:r>
      <w:r w:rsidR="009D4242">
        <w:rPr>
          <w:sz w:val="24"/>
          <w:szCs w:val="24"/>
        </w:rPr>
        <w:t xml:space="preserve">календарных </w:t>
      </w:r>
      <w:r w:rsidRPr="009D4242">
        <w:rPr>
          <w:sz w:val="24"/>
          <w:szCs w:val="24"/>
        </w:rPr>
        <w:t xml:space="preserve">дней после </w:t>
      </w:r>
      <w:r w:rsidR="009D4242">
        <w:rPr>
          <w:sz w:val="24"/>
          <w:szCs w:val="24"/>
        </w:rPr>
        <w:t>доставки оборудования на склад Покупателя</w:t>
      </w:r>
      <w:r w:rsidRPr="009D4242">
        <w:rPr>
          <w:sz w:val="24"/>
          <w:szCs w:val="24"/>
        </w:rPr>
        <w:t>.</w:t>
      </w:r>
    </w:p>
    <w:p w:rsidR="009D4242" w:rsidRDefault="009D4242" w:rsidP="009D4242">
      <w:pPr>
        <w:jc w:val="both"/>
        <w:rPr>
          <w:sz w:val="24"/>
          <w:szCs w:val="24"/>
        </w:rPr>
      </w:pPr>
    </w:p>
    <w:p w:rsidR="009D4242" w:rsidRDefault="009D4242" w:rsidP="009D4242">
      <w:pPr>
        <w:jc w:val="both"/>
        <w:rPr>
          <w:sz w:val="24"/>
          <w:szCs w:val="24"/>
        </w:rPr>
      </w:pPr>
    </w:p>
    <w:p w:rsidR="009D4242" w:rsidRDefault="009D4242" w:rsidP="009D4242">
      <w:pPr>
        <w:jc w:val="both"/>
        <w:rPr>
          <w:sz w:val="24"/>
          <w:szCs w:val="24"/>
        </w:rPr>
      </w:pPr>
    </w:p>
    <w:p w:rsidR="009D4242" w:rsidRDefault="009D4242" w:rsidP="009D4242">
      <w:pPr>
        <w:jc w:val="both"/>
        <w:rPr>
          <w:sz w:val="24"/>
          <w:szCs w:val="24"/>
        </w:rPr>
      </w:pPr>
    </w:p>
    <w:p w:rsidR="009D4242" w:rsidRDefault="009D4242" w:rsidP="009D4242">
      <w:pPr>
        <w:jc w:val="both"/>
        <w:rPr>
          <w:sz w:val="24"/>
          <w:szCs w:val="24"/>
        </w:rPr>
      </w:pPr>
    </w:p>
    <w:p w:rsidR="009D4242" w:rsidRDefault="009D4242" w:rsidP="009D4242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3.4.</w:t>
      </w:r>
      <w:r w:rsidRPr="009D4242"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 w:rsidRPr="009D4242">
        <w:rPr>
          <w:sz w:val="24"/>
          <w:szCs w:val="24"/>
        </w:rPr>
        <w:t xml:space="preserve">умму в размере </w:t>
      </w:r>
      <w:r>
        <w:rPr>
          <w:sz w:val="24"/>
          <w:szCs w:val="24"/>
        </w:rPr>
        <w:t>3</w:t>
      </w:r>
      <w:r w:rsidRPr="009D4242">
        <w:rPr>
          <w:sz w:val="24"/>
          <w:szCs w:val="24"/>
        </w:rPr>
        <w:t xml:space="preserve">0%, что составляет </w:t>
      </w:r>
      <w:r>
        <w:rPr>
          <w:sz w:val="24"/>
          <w:szCs w:val="24"/>
        </w:rPr>
        <w:t>261</w:t>
      </w:r>
      <w:r w:rsidRPr="009D4242">
        <w:rPr>
          <w:sz w:val="24"/>
          <w:szCs w:val="24"/>
        </w:rPr>
        <w:t> 000 (</w:t>
      </w:r>
      <w:r>
        <w:rPr>
          <w:sz w:val="24"/>
          <w:szCs w:val="24"/>
        </w:rPr>
        <w:t>Двести шестьдесят одна</w:t>
      </w:r>
      <w:r w:rsidRPr="009D4242">
        <w:rPr>
          <w:sz w:val="24"/>
          <w:szCs w:val="24"/>
        </w:rPr>
        <w:t xml:space="preserve"> две тысяч</w:t>
      </w:r>
      <w:r>
        <w:rPr>
          <w:sz w:val="24"/>
          <w:szCs w:val="24"/>
        </w:rPr>
        <w:t>а</w:t>
      </w:r>
      <w:r w:rsidRPr="009D4242">
        <w:rPr>
          <w:rFonts w:ascii="Arial CYR" w:hAnsi="Arial CYR" w:cs="Arial CYR"/>
        </w:rPr>
        <w:t xml:space="preserve">) </w:t>
      </w:r>
      <w:r w:rsidRPr="009D4242">
        <w:rPr>
          <w:sz w:val="24"/>
          <w:szCs w:val="24"/>
        </w:rPr>
        <w:t xml:space="preserve">рублей, в том числе НДС </w:t>
      </w:r>
      <w:r>
        <w:rPr>
          <w:sz w:val="24"/>
          <w:szCs w:val="24"/>
        </w:rPr>
        <w:t>43 500</w:t>
      </w:r>
      <w:r w:rsidRPr="009D4242"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Сорок три </w:t>
      </w:r>
      <w:r w:rsidRPr="009D4242">
        <w:rPr>
          <w:sz w:val="24"/>
          <w:szCs w:val="24"/>
        </w:rPr>
        <w:t>тысяч</w:t>
      </w:r>
      <w:r>
        <w:rPr>
          <w:sz w:val="24"/>
          <w:szCs w:val="24"/>
        </w:rPr>
        <w:t>и пятьсот</w:t>
      </w:r>
      <w:r w:rsidRPr="009D4242">
        <w:rPr>
          <w:sz w:val="24"/>
          <w:szCs w:val="24"/>
        </w:rPr>
        <w:t xml:space="preserve">) рублей Покупатель перечисляет Поставщику в течение </w:t>
      </w:r>
      <w:r>
        <w:rPr>
          <w:sz w:val="24"/>
          <w:szCs w:val="24"/>
        </w:rPr>
        <w:t>1</w:t>
      </w:r>
      <w:r w:rsidRPr="009D4242">
        <w:rPr>
          <w:sz w:val="24"/>
          <w:szCs w:val="24"/>
        </w:rPr>
        <w:t xml:space="preserve">5 </w:t>
      </w:r>
      <w:r>
        <w:rPr>
          <w:sz w:val="24"/>
          <w:szCs w:val="24"/>
        </w:rPr>
        <w:t xml:space="preserve">календарных </w:t>
      </w:r>
      <w:r w:rsidRPr="009D4242">
        <w:rPr>
          <w:sz w:val="24"/>
          <w:szCs w:val="24"/>
        </w:rPr>
        <w:t xml:space="preserve">дней после </w:t>
      </w:r>
      <w:r>
        <w:rPr>
          <w:sz w:val="24"/>
          <w:szCs w:val="24"/>
        </w:rPr>
        <w:t>доставки оборудования на склад Покупателя</w:t>
      </w:r>
      <w:r w:rsidRPr="009D4242">
        <w:rPr>
          <w:sz w:val="24"/>
          <w:szCs w:val="24"/>
        </w:rPr>
        <w:t>.</w:t>
      </w:r>
    </w:p>
    <w:p w:rsidR="009D4242" w:rsidRPr="009D4242" w:rsidRDefault="009D4242" w:rsidP="00092AE2">
      <w:pPr>
        <w:jc w:val="both"/>
        <w:rPr>
          <w:rFonts w:ascii="Arial CYR" w:hAnsi="Arial CYR" w:cs="Arial CYR"/>
        </w:rPr>
      </w:pPr>
    </w:p>
    <w:p w:rsidR="00357AC5" w:rsidRPr="00F21241" w:rsidRDefault="00357AC5" w:rsidP="00092AE2">
      <w:pPr>
        <w:jc w:val="both"/>
        <w:rPr>
          <w:b/>
          <w:sz w:val="24"/>
          <w:szCs w:val="24"/>
        </w:rPr>
      </w:pPr>
    </w:p>
    <w:p w:rsidR="009D4242" w:rsidRDefault="009D4242" w:rsidP="00092AE2">
      <w:pPr>
        <w:jc w:val="both"/>
        <w:rPr>
          <w:b/>
          <w:sz w:val="24"/>
          <w:szCs w:val="24"/>
        </w:rPr>
      </w:pPr>
    </w:p>
    <w:p w:rsidR="00357AC5" w:rsidRDefault="00357AC5" w:rsidP="009D4242">
      <w:pPr>
        <w:jc w:val="center"/>
        <w:rPr>
          <w:b/>
          <w:sz w:val="24"/>
          <w:szCs w:val="24"/>
        </w:rPr>
      </w:pPr>
      <w:r w:rsidRPr="00F21241">
        <w:rPr>
          <w:b/>
          <w:sz w:val="24"/>
          <w:szCs w:val="24"/>
        </w:rPr>
        <w:t xml:space="preserve">4. </w:t>
      </w:r>
      <w:r w:rsidR="006F72F5">
        <w:rPr>
          <w:b/>
          <w:sz w:val="24"/>
          <w:szCs w:val="24"/>
        </w:rPr>
        <w:t xml:space="preserve">Срок </w:t>
      </w:r>
      <w:r w:rsidRPr="00F21241">
        <w:rPr>
          <w:b/>
          <w:sz w:val="24"/>
          <w:szCs w:val="24"/>
        </w:rPr>
        <w:t>поставки</w:t>
      </w:r>
      <w:r w:rsidR="006F72F5">
        <w:rPr>
          <w:b/>
          <w:sz w:val="24"/>
          <w:szCs w:val="24"/>
        </w:rPr>
        <w:t xml:space="preserve"> и порядок отгрузки</w:t>
      </w:r>
    </w:p>
    <w:p w:rsidR="009D4242" w:rsidRDefault="009D4242" w:rsidP="009D4242">
      <w:pPr>
        <w:jc w:val="center"/>
        <w:rPr>
          <w:b/>
          <w:sz w:val="24"/>
          <w:szCs w:val="24"/>
        </w:rPr>
      </w:pPr>
    </w:p>
    <w:p w:rsidR="00357AC5" w:rsidRPr="00F21241" w:rsidRDefault="00357AC5" w:rsidP="00092AE2">
      <w:pPr>
        <w:pStyle w:val="20"/>
        <w:rPr>
          <w:color w:val="auto"/>
          <w:szCs w:val="24"/>
        </w:rPr>
      </w:pPr>
      <w:r w:rsidRPr="00F21241">
        <w:rPr>
          <w:color w:val="auto"/>
          <w:szCs w:val="24"/>
        </w:rPr>
        <w:t>4.1. Срок поставк</w:t>
      </w:r>
      <w:r w:rsidR="00FC7298">
        <w:rPr>
          <w:color w:val="auto"/>
          <w:szCs w:val="24"/>
        </w:rPr>
        <w:t xml:space="preserve">и товара по договору </w:t>
      </w:r>
      <w:r w:rsidR="00FC7298" w:rsidRPr="009D4242">
        <w:rPr>
          <w:color w:val="auto"/>
          <w:szCs w:val="24"/>
        </w:rPr>
        <w:t>составляет 2-3</w:t>
      </w:r>
      <w:r w:rsidRPr="009D4242">
        <w:rPr>
          <w:color w:val="auto"/>
          <w:szCs w:val="24"/>
        </w:rPr>
        <w:t xml:space="preserve"> недел</w:t>
      </w:r>
      <w:r w:rsidR="00FC7298" w:rsidRPr="009D4242">
        <w:rPr>
          <w:color w:val="auto"/>
          <w:szCs w:val="24"/>
        </w:rPr>
        <w:t>и</w:t>
      </w:r>
      <w:r w:rsidRPr="009D4242">
        <w:rPr>
          <w:color w:val="auto"/>
          <w:szCs w:val="24"/>
        </w:rPr>
        <w:t>, с момента</w:t>
      </w:r>
      <w:r w:rsidRPr="00F21241">
        <w:rPr>
          <w:color w:val="auto"/>
          <w:szCs w:val="24"/>
        </w:rPr>
        <w:t xml:space="preserve"> перечисления </w:t>
      </w:r>
      <w:r w:rsidR="00BD7065">
        <w:rPr>
          <w:color w:val="auto"/>
          <w:szCs w:val="24"/>
        </w:rPr>
        <w:t>Покупателем</w:t>
      </w:r>
      <w:r w:rsidR="00FC7298">
        <w:rPr>
          <w:color w:val="auto"/>
          <w:szCs w:val="24"/>
        </w:rPr>
        <w:t xml:space="preserve"> 40</w:t>
      </w:r>
      <w:r w:rsidRPr="00F21241">
        <w:rPr>
          <w:color w:val="auto"/>
          <w:szCs w:val="24"/>
        </w:rPr>
        <w:t>% от полной стоимости работ по настоящему договору на расчетный счет Поставщика.</w:t>
      </w:r>
    </w:p>
    <w:p w:rsidR="00357AC5" w:rsidRPr="00F21241" w:rsidRDefault="00DD6CBA" w:rsidP="00092AE2">
      <w:pPr>
        <w:jc w:val="both"/>
        <w:rPr>
          <w:sz w:val="24"/>
          <w:szCs w:val="24"/>
        </w:rPr>
      </w:pPr>
      <w:r w:rsidRPr="00F21241">
        <w:rPr>
          <w:sz w:val="24"/>
          <w:szCs w:val="24"/>
        </w:rPr>
        <w:t>4.2 Отгрузка</w:t>
      </w:r>
      <w:r w:rsidR="00357AC5" w:rsidRPr="00F21241">
        <w:rPr>
          <w:sz w:val="24"/>
          <w:szCs w:val="24"/>
        </w:rPr>
        <w:t xml:space="preserve"> товара производится </w:t>
      </w:r>
      <w:r w:rsidR="00FC7298">
        <w:rPr>
          <w:sz w:val="24"/>
          <w:szCs w:val="24"/>
        </w:rPr>
        <w:t xml:space="preserve">доставкой до объекта по адресу: г. Приморск, </w:t>
      </w:r>
      <w:r w:rsidR="00143E5D">
        <w:rPr>
          <w:sz w:val="24"/>
          <w:szCs w:val="24"/>
        </w:rPr>
        <w:t xml:space="preserve">ул. Школьная, </w:t>
      </w:r>
      <w:r w:rsidR="00FC7298">
        <w:rPr>
          <w:sz w:val="24"/>
          <w:szCs w:val="24"/>
        </w:rPr>
        <w:t>д.24А</w:t>
      </w:r>
      <w:r w:rsidR="00357AC5" w:rsidRPr="00F21241">
        <w:rPr>
          <w:sz w:val="24"/>
          <w:szCs w:val="24"/>
        </w:rPr>
        <w:t>.</w:t>
      </w:r>
    </w:p>
    <w:p w:rsidR="00357AC5" w:rsidRPr="00F21241" w:rsidRDefault="00357AC5">
      <w:pPr>
        <w:jc w:val="center"/>
        <w:rPr>
          <w:b/>
          <w:sz w:val="24"/>
          <w:szCs w:val="24"/>
        </w:rPr>
      </w:pPr>
    </w:p>
    <w:p w:rsidR="00223F12" w:rsidRDefault="006F72F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223F12" w:rsidRPr="00F21241">
        <w:rPr>
          <w:b/>
          <w:sz w:val="24"/>
          <w:szCs w:val="24"/>
        </w:rPr>
        <w:t>. Ответственность сторон</w:t>
      </w:r>
    </w:p>
    <w:p w:rsidR="009D4242" w:rsidRDefault="009D4242">
      <w:pPr>
        <w:jc w:val="center"/>
        <w:rPr>
          <w:b/>
          <w:sz w:val="24"/>
          <w:szCs w:val="24"/>
        </w:rPr>
      </w:pPr>
    </w:p>
    <w:p w:rsidR="006F72F5" w:rsidRDefault="006F72F5" w:rsidP="00357AC5">
      <w:pPr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4E2B56" w:rsidRPr="00F21241">
        <w:rPr>
          <w:sz w:val="24"/>
          <w:szCs w:val="24"/>
        </w:rPr>
        <w:t xml:space="preserve">.1. </w:t>
      </w:r>
      <w:r w:rsidRPr="006F72F5">
        <w:rPr>
          <w:sz w:val="24"/>
          <w:szCs w:val="24"/>
        </w:rPr>
        <w:t xml:space="preserve">В случае срыва срока поставки по вине </w:t>
      </w:r>
      <w:r w:rsidR="00BD7065">
        <w:rPr>
          <w:sz w:val="24"/>
          <w:szCs w:val="24"/>
        </w:rPr>
        <w:t>Поставщика</w:t>
      </w:r>
      <w:r w:rsidRPr="006F72F5">
        <w:rPr>
          <w:sz w:val="24"/>
          <w:szCs w:val="24"/>
        </w:rPr>
        <w:t xml:space="preserve"> более чем на 2 недели, </w:t>
      </w:r>
      <w:r w:rsidR="00BD7065">
        <w:rPr>
          <w:sz w:val="24"/>
          <w:szCs w:val="24"/>
        </w:rPr>
        <w:t>Покупатель</w:t>
      </w:r>
      <w:r w:rsidRPr="006F72F5">
        <w:rPr>
          <w:sz w:val="24"/>
          <w:szCs w:val="24"/>
        </w:rPr>
        <w:t xml:space="preserve"> вправе потребовать с </w:t>
      </w:r>
      <w:r w:rsidR="00BD7065">
        <w:rPr>
          <w:sz w:val="24"/>
          <w:szCs w:val="24"/>
        </w:rPr>
        <w:t>Поставщика</w:t>
      </w:r>
      <w:r w:rsidRPr="006F72F5">
        <w:rPr>
          <w:sz w:val="24"/>
          <w:szCs w:val="24"/>
        </w:rPr>
        <w:t xml:space="preserve"> выплатить неустойку в размере 1/300 ставки рефинансирования от стоимости задержанного </w:t>
      </w:r>
      <w:r>
        <w:rPr>
          <w:sz w:val="24"/>
          <w:szCs w:val="24"/>
        </w:rPr>
        <w:t xml:space="preserve">товара </w:t>
      </w:r>
      <w:r w:rsidRPr="006F72F5">
        <w:rPr>
          <w:sz w:val="24"/>
          <w:szCs w:val="24"/>
        </w:rPr>
        <w:t xml:space="preserve">за каждый день задержки. Неустойка начисляется </w:t>
      </w:r>
      <w:r>
        <w:rPr>
          <w:sz w:val="24"/>
          <w:szCs w:val="24"/>
        </w:rPr>
        <w:t xml:space="preserve">только </w:t>
      </w:r>
      <w:r w:rsidRPr="006F72F5">
        <w:rPr>
          <w:sz w:val="24"/>
          <w:szCs w:val="24"/>
        </w:rPr>
        <w:t>с момента письменного уведомления об этом стороне, нарушившей обязательства.</w:t>
      </w:r>
    </w:p>
    <w:p w:rsidR="00525683" w:rsidRDefault="006F72F5" w:rsidP="0052568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5.2. </w:t>
      </w:r>
      <w:r w:rsidR="00525683" w:rsidRPr="00525683">
        <w:rPr>
          <w:sz w:val="24"/>
          <w:szCs w:val="24"/>
        </w:rPr>
        <w:t xml:space="preserve">При неисполнении со стороны Покупателя обязательств по оплате товара </w:t>
      </w:r>
      <w:r w:rsidR="00525683" w:rsidRPr="006F72F5">
        <w:rPr>
          <w:sz w:val="24"/>
          <w:szCs w:val="24"/>
        </w:rPr>
        <w:t xml:space="preserve">более чем на 2 недели, </w:t>
      </w:r>
      <w:r w:rsidR="00BD7065">
        <w:rPr>
          <w:sz w:val="24"/>
          <w:szCs w:val="24"/>
        </w:rPr>
        <w:t>Поставщик</w:t>
      </w:r>
      <w:r w:rsidR="00525683">
        <w:rPr>
          <w:sz w:val="24"/>
          <w:szCs w:val="24"/>
        </w:rPr>
        <w:t xml:space="preserve"> </w:t>
      </w:r>
      <w:r w:rsidR="00525683" w:rsidRPr="006F72F5">
        <w:rPr>
          <w:sz w:val="24"/>
          <w:szCs w:val="24"/>
        </w:rPr>
        <w:t xml:space="preserve">вправе потребовать с </w:t>
      </w:r>
      <w:r w:rsidR="00525683">
        <w:rPr>
          <w:sz w:val="24"/>
          <w:szCs w:val="24"/>
        </w:rPr>
        <w:t>Покупателя</w:t>
      </w:r>
      <w:r w:rsidR="00525683" w:rsidRPr="006F72F5">
        <w:rPr>
          <w:sz w:val="24"/>
          <w:szCs w:val="24"/>
        </w:rPr>
        <w:t xml:space="preserve"> выплатить неустойку в размере 1/300 ставки рефинансирования от стоимости </w:t>
      </w:r>
      <w:r w:rsidR="00525683">
        <w:rPr>
          <w:sz w:val="24"/>
          <w:szCs w:val="24"/>
        </w:rPr>
        <w:t xml:space="preserve">неоплаченного товара </w:t>
      </w:r>
      <w:r w:rsidR="00525683" w:rsidRPr="006F72F5">
        <w:rPr>
          <w:sz w:val="24"/>
          <w:szCs w:val="24"/>
        </w:rPr>
        <w:t xml:space="preserve">за каждый день задержки. Неустойка начисляется </w:t>
      </w:r>
      <w:r w:rsidR="00525683">
        <w:rPr>
          <w:sz w:val="24"/>
          <w:szCs w:val="24"/>
        </w:rPr>
        <w:t xml:space="preserve">только </w:t>
      </w:r>
      <w:r w:rsidR="00525683" w:rsidRPr="006F72F5">
        <w:rPr>
          <w:sz w:val="24"/>
          <w:szCs w:val="24"/>
        </w:rPr>
        <w:t>с момента письменного уведомления об этом стороне, нарушившей обязательства.</w:t>
      </w:r>
    </w:p>
    <w:p w:rsidR="00525683" w:rsidRDefault="00525683" w:rsidP="00FC729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Pr="00F21241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Гарантийные обязательства</w:t>
      </w:r>
    </w:p>
    <w:p w:rsidR="009D4242" w:rsidRDefault="009D4242" w:rsidP="00FC7298">
      <w:pPr>
        <w:jc w:val="center"/>
        <w:rPr>
          <w:b/>
          <w:sz w:val="24"/>
          <w:szCs w:val="24"/>
        </w:rPr>
      </w:pPr>
    </w:p>
    <w:p w:rsidR="00C43892" w:rsidRPr="00F21241" w:rsidRDefault="00525683" w:rsidP="00357AC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6.1. </w:t>
      </w:r>
      <w:r w:rsidR="004E2B56" w:rsidRPr="00F21241">
        <w:rPr>
          <w:sz w:val="24"/>
          <w:szCs w:val="24"/>
        </w:rPr>
        <w:t>Гарантийны</w:t>
      </w:r>
      <w:r w:rsidR="00357AC5" w:rsidRPr="00F21241">
        <w:rPr>
          <w:sz w:val="24"/>
          <w:szCs w:val="24"/>
        </w:rPr>
        <w:t>й</w:t>
      </w:r>
      <w:r w:rsidR="00C43892" w:rsidRPr="00F21241">
        <w:rPr>
          <w:sz w:val="24"/>
          <w:szCs w:val="24"/>
        </w:rPr>
        <w:t xml:space="preserve"> срок </w:t>
      </w:r>
      <w:r w:rsidR="004E2B56" w:rsidRPr="00F21241">
        <w:rPr>
          <w:sz w:val="24"/>
          <w:szCs w:val="24"/>
        </w:rPr>
        <w:t>на поставленный товар составляет</w:t>
      </w:r>
      <w:r w:rsidR="00C43892" w:rsidRPr="00F21241">
        <w:rPr>
          <w:sz w:val="24"/>
          <w:szCs w:val="24"/>
        </w:rPr>
        <w:t xml:space="preserve"> – </w:t>
      </w:r>
      <w:r w:rsidR="004E2B56" w:rsidRPr="00F21241">
        <w:rPr>
          <w:sz w:val="24"/>
          <w:szCs w:val="24"/>
        </w:rPr>
        <w:t xml:space="preserve">12 месяца </w:t>
      </w:r>
      <w:proofErr w:type="gramStart"/>
      <w:r w:rsidR="004E2B56" w:rsidRPr="00F21241">
        <w:rPr>
          <w:sz w:val="24"/>
          <w:szCs w:val="24"/>
        </w:rPr>
        <w:t>с даты отгрузки</w:t>
      </w:r>
      <w:proofErr w:type="gramEnd"/>
      <w:r w:rsidR="004E2B56" w:rsidRPr="00F21241">
        <w:rPr>
          <w:sz w:val="24"/>
          <w:szCs w:val="24"/>
        </w:rPr>
        <w:t>, если производителем товара не установлен больший гарантийный срок, указываемый в паспорте</w:t>
      </w:r>
      <w:r w:rsidR="00357AC5" w:rsidRPr="00F21241">
        <w:rPr>
          <w:sz w:val="24"/>
          <w:szCs w:val="24"/>
        </w:rPr>
        <w:t>/гарантийном талоне</w:t>
      </w:r>
      <w:r w:rsidR="004E2B56" w:rsidRPr="00F21241">
        <w:rPr>
          <w:sz w:val="24"/>
          <w:szCs w:val="24"/>
        </w:rPr>
        <w:t xml:space="preserve">. </w:t>
      </w:r>
    </w:p>
    <w:p w:rsidR="00223F12" w:rsidRPr="00F21241" w:rsidRDefault="00525683" w:rsidP="00223F12">
      <w:pPr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223F12" w:rsidRPr="00F21241">
        <w:rPr>
          <w:sz w:val="24"/>
          <w:szCs w:val="24"/>
        </w:rPr>
        <w:t>.2</w:t>
      </w:r>
      <w:r>
        <w:rPr>
          <w:sz w:val="24"/>
          <w:szCs w:val="24"/>
        </w:rPr>
        <w:t xml:space="preserve">. </w:t>
      </w:r>
      <w:r w:rsidR="00294A7A" w:rsidRPr="00F21241">
        <w:rPr>
          <w:sz w:val="24"/>
          <w:szCs w:val="24"/>
        </w:rPr>
        <w:t>Гарантия не распространяется на случаи выхода из строя оборудования</w:t>
      </w:r>
      <w:r w:rsidR="00223F12" w:rsidRPr="00F21241">
        <w:rPr>
          <w:sz w:val="24"/>
          <w:szCs w:val="24"/>
        </w:rPr>
        <w:t>, вызванн</w:t>
      </w:r>
      <w:r w:rsidR="00294A7A" w:rsidRPr="00F21241">
        <w:rPr>
          <w:sz w:val="24"/>
          <w:szCs w:val="24"/>
        </w:rPr>
        <w:t>ого</w:t>
      </w:r>
      <w:r w:rsidR="00223F12" w:rsidRPr="00F21241">
        <w:rPr>
          <w:sz w:val="24"/>
          <w:szCs w:val="24"/>
        </w:rPr>
        <w:t xml:space="preserve"> нарушением режимов эксплуатации и/или намеренной или непреднамеренной порчей оборудования.</w:t>
      </w:r>
    </w:p>
    <w:p w:rsidR="00223F12" w:rsidRPr="00F21241" w:rsidRDefault="00223F12">
      <w:pPr>
        <w:jc w:val="both"/>
        <w:rPr>
          <w:sz w:val="24"/>
          <w:szCs w:val="24"/>
        </w:rPr>
      </w:pPr>
    </w:p>
    <w:p w:rsidR="00223F12" w:rsidRDefault="0052568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223F12" w:rsidRPr="00F21241">
        <w:rPr>
          <w:b/>
          <w:sz w:val="24"/>
          <w:szCs w:val="24"/>
        </w:rPr>
        <w:t>. Порядок разрешения споров</w:t>
      </w:r>
    </w:p>
    <w:p w:rsidR="009D4242" w:rsidRDefault="009D4242">
      <w:pPr>
        <w:jc w:val="center"/>
        <w:rPr>
          <w:b/>
          <w:sz w:val="24"/>
          <w:szCs w:val="24"/>
        </w:rPr>
      </w:pPr>
    </w:p>
    <w:p w:rsidR="00223F12" w:rsidRPr="00F21241" w:rsidRDefault="00525683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223F12" w:rsidRPr="00F21241">
        <w:rPr>
          <w:sz w:val="24"/>
          <w:szCs w:val="24"/>
        </w:rPr>
        <w:t>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223F12" w:rsidRPr="00F21241" w:rsidRDefault="00525683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223F12" w:rsidRPr="00F21241">
        <w:rPr>
          <w:sz w:val="24"/>
          <w:szCs w:val="24"/>
        </w:rPr>
        <w:t>.2. В случае невозможности разрешения споров путем переговоров, стороны после реализации предусмотренной законодательством процедуры досудебного урегулирования разногласий передают их на рассмотрение арбитражного суда</w:t>
      </w:r>
      <w:r w:rsidR="00294A7A" w:rsidRPr="00F21241">
        <w:rPr>
          <w:sz w:val="24"/>
          <w:szCs w:val="24"/>
        </w:rPr>
        <w:t xml:space="preserve"> г. Санкт-Петербурга и Ленинградской области.</w:t>
      </w:r>
    </w:p>
    <w:p w:rsidR="00294A7A" w:rsidRPr="00F21241" w:rsidRDefault="00294A7A">
      <w:pPr>
        <w:rPr>
          <w:sz w:val="24"/>
          <w:szCs w:val="24"/>
        </w:rPr>
      </w:pPr>
    </w:p>
    <w:p w:rsidR="009D4242" w:rsidRDefault="0052568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="00223F12" w:rsidRPr="00F21241">
        <w:rPr>
          <w:b/>
          <w:sz w:val="24"/>
          <w:szCs w:val="24"/>
        </w:rPr>
        <w:t>. Прочие условия</w:t>
      </w:r>
    </w:p>
    <w:p w:rsidR="00223F12" w:rsidRDefault="00223F12">
      <w:pPr>
        <w:jc w:val="center"/>
        <w:rPr>
          <w:sz w:val="24"/>
          <w:szCs w:val="24"/>
        </w:rPr>
      </w:pPr>
      <w:r w:rsidRPr="00F21241">
        <w:rPr>
          <w:sz w:val="24"/>
          <w:szCs w:val="24"/>
        </w:rPr>
        <w:t xml:space="preserve"> </w:t>
      </w:r>
    </w:p>
    <w:p w:rsidR="00223F12" w:rsidRPr="00F21241" w:rsidRDefault="00525683">
      <w:pPr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223F12" w:rsidRPr="00F21241">
        <w:rPr>
          <w:sz w:val="24"/>
          <w:szCs w:val="24"/>
        </w:rPr>
        <w:t xml:space="preserve">.1. </w:t>
      </w:r>
      <w:proofErr w:type="gramStart"/>
      <w:r w:rsidR="00223F12" w:rsidRPr="00F21241">
        <w:rPr>
          <w:sz w:val="24"/>
          <w:szCs w:val="24"/>
        </w:rPr>
        <w:t>Договор</w:t>
      </w:r>
      <w:proofErr w:type="gramEnd"/>
      <w:r w:rsidR="00223F12" w:rsidRPr="00F21241">
        <w:rPr>
          <w:sz w:val="24"/>
          <w:szCs w:val="24"/>
        </w:rPr>
        <w:t xml:space="preserve"> может быть расторгнут по взаимному соглашению сторон. В случае расторжения договора в одностороннем порядке, </w:t>
      </w:r>
      <w:r w:rsidR="00DD6CBA" w:rsidRPr="00F21241">
        <w:rPr>
          <w:sz w:val="24"/>
          <w:szCs w:val="24"/>
        </w:rPr>
        <w:t>все расходы,</w:t>
      </w:r>
      <w:r w:rsidR="00223F12" w:rsidRPr="00F21241">
        <w:rPr>
          <w:sz w:val="24"/>
          <w:szCs w:val="24"/>
        </w:rPr>
        <w:t xml:space="preserve"> понесенные по данному Договору, оплачиваются стороной, расторгнувшей Договор.</w:t>
      </w:r>
    </w:p>
    <w:p w:rsidR="00223F12" w:rsidRDefault="00525683">
      <w:pPr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223F12" w:rsidRPr="00F21241">
        <w:rPr>
          <w:sz w:val="24"/>
          <w:szCs w:val="24"/>
        </w:rPr>
        <w:t xml:space="preserve">.2. Любые дополнения, соглашения, приложения или изменения к настоящему договору становятся </w:t>
      </w:r>
      <w:r w:rsidR="00357AC5" w:rsidRPr="00F21241">
        <w:rPr>
          <w:sz w:val="24"/>
          <w:szCs w:val="24"/>
        </w:rPr>
        <w:t xml:space="preserve">его </w:t>
      </w:r>
      <w:r w:rsidR="00223F12" w:rsidRPr="00F21241">
        <w:rPr>
          <w:sz w:val="24"/>
          <w:szCs w:val="24"/>
        </w:rPr>
        <w:t>неотъемлемой частью после их подписания ответственными представителями сторон</w:t>
      </w:r>
      <w:r w:rsidR="00A06630">
        <w:rPr>
          <w:sz w:val="24"/>
          <w:szCs w:val="24"/>
        </w:rPr>
        <w:t>.</w:t>
      </w:r>
    </w:p>
    <w:p w:rsidR="00A06630" w:rsidRPr="00702919" w:rsidRDefault="00A06630" w:rsidP="00A06630">
      <w:pPr>
        <w:rPr>
          <w:sz w:val="24"/>
          <w:szCs w:val="24"/>
        </w:rPr>
      </w:pPr>
      <w:r>
        <w:rPr>
          <w:sz w:val="24"/>
          <w:szCs w:val="24"/>
        </w:rPr>
        <w:t xml:space="preserve">8.3. </w:t>
      </w:r>
      <w:r w:rsidRPr="00702919">
        <w:rPr>
          <w:sz w:val="24"/>
          <w:szCs w:val="24"/>
        </w:rPr>
        <w:t>Заключая настоящий Договор, Покупатель подтверждает свое согласие с тем, что Поставщик может в течение всего срока действия настоящего договора осуществлять обработку указанных в нем персональных данных физических лиц. Покупатель несет персональную ответственность за получение согласия физических лиц – работников Покупателя на обработку их персональных данных.</w:t>
      </w:r>
    </w:p>
    <w:p w:rsidR="00A06630" w:rsidRPr="00702919" w:rsidRDefault="00A06630" w:rsidP="00A06630">
      <w:pPr>
        <w:rPr>
          <w:sz w:val="24"/>
          <w:szCs w:val="24"/>
        </w:rPr>
      </w:pPr>
      <w:r w:rsidRPr="00702919">
        <w:rPr>
          <w:sz w:val="24"/>
          <w:szCs w:val="24"/>
        </w:rPr>
        <w:lastRenderedPageBreak/>
        <w:t xml:space="preserve">               </w:t>
      </w:r>
      <w:proofErr w:type="gramStart"/>
      <w:r w:rsidRPr="00702919">
        <w:rPr>
          <w:sz w:val="24"/>
          <w:szCs w:val="24"/>
        </w:rPr>
        <w:t>Под обработкой персональных данных в настоящем Договоре понимается совершение действий, предусмотренных пунктом 3 статьи 3 Федерального закона от 27 июля 2006 года № 152-ФЗ «О персональных данных», а именно: любых действий (операций) или совокупности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трансграничную</w:t>
      </w:r>
      <w:proofErr w:type="gramEnd"/>
      <w:r w:rsidRPr="00702919">
        <w:rPr>
          <w:sz w:val="24"/>
          <w:szCs w:val="24"/>
        </w:rPr>
        <w:t xml:space="preserve"> </w:t>
      </w:r>
      <w:proofErr w:type="gramStart"/>
      <w:r w:rsidRPr="00702919">
        <w:rPr>
          <w:sz w:val="24"/>
          <w:szCs w:val="24"/>
        </w:rPr>
        <w:t>и иную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:rsidR="00A06630" w:rsidRPr="00702919" w:rsidRDefault="00A06630" w:rsidP="00A06630">
      <w:pPr>
        <w:rPr>
          <w:sz w:val="24"/>
          <w:szCs w:val="24"/>
        </w:rPr>
      </w:pPr>
      <w:r w:rsidRPr="00702919">
        <w:rPr>
          <w:sz w:val="24"/>
          <w:szCs w:val="24"/>
        </w:rPr>
        <w:t xml:space="preserve">             Для осуществления вышеуказанных целей Поставщик имеет право передавать персональные данные третьим лицам, с которыми у Поставщика заключены соответствующие соглашения, обеспечивающие надежное хранение и предотвращение незаконного разглашения (конфиденциальность) персональных данных, включая третьих лиц, проводящих работу по передаче информации в информационные системы Поставщика.</w:t>
      </w:r>
    </w:p>
    <w:p w:rsidR="00A06630" w:rsidRPr="00F21241" w:rsidRDefault="00A06630">
      <w:pPr>
        <w:jc w:val="both"/>
        <w:rPr>
          <w:sz w:val="24"/>
          <w:szCs w:val="24"/>
        </w:rPr>
      </w:pPr>
    </w:p>
    <w:p w:rsidR="00223F12" w:rsidRDefault="00BD7065">
      <w:pPr>
        <w:pStyle w:val="6"/>
        <w:jc w:val="center"/>
        <w:rPr>
          <w:sz w:val="24"/>
          <w:szCs w:val="24"/>
        </w:rPr>
      </w:pPr>
      <w:bookmarkStart w:id="0" w:name="_GoBack"/>
      <w:bookmarkEnd w:id="0"/>
      <w:r>
        <w:rPr>
          <w:b/>
          <w:i w:val="0"/>
          <w:sz w:val="24"/>
          <w:szCs w:val="24"/>
        </w:rPr>
        <w:t>9</w:t>
      </w:r>
      <w:r w:rsidR="00223F12" w:rsidRPr="00F21241">
        <w:rPr>
          <w:b/>
          <w:i w:val="0"/>
          <w:sz w:val="24"/>
          <w:szCs w:val="24"/>
        </w:rPr>
        <w:t>. Юридические адреса и реквизиты сторон</w:t>
      </w:r>
      <w:r w:rsidR="00223F12" w:rsidRPr="00F21241">
        <w:rPr>
          <w:sz w:val="24"/>
          <w:szCs w:val="24"/>
        </w:rPr>
        <w:t xml:space="preserve"> </w:t>
      </w:r>
    </w:p>
    <w:p w:rsidR="00525683" w:rsidRDefault="00525683" w:rsidP="00525683"/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22"/>
        <w:gridCol w:w="5322"/>
      </w:tblGrid>
      <w:tr w:rsidR="00525683" w:rsidRPr="00BD7065">
        <w:tc>
          <w:tcPr>
            <w:tcW w:w="5322" w:type="dxa"/>
          </w:tcPr>
          <w:p w:rsidR="00525683" w:rsidRPr="00BD7065" w:rsidRDefault="00F54B52" w:rsidP="0052568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ПОСТАВЩИК</w:t>
            </w:r>
          </w:p>
          <w:p w:rsidR="00525683" w:rsidRPr="00BD7065" w:rsidRDefault="00525683" w:rsidP="00525683"/>
        </w:tc>
        <w:tc>
          <w:tcPr>
            <w:tcW w:w="5322" w:type="dxa"/>
          </w:tcPr>
          <w:p w:rsidR="00525683" w:rsidRPr="00BD7065" w:rsidRDefault="00C86EB9" w:rsidP="00525683">
            <w:pPr>
              <w:jc w:val="both"/>
              <w:rPr>
                <w:b/>
                <w:sz w:val="24"/>
                <w:szCs w:val="24"/>
              </w:rPr>
            </w:pPr>
            <w:r w:rsidRPr="00BD7065">
              <w:rPr>
                <w:b/>
                <w:sz w:val="24"/>
                <w:szCs w:val="24"/>
              </w:rPr>
              <w:t>ПОКУПАТЕЛЬ</w:t>
            </w:r>
          </w:p>
          <w:p w:rsidR="00525683" w:rsidRPr="00BD7065" w:rsidRDefault="00525683" w:rsidP="00525683"/>
        </w:tc>
      </w:tr>
      <w:tr w:rsidR="00525683">
        <w:tc>
          <w:tcPr>
            <w:tcW w:w="5322" w:type="dxa"/>
          </w:tcPr>
          <w:p w:rsidR="00525683" w:rsidRPr="00BD7065" w:rsidRDefault="003D28F6" w:rsidP="00C86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525683" w:rsidRPr="00BD7065">
              <w:rPr>
                <w:sz w:val="24"/>
                <w:szCs w:val="24"/>
              </w:rPr>
              <w:t xml:space="preserve">О «СИНТО»                                                                            </w:t>
            </w:r>
          </w:p>
          <w:p w:rsidR="003D28F6" w:rsidRDefault="003D28F6" w:rsidP="00C86EB9">
            <w:pPr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94355, г"/>
              </w:smartTagPr>
              <w:r w:rsidRPr="003D28F6">
                <w:rPr>
                  <w:sz w:val="24"/>
                  <w:szCs w:val="24"/>
                </w:rPr>
                <w:t>194355, г</w:t>
              </w:r>
            </w:smartTag>
            <w:r w:rsidRPr="003D28F6">
              <w:rPr>
                <w:sz w:val="24"/>
                <w:szCs w:val="24"/>
              </w:rPr>
              <w:t>. Санкт-Петербург, ул. Композиторов, д. 18, литер</w:t>
            </w:r>
            <w:proofErr w:type="gramStart"/>
            <w:r w:rsidRPr="003D28F6">
              <w:rPr>
                <w:sz w:val="24"/>
                <w:szCs w:val="24"/>
              </w:rPr>
              <w:t xml:space="preserve"> А</w:t>
            </w:r>
            <w:proofErr w:type="gramEnd"/>
            <w:r w:rsidRPr="003D28F6">
              <w:rPr>
                <w:sz w:val="24"/>
                <w:szCs w:val="24"/>
              </w:rPr>
              <w:t xml:space="preserve">, помещение 34Н </w:t>
            </w:r>
          </w:p>
          <w:p w:rsidR="00C86EB9" w:rsidRPr="00BD7065" w:rsidRDefault="00C86EB9" w:rsidP="00C86EB9">
            <w:pPr>
              <w:rPr>
                <w:sz w:val="24"/>
                <w:szCs w:val="24"/>
              </w:rPr>
            </w:pPr>
            <w:r w:rsidRPr="00BD7065">
              <w:rPr>
                <w:sz w:val="24"/>
                <w:szCs w:val="24"/>
              </w:rPr>
              <w:t>ИНН 7802035949, КПП 780201001</w:t>
            </w:r>
          </w:p>
          <w:p w:rsidR="00C86EB9" w:rsidRPr="00BD7065" w:rsidRDefault="00C86EB9" w:rsidP="00C86EB9">
            <w:pPr>
              <w:rPr>
                <w:sz w:val="24"/>
                <w:szCs w:val="24"/>
              </w:rPr>
            </w:pPr>
            <w:proofErr w:type="spellStart"/>
            <w:r w:rsidRPr="00BD7065">
              <w:rPr>
                <w:sz w:val="24"/>
                <w:szCs w:val="24"/>
              </w:rPr>
              <w:t>р.сч</w:t>
            </w:r>
            <w:proofErr w:type="spellEnd"/>
            <w:r w:rsidRPr="00BD7065">
              <w:rPr>
                <w:sz w:val="24"/>
                <w:szCs w:val="24"/>
              </w:rPr>
              <w:t>. 40702810355200109461</w:t>
            </w:r>
          </w:p>
          <w:p w:rsidR="00BF1424" w:rsidRDefault="00BF1424" w:rsidP="00C86EB9">
            <w:pPr>
              <w:rPr>
                <w:sz w:val="24"/>
                <w:szCs w:val="24"/>
              </w:rPr>
            </w:pPr>
            <w:r w:rsidRPr="00BF1424">
              <w:rPr>
                <w:sz w:val="24"/>
                <w:szCs w:val="24"/>
              </w:rPr>
              <w:t xml:space="preserve">Северо-Западный банк ПАО Сбербанк </w:t>
            </w:r>
            <w:proofErr w:type="spellStart"/>
            <w:r w:rsidRPr="00BF1424">
              <w:rPr>
                <w:sz w:val="24"/>
                <w:szCs w:val="24"/>
              </w:rPr>
              <w:t>г.Санкт</w:t>
            </w:r>
            <w:proofErr w:type="spellEnd"/>
            <w:r w:rsidRPr="00BF1424">
              <w:rPr>
                <w:sz w:val="24"/>
                <w:szCs w:val="24"/>
              </w:rPr>
              <w:t xml:space="preserve">-Петербург </w:t>
            </w:r>
          </w:p>
          <w:p w:rsidR="00C86EB9" w:rsidRPr="00BD7065" w:rsidRDefault="00C86EB9" w:rsidP="00C86EB9">
            <w:pPr>
              <w:rPr>
                <w:sz w:val="24"/>
                <w:szCs w:val="24"/>
              </w:rPr>
            </w:pPr>
            <w:proofErr w:type="spellStart"/>
            <w:r w:rsidRPr="00BD7065">
              <w:rPr>
                <w:sz w:val="24"/>
                <w:szCs w:val="24"/>
              </w:rPr>
              <w:t>кор</w:t>
            </w:r>
            <w:proofErr w:type="spellEnd"/>
            <w:r w:rsidRPr="00BD7065">
              <w:rPr>
                <w:sz w:val="24"/>
                <w:szCs w:val="24"/>
              </w:rPr>
              <w:t xml:space="preserve">. </w:t>
            </w:r>
            <w:proofErr w:type="spellStart"/>
            <w:r w:rsidRPr="00BD7065">
              <w:rPr>
                <w:sz w:val="24"/>
                <w:szCs w:val="24"/>
              </w:rPr>
              <w:t>сч</w:t>
            </w:r>
            <w:proofErr w:type="spellEnd"/>
            <w:r w:rsidRPr="00BD7065">
              <w:rPr>
                <w:sz w:val="24"/>
                <w:szCs w:val="24"/>
              </w:rPr>
              <w:t>. 30101810500000000653 по СПб</w:t>
            </w:r>
          </w:p>
          <w:p w:rsidR="00C86EB9" w:rsidRPr="00BD7065" w:rsidRDefault="00C86EB9" w:rsidP="00C86EB9">
            <w:pPr>
              <w:rPr>
                <w:sz w:val="24"/>
                <w:szCs w:val="24"/>
              </w:rPr>
            </w:pPr>
            <w:r w:rsidRPr="00BD7065">
              <w:rPr>
                <w:sz w:val="24"/>
                <w:szCs w:val="24"/>
              </w:rPr>
              <w:t>БИК 044030653</w:t>
            </w:r>
          </w:p>
          <w:p w:rsidR="00525683" w:rsidRPr="00BD7065" w:rsidRDefault="00525683" w:rsidP="00C86EB9">
            <w:pPr>
              <w:rPr>
                <w:sz w:val="24"/>
                <w:szCs w:val="24"/>
              </w:rPr>
            </w:pPr>
            <w:r w:rsidRPr="00BD7065">
              <w:rPr>
                <w:sz w:val="24"/>
                <w:szCs w:val="24"/>
              </w:rPr>
              <w:t>Код по ОКОНХ 71110</w:t>
            </w:r>
          </w:p>
          <w:p w:rsidR="00525683" w:rsidRPr="00BD7065" w:rsidRDefault="00525683" w:rsidP="00C86EB9">
            <w:pPr>
              <w:rPr>
                <w:sz w:val="24"/>
                <w:szCs w:val="24"/>
              </w:rPr>
            </w:pPr>
            <w:r w:rsidRPr="00BD7065">
              <w:rPr>
                <w:sz w:val="24"/>
                <w:szCs w:val="24"/>
              </w:rPr>
              <w:t>Код по ОКПО     31946857</w:t>
            </w:r>
          </w:p>
          <w:p w:rsidR="00C86EB9" w:rsidRPr="00BD7065" w:rsidRDefault="00525683" w:rsidP="00C86EB9">
            <w:pPr>
              <w:rPr>
                <w:sz w:val="24"/>
                <w:szCs w:val="24"/>
              </w:rPr>
            </w:pPr>
            <w:r w:rsidRPr="00BD7065">
              <w:rPr>
                <w:sz w:val="24"/>
                <w:szCs w:val="24"/>
              </w:rPr>
              <w:t>ОГРН 102780</w:t>
            </w:r>
            <w:r w:rsidR="00D978F8">
              <w:rPr>
                <w:sz w:val="24"/>
                <w:szCs w:val="24"/>
              </w:rPr>
              <w:t>1549731</w:t>
            </w:r>
            <w:r w:rsidR="00C86EB9" w:rsidRPr="00BD7065">
              <w:rPr>
                <w:sz w:val="24"/>
                <w:szCs w:val="24"/>
              </w:rPr>
              <w:t xml:space="preserve"> </w:t>
            </w:r>
          </w:p>
          <w:p w:rsidR="00C86EB9" w:rsidRPr="00BD7065" w:rsidRDefault="00C86EB9" w:rsidP="00C86EB9">
            <w:pPr>
              <w:rPr>
                <w:sz w:val="24"/>
                <w:szCs w:val="24"/>
              </w:rPr>
            </w:pPr>
            <w:r w:rsidRPr="00BD7065">
              <w:rPr>
                <w:sz w:val="24"/>
                <w:szCs w:val="24"/>
              </w:rPr>
              <w:t xml:space="preserve">Адрес для почты: </w:t>
            </w:r>
            <w:smartTag w:uri="urn:schemas-microsoft-com:office:smarttags" w:element="metricconverter">
              <w:smartTagPr>
                <w:attr w:name="ProductID" w:val="197046 г"/>
              </w:smartTagPr>
              <w:r w:rsidRPr="00BD7065">
                <w:rPr>
                  <w:sz w:val="24"/>
                  <w:szCs w:val="24"/>
                </w:rPr>
                <w:t>197046 г</w:t>
              </w:r>
            </w:smartTag>
            <w:r w:rsidRPr="00BD7065">
              <w:rPr>
                <w:sz w:val="24"/>
                <w:szCs w:val="24"/>
              </w:rPr>
              <w:t>. С.-Петербург, Петроградская наб., д. 20 литер А.</w:t>
            </w:r>
          </w:p>
          <w:p w:rsidR="00525683" w:rsidRPr="00BD7065" w:rsidRDefault="00C86EB9" w:rsidP="00C86EB9">
            <w:r w:rsidRPr="00BD7065">
              <w:rPr>
                <w:sz w:val="24"/>
                <w:szCs w:val="24"/>
              </w:rPr>
              <w:t>Тел/факс: (812) 327-25-94</w:t>
            </w:r>
          </w:p>
        </w:tc>
        <w:tc>
          <w:tcPr>
            <w:tcW w:w="5322" w:type="dxa"/>
          </w:tcPr>
          <w:p w:rsidR="00C86EB9" w:rsidRPr="00C71031" w:rsidRDefault="00BF1424" w:rsidP="00C86EB9">
            <w:pPr>
              <w:rPr>
                <w:sz w:val="24"/>
                <w:szCs w:val="24"/>
              </w:rPr>
            </w:pPr>
            <w:r>
              <w:t xml:space="preserve"> </w:t>
            </w:r>
            <w:r w:rsidR="00C71031" w:rsidRPr="00C71031">
              <w:rPr>
                <w:sz w:val="24"/>
                <w:szCs w:val="24"/>
              </w:rPr>
              <w:t>АО «ВЫБОРГТЕПЛОЭНЕРГО»</w:t>
            </w:r>
          </w:p>
          <w:p w:rsidR="00544DED" w:rsidRDefault="00544DED" w:rsidP="00C86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188800, Ленинградская область, г. Выборг, </w:t>
            </w:r>
          </w:p>
          <w:p w:rsidR="00BF1424" w:rsidRPr="00C71031" w:rsidRDefault="00544DED" w:rsidP="00C86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Сухова, д. 2</w:t>
            </w:r>
          </w:p>
          <w:p w:rsidR="00BF1424" w:rsidRPr="00C71031" w:rsidRDefault="00544DED" w:rsidP="00C86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4704062064, КПП 470401001</w:t>
            </w:r>
          </w:p>
          <w:p w:rsidR="00BF1424" w:rsidRPr="00C71031" w:rsidRDefault="00544DED" w:rsidP="00C86EB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р.сч</w:t>
            </w:r>
            <w:proofErr w:type="spellEnd"/>
            <w:r>
              <w:rPr>
                <w:sz w:val="24"/>
                <w:szCs w:val="24"/>
              </w:rPr>
              <w:t>. 40702810055390000440</w:t>
            </w:r>
          </w:p>
          <w:p w:rsidR="00544DED" w:rsidRDefault="00544DED" w:rsidP="00544DED">
            <w:pPr>
              <w:rPr>
                <w:sz w:val="24"/>
                <w:szCs w:val="24"/>
              </w:rPr>
            </w:pPr>
            <w:r w:rsidRPr="00BF1424">
              <w:rPr>
                <w:sz w:val="24"/>
                <w:szCs w:val="24"/>
              </w:rPr>
              <w:t>Северо-Западный банк</w:t>
            </w:r>
            <w:r>
              <w:rPr>
                <w:sz w:val="24"/>
                <w:szCs w:val="24"/>
              </w:rPr>
              <w:t xml:space="preserve"> ПАО Сбербанк</w:t>
            </w:r>
          </w:p>
          <w:p w:rsidR="00BF1424" w:rsidRPr="00C71031" w:rsidRDefault="00BF1424" w:rsidP="00C86EB9">
            <w:pPr>
              <w:rPr>
                <w:sz w:val="24"/>
                <w:szCs w:val="24"/>
              </w:rPr>
            </w:pPr>
          </w:p>
          <w:p w:rsidR="00BF1424" w:rsidRDefault="00544DED" w:rsidP="00C86EB9">
            <w:pPr>
              <w:rPr>
                <w:sz w:val="24"/>
                <w:szCs w:val="24"/>
              </w:rPr>
            </w:pPr>
            <w:proofErr w:type="spellStart"/>
            <w:r w:rsidRPr="00544DED">
              <w:rPr>
                <w:sz w:val="24"/>
                <w:szCs w:val="24"/>
              </w:rPr>
              <w:t>кор.сч</w:t>
            </w:r>
            <w:proofErr w:type="spellEnd"/>
            <w:r w:rsidRPr="00544DE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30101810500000000653</w:t>
            </w:r>
          </w:p>
          <w:p w:rsidR="00544DED" w:rsidRDefault="00544DED" w:rsidP="00C86E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БИК </w:t>
            </w:r>
            <w:r w:rsidRPr="00BD7065">
              <w:rPr>
                <w:sz w:val="24"/>
                <w:szCs w:val="24"/>
              </w:rPr>
              <w:t>044030653</w:t>
            </w:r>
          </w:p>
          <w:p w:rsidR="00544DED" w:rsidRDefault="00544DED" w:rsidP="00C86EB9"/>
          <w:p w:rsidR="00544DED" w:rsidRPr="00544DED" w:rsidRDefault="00544DED" w:rsidP="00C86EB9">
            <w:pPr>
              <w:rPr>
                <w:sz w:val="24"/>
                <w:szCs w:val="24"/>
              </w:rPr>
            </w:pPr>
            <w:r w:rsidRPr="00544DED">
              <w:rPr>
                <w:sz w:val="24"/>
                <w:szCs w:val="24"/>
              </w:rPr>
              <w:t>Код по ОКПО 75115131</w:t>
            </w:r>
          </w:p>
          <w:p w:rsidR="00544DED" w:rsidRDefault="00544DED" w:rsidP="00C86EB9">
            <w:pPr>
              <w:rPr>
                <w:sz w:val="24"/>
                <w:szCs w:val="24"/>
              </w:rPr>
            </w:pPr>
            <w:r w:rsidRPr="00544DED">
              <w:rPr>
                <w:sz w:val="24"/>
                <w:szCs w:val="24"/>
              </w:rPr>
              <w:t>ОГРН 1054700176893</w:t>
            </w:r>
          </w:p>
          <w:p w:rsidR="00544DED" w:rsidRDefault="00544DED" w:rsidP="00544D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для почты: 188800, Ленинградская область, г. Выборг, ул. Сухова, д. 2</w:t>
            </w:r>
          </w:p>
          <w:p w:rsidR="00544DED" w:rsidRPr="00544DED" w:rsidRDefault="00544DED" w:rsidP="00544DED">
            <w:pPr>
              <w:rPr>
                <w:sz w:val="24"/>
                <w:szCs w:val="24"/>
              </w:rPr>
            </w:pPr>
            <w:r w:rsidRPr="00544DED">
              <w:rPr>
                <w:sz w:val="24"/>
                <w:szCs w:val="24"/>
              </w:rPr>
              <w:t xml:space="preserve">Тел.: </w:t>
            </w:r>
            <w:r>
              <w:rPr>
                <w:sz w:val="24"/>
                <w:szCs w:val="24"/>
              </w:rPr>
              <w:t xml:space="preserve">8(81378) </w:t>
            </w:r>
            <w:r w:rsidRPr="00544DED">
              <w:rPr>
                <w:sz w:val="24"/>
                <w:szCs w:val="24"/>
              </w:rPr>
              <w:t>2-41-11</w:t>
            </w:r>
          </w:p>
        </w:tc>
      </w:tr>
    </w:tbl>
    <w:p w:rsidR="00525683" w:rsidRPr="00525683" w:rsidRDefault="00525683" w:rsidP="00525683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8"/>
        <w:gridCol w:w="4678"/>
        <w:gridCol w:w="3969"/>
        <w:gridCol w:w="1843"/>
      </w:tblGrid>
      <w:tr w:rsidR="00223F12" w:rsidRPr="00F21241">
        <w:trPr>
          <w:gridAfter w:val="1"/>
          <w:wAfter w:w="1843" w:type="dxa"/>
        </w:trPr>
        <w:tc>
          <w:tcPr>
            <w:tcW w:w="8755" w:type="dxa"/>
            <w:gridSpan w:val="3"/>
          </w:tcPr>
          <w:p w:rsidR="00223F12" w:rsidRPr="00F21241" w:rsidRDefault="00223F12" w:rsidP="00294A7A">
            <w:pPr>
              <w:jc w:val="both"/>
              <w:rPr>
                <w:sz w:val="24"/>
                <w:szCs w:val="24"/>
                <w:highlight w:val="green"/>
              </w:rPr>
            </w:pPr>
          </w:p>
        </w:tc>
      </w:tr>
      <w:tr w:rsidR="00223F12" w:rsidRPr="00BD7065">
        <w:trPr>
          <w:gridAfter w:val="1"/>
          <w:wAfter w:w="1843" w:type="dxa"/>
        </w:trPr>
        <w:tc>
          <w:tcPr>
            <w:tcW w:w="8755" w:type="dxa"/>
            <w:gridSpan w:val="3"/>
          </w:tcPr>
          <w:p w:rsidR="00223F12" w:rsidRPr="00BD7065" w:rsidRDefault="00223F12">
            <w:pPr>
              <w:jc w:val="both"/>
              <w:rPr>
                <w:sz w:val="24"/>
                <w:szCs w:val="24"/>
              </w:rPr>
            </w:pPr>
          </w:p>
        </w:tc>
      </w:tr>
      <w:tr w:rsidR="00845973" w:rsidRPr="00BD7065">
        <w:trPr>
          <w:gridBefore w:val="1"/>
          <w:wBefore w:w="108" w:type="dxa"/>
          <w:cantSplit/>
        </w:trPr>
        <w:tc>
          <w:tcPr>
            <w:tcW w:w="4678" w:type="dxa"/>
          </w:tcPr>
          <w:p w:rsidR="00845973" w:rsidRPr="00BD7065" w:rsidRDefault="00BD7065" w:rsidP="00EB5B36">
            <w:pPr>
              <w:rPr>
                <w:b/>
                <w:sz w:val="24"/>
                <w:szCs w:val="24"/>
              </w:rPr>
            </w:pPr>
            <w:r w:rsidRPr="00BD7065">
              <w:rPr>
                <w:b/>
                <w:sz w:val="24"/>
                <w:szCs w:val="24"/>
              </w:rPr>
              <w:t>И</w:t>
            </w:r>
            <w:r w:rsidR="00845973" w:rsidRPr="00BD7065">
              <w:rPr>
                <w:b/>
                <w:sz w:val="24"/>
                <w:szCs w:val="24"/>
              </w:rPr>
              <w:t>сполнительный директор</w:t>
            </w:r>
          </w:p>
          <w:p w:rsidR="00845973" w:rsidRDefault="00845973" w:rsidP="00EB5B36">
            <w:pPr>
              <w:rPr>
                <w:b/>
                <w:sz w:val="24"/>
                <w:szCs w:val="24"/>
              </w:rPr>
            </w:pPr>
            <w:r w:rsidRPr="00BD7065">
              <w:rPr>
                <w:b/>
                <w:sz w:val="24"/>
                <w:szCs w:val="24"/>
              </w:rPr>
              <w:t>АО «СИНТО»</w:t>
            </w:r>
          </w:p>
          <w:p w:rsidR="0054605F" w:rsidRDefault="0054605F" w:rsidP="00EB5B36">
            <w:pPr>
              <w:rPr>
                <w:b/>
                <w:sz w:val="24"/>
                <w:szCs w:val="24"/>
              </w:rPr>
            </w:pPr>
          </w:p>
          <w:p w:rsidR="00FC7298" w:rsidRDefault="00FC7298" w:rsidP="00EB5B36">
            <w:pPr>
              <w:rPr>
                <w:b/>
                <w:sz w:val="24"/>
                <w:szCs w:val="24"/>
              </w:rPr>
            </w:pPr>
          </w:p>
          <w:p w:rsidR="00845973" w:rsidRDefault="00845973" w:rsidP="00DD6CBA">
            <w:pPr>
              <w:rPr>
                <w:b/>
                <w:sz w:val="24"/>
                <w:szCs w:val="24"/>
              </w:rPr>
            </w:pPr>
            <w:r w:rsidRPr="00BD7065">
              <w:rPr>
                <w:b/>
                <w:sz w:val="24"/>
                <w:szCs w:val="24"/>
              </w:rPr>
              <w:t>--------------------------     Киселёв Е. Н.</w:t>
            </w:r>
          </w:p>
          <w:p w:rsidR="00FC7298" w:rsidRDefault="00FC7298" w:rsidP="00DD6CBA">
            <w:pPr>
              <w:rPr>
                <w:b/>
                <w:sz w:val="24"/>
                <w:szCs w:val="24"/>
              </w:rPr>
            </w:pPr>
          </w:p>
          <w:p w:rsidR="00FC7298" w:rsidRPr="00BD7065" w:rsidRDefault="008A238A" w:rsidP="00143E5D">
            <w:pPr>
              <w:rPr>
                <w:b/>
                <w:sz w:val="24"/>
                <w:szCs w:val="24"/>
              </w:rPr>
            </w:pPr>
            <w:r w:rsidRPr="00BD7065">
              <w:rPr>
                <w:b/>
                <w:sz w:val="24"/>
                <w:szCs w:val="24"/>
              </w:rPr>
              <w:t>"</w:t>
            </w:r>
            <w:r>
              <w:rPr>
                <w:b/>
                <w:sz w:val="24"/>
                <w:szCs w:val="24"/>
              </w:rPr>
              <w:t>1</w:t>
            </w:r>
            <w:r w:rsidR="00143E5D">
              <w:rPr>
                <w:b/>
                <w:sz w:val="24"/>
                <w:szCs w:val="24"/>
              </w:rPr>
              <w:t>7</w:t>
            </w:r>
            <w:r w:rsidRPr="00BD7065">
              <w:rPr>
                <w:b/>
                <w:sz w:val="24"/>
                <w:szCs w:val="24"/>
              </w:rPr>
              <w:t>"</w:t>
            </w:r>
            <w:r>
              <w:rPr>
                <w:b/>
                <w:sz w:val="24"/>
                <w:szCs w:val="24"/>
              </w:rPr>
              <w:t xml:space="preserve">  декабря</w:t>
            </w:r>
            <w:r w:rsidRPr="00BD7065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BD7065">
              <w:rPr>
                <w:b/>
                <w:sz w:val="24"/>
                <w:szCs w:val="24"/>
              </w:rPr>
              <w:t>20</w:t>
            </w:r>
            <w:r>
              <w:rPr>
                <w:b/>
                <w:sz w:val="24"/>
                <w:szCs w:val="24"/>
              </w:rPr>
              <w:t>21</w:t>
            </w:r>
            <w:r w:rsidRPr="00BD7065">
              <w:rPr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5812" w:type="dxa"/>
            <w:gridSpan w:val="2"/>
          </w:tcPr>
          <w:p w:rsidR="00845973" w:rsidRPr="00BD7065" w:rsidRDefault="00BF1424" w:rsidP="00BF1424">
            <w:pPr>
              <w:ind w:left="60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Генеральный д</w:t>
            </w:r>
            <w:r w:rsidR="00845973" w:rsidRPr="00BD7065">
              <w:rPr>
                <w:b/>
                <w:sz w:val="24"/>
                <w:szCs w:val="24"/>
              </w:rPr>
              <w:t xml:space="preserve">иректор  </w:t>
            </w:r>
          </w:p>
          <w:p w:rsidR="00845973" w:rsidRDefault="00C71031" w:rsidP="00BD7065">
            <w:pPr>
              <w:ind w:left="60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АО «ВЫБОРГПЕТЛОЭНЕРГО</w:t>
            </w:r>
            <w:r w:rsidR="00BF1424">
              <w:rPr>
                <w:b/>
                <w:sz w:val="24"/>
                <w:szCs w:val="24"/>
              </w:rPr>
              <w:t xml:space="preserve">»                   </w:t>
            </w:r>
          </w:p>
          <w:p w:rsidR="00F54B52" w:rsidRPr="00BD7065" w:rsidRDefault="00F54B52" w:rsidP="00BD7065">
            <w:pPr>
              <w:ind w:left="601"/>
              <w:rPr>
                <w:b/>
                <w:sz w:val="24"/>
                <w:szCs w:val="24"/>
              </w:rPr>
            </w:pPr>
          </w:p>
          <w:p w:rsidR="00845973" w:rsidRPr="00BD7065" w:rsidRDefault="00845973" w:rsidP="00BD7065">
            <w:pPr>
              <w:ind w:left="601"/>
              <w:rPr>
                <w:b/>
                <w:sz w:val="24"/>
                <w:szCs w:val="24"/>
              </w:rPr>
            </w:pPr>
          </w:p>
          <w:p w:rsidR="00845973" w:rsidRPr="00BD7065" w:rsidRDefault="00BD7065" w:rsidP="00BD7065">
            <w:pPr>
              <w:ind w:left="601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845973" w:rsidRPr="00BD7065">
              <w:rPr>
                <w:b/>
                <w:sz w:val="24"/>
                <w:szCs w:val="24"/>
              </w:rPr>
              <w:t>-----</w:t>
            </w:r>
            <w:r w:rsidRPr="00BD7065">
              <w:rPr>
                <w:b/>
                <w:sz w:val="24"/>
                <w:szCs w:val="24"/>
              </w:rPr>
              <w:t>----------------</w:t>
            </w:r>
            <w:r w:rsidR="00845973" w:rsidRPr="00BD7065">
              <w:rPr>
                <w:b/>
                <w:sz w:val="24"/>
                <w:szCs w:val="24"/>
              </w:rPr>
              <w:t xml:space="preserve">--------    </w:t>
            </w:r>
            <w:r w:rsidR="00C71031">
              <w:rPr>
                <w:b/>
                <w:sz w:val="24"/>
                <w:szCs w:val="24"/>
              </w:rPr>
              <w:t>Кривонос А.В</w:t>
            </w:r>
            <w:r w:rsidR="00BF1424">
              <w:rPr>
                <w:b/>
                <w:sz w:val="24"/>
                <w:szCs w:val="24"/>
              </w:rPr>
              <w:t>.</w:t>
            </w:r>
            <w:r w:rsidR="00845973" w:rsidRPr="00BD7065">
              <w:rPr>
                <w:b/>
                <w:sz w:val="24"/>
                <w:szCs w:val="24"/>
              </w:rPr>
              <w:t xml:space="preserve">  </w:t>
            </w:r>
          </w:p>
          <w:p w:rsidR="00845973" w:rsidRPr="00BD7065" w:rsidRDefault="00845973" w:rsidP="00BD7065">
            <w:pPr>
              <w:ind w:left="601"/>
              <w:rPr>
                <w:b/>
                <w:sz w:val="24"/>
                <w:szCs w:val="24"/>
              </w:rPr>
            </w:pPr>
            <w:r w:rsidRPr="00BD7065">
              <w:rPr>
                <w:b/>
                <w:sz w:val="24"/>
                <w:szCs w:val="24"/>
              </w:rPr>
              <w:t xml:space="preserve"> </w:t>
            </w:r>
          </w:p>
          <w:p w:rsidR="00845973" w:rsidRPr="00BD7065" w:rsidRDefault="00BD7065" w:rsidP="00143E5D">
            <w:pPr>
              <w:ind w:left="60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845973" w:rsidRPr="00BD7065">
              <w:rPr>
                <w:b/>
                <w:sz w:val="24"/>
                <w:szCs w:val="24"/>
              </w:rPr>
              <w:t>"</w:t>
            </w:r>
            <w:r w:rsidR="008A238A">
              <w:rPr>
                <w:b/>
                <w:sz w:val="24"/>
                <w:szCs w:val="24"/>
              </w:rPr>
              <w:t>1</w:t>
            </w:r>
            <w:r w:rsidR="00143E5D">
              <w:rPr>
                <w:b/>
                <w:sz w:val="24"/>
                <w:szCs w:val="24"/>
              </w:rPr>
              <w:t>7</w:t>
            </w:r>
            <w:r w:rsidR="00845973" w:rsidRPr="00BD7065">
              <w:rPr>
                <w:b/>
                <w:sz w:val="24"/>
                <w:szCs w:val="24"/>
              </w:rPr>
              <w:t>"</w:t>
            </w:r>
            <w:r w:rsidR="008A238A">
              <w:rPr>
                <w:b/>
                <w:sz w:val="24"/>
                <w:szCs w:val="24"/>
              </w:rPr>
              <w:t xml:space="preserve">  декабря </w:t>
            </w:r>
            <w:r w:rsidR="00845973" w:rsidRPr="00BD7065">
              <w:rPr>
                <w:b/>
                <w:sz w:val="24"/>
                <w:szCs w:val="24"/>
              </w:rPr>
              <w:t xml:space="preserve"> 20</w:t>
            </w:r>
            <w:r w:rsidR="00DD6CBA">
              <w:rPr>
                <w:b/>
                <w:sz w:val="24"/>
                <w:szCs w:val="24"/>
              </w:rPr>
              <w:t>21</w:t>
            </w:r>
            <w:r w:rsidR="00845973" w:rsidRPr="00BD7065">
              <w:rPr>
                <w:b/>
                <w:sz w:val="24"/>
                <w:szCs w:val="24"/>
              </w:rPr>
              <w:t xml:space="preserve"> г.</w:t>
            </w:r>
          </w:p>
        </w:tc>
      </w:tr>
    </w:tbl>
    <w:p w:rsidR="00223F12" w:rsidRPr="00F21241" w:rsidRDefault="00223F12" w:rsidP="00357AC5">
      <w:pPr>
        <w:jc w:val="right"/>
        <w:rPr>
          <w:sz w:val="24"/>
          <w:szCs w:val="24"/>
        </w:rPr>
      </w:pPr>
    </w:p>
    <w:sectPr w:rsidR="00223F12" w:rsidRPr="00F21241" w:rsidSect="0054605F">
      <w:footerReference w:type="even" r:id="rId8"/>
      <w:footerReference w:type="default" r:id="rId9"/>
      <w:pgSz w:w="12242" w:h="15842" w:code="1"/>
      <w:pgMar w:top="568" w:right="680" w:bottom="567" w:left="1134" w:header="720" w:footer="2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D2E" w:rsidRDefault="00953D2E">
      <w:r>
        <w:separator/>
      </w:r>
    </w:p>
  </w:endnote>
  <w:endnote w:type="continuationSeparator" w:id="0">
    <w:p w:rsidR="00953D2E" w:rsidRDefault="00953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8F6" w:rsidRDefault="003D28F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D28F6" w:rsidRDefault="003D28F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8F6" w:rsidRDefault="003D28F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D4242">
      <w:rPr>
        <w:rStyle w:val="a4"/>
        <w:noProof/>
      </w:rPr>
      <w:t>3</w:t>
    </w:r>
    <w:r>
      <w:rPr>
        <w:rStyle w:val="a4"/>
      </w:rPr>
      <w:fldChar w:fldCharType="end"/>
    </w:r>
  </w:p>
  <w:p w:rsidR="003D28F6" w:rsidRDefault="003D28F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D2E" w:rsidRDefault="00953D2E">
      <w:r>
        <w:separator/>
      </w:r>
    </w:p>
  </w:footnote>
  <w:footnote w:type="continuationSeparator" w:id="0">
    <w:p w:rsidR="00953D2E" w:rsidRDefault="00953D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122B95"/>
    <w:multiLevelType w:val="multilevel"/>
    <w:tmpl w:val="0AEAEDA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9AD6124"/>
    <w:multiLevelType w:val="singleLevel"/>
    <w:tmpl w:val="BC22D5C4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ET" w:hAnsi="TimesET" w:hint="default"/>
        <w:b/>
        <w:i w:val="0"/>
        <w:sz w:val="24"/>
        <w:u w:val="none"/>
      </w:rPr>
    </w:lvl>
  </w:abstractNum>
  <w:abstractNum w:abstractNumId="3">
    <w:nsid w:val="10582C7C"/>
    <w:multiLevelType w:val="singleLevel"/>
    <w:tmpl w:val="8384C940"/>
    <w:lvl w:ilvl="0">
      <w:start w:val="1"/>
      <w:numFmt w:val="decimal"/>
      <w:lvlText w:val="2.1.%1 "/>
      <w:lvlJc w:val="left"/>
      <w:pPr>
        <w:tabs>
          <w:tab w:val="num" w:pos="720"/>
        </w:tabs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">
    <w:nsid w:val="13EA3888"/>
    <w:multiLevelType w:val="multilevel"/>
    <w:tmpl w:val="F0D25CC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6B02299"/>
    <w:multiLevelType w:val="singleLevel"/>
    <w:tmpl w:val="0FFEE9AE"/>
    <w:lvl w:ilvl="0">
      <w:start w:val="3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>
    <w:nsid w:val="18B21AC1"/>
    <w:multiLevelType w:val="multilevel"/>
    <w:tmpl w:val="F0D25CC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ED86D22"/>
    <w:multiLevelType w:val="singleLevel"/>
    <w:tmpl w:val="E806B99C"/>
    <w:lvl w:ilvl="0">
      <w:start w:val="1"/>
      <w:numFmt w:val="decimal"/>
      <w:lvlText w:val="3.%1 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8">
    <w:nsid w:val="23DA1165"/>
    <w:multiLevelType w:val="singleLevel"/>
    <w:tmpl w:val="0A2A5C6E"/>
    <w:lvl w:ilvl="0">
      <w:start w:val="1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9">
    <w:nsid w:val="2D390D9A"/>
    <w:multiLevelType w:val="multilevel"/>
    <w:tmpl w:val="F0D25CC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2D927F34"/>
    <w:multiLevelType w:val="singleLevel"/>
    <w:tmpl w:val="F4C01F80"/>
    <w:lvl w:ilvl="0">
      <w:start w:val="3"/>
      <w:numFmt w:val="decimal"/>
      <w:lvlText w:val="4.%1"/>
      <w:lvlJc w:val="left"/>
      <w:pPr>
        <w:tabs>
          <w:tab w:val="num" w:pos="360"/>
        </w:tabs>
        <w:ind w:left="360" w:hanging="360"/>
      </w:pPr>
    </w:lvl>
  </w:abstractNum>
  <w:abstractNum w:abstractNumId="11">
    <w:nsid w:val="4F9F4C30"/>
    <w:multiLevelType w:val="multilevel"/>
    <w:tmpl w:val="F0D25CC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54434B0A"/>
    <w:multiLevelType w:val="singleLevel"/>
    <w:tmpl w:val="13145E6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5AAD733F"/>
    <w:multiLevelType w:val="singleLevel"/>
    <w:tmpl w:val="40F6A02C"/>
    <w:lvl w:ilvl="0">
      <w:start w:val="2"/>
      <w:numFmt w:val="decimal"/>
      <w:lvlText w:val="2.%1 "/>
      <w:lvlJc w:val="left"/>
      <w:pPr>
        <w:tabs>
          <w:tab w:val="num" w:pos="360"/>
        </w:tabs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4">
    <w:nsid w:val="5E6E7F4B"/>
    <w:multiLevelType w:val="singleLevel"/>
    <w:tmpl w:val="86A60272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12"/>
  </w:num>
  <w:num w:numId="3">
    <w:abstractNumId w:val="7"/>
  </w:num>
  <w:num w:numId="4">
    <w:abstractNumId w:val="14"/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10"/>
  </w:num>
  <w:num w:numId="7">
    <w:abstractNumId w:val="3"/>
  </w:num>
  <w:num w:numId="8">
    <w:abstractNumId w:val="13"/>
  </w:num>
  <w:num w:numId="9">
    <w:abstractNumId w:val="13"/>
    <w:lvlOverride w:ilvl="0">
      <w:lvl w:ilvl="0">
        <w:start w:val="2"/>
        <w:numFmt w:val="decimal"/>
        <w:lvlText w:val="2.%1 "/>
        <w:lvlJc w:val="left"/>
        <w:pPr>
          <w:tabs>
            <w:tab w:val="num" w:pos="360"/>
          </w:tabs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10">
    <w:abstractNumId w:val="2"/>
  </w:num>
  <w:num w:numId="11">
    <w:abstractNumId w:val="8"/>
  </w:num>
  <w:num w:numId="12">
    <w:abstractNumId w:val="1"/>
  </w:num>
  <w:num w:numId="13">
    <w:abstractNumId w:val="4"/>
  </w:num>
  <w:num w:numId="14">
    <w:abstractNumId w:val="6"/>
  </w:num>
  <w:num w:numId="15">
    <w:abstractNumId w:val="9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DEF"/>
    <w:rsid w:val="00084A91"/>
    <w:rsid w:val="00092AE2"/>
    <w:rsid w:val="00123E4B"/>
    <w:rsid w:val="00143E5D"/>
    <w:rsid w:val="0017282E"/>
    <w:rsid w:val="001B061D"/>
    <w:rsid w:val="001C0C71"/>
    <w:rsid w:val="001E43B1"/>
    <w:rsid w:val="00223F12"/>
    <w:rsid w:val="0026417A"/>
    <w:rsid w:val="00294A7A"/>
    <w:rsid w:val="00296E8A"/>
    <w:rsid w:val="002C7B1E"/>
    <w:rsid w:val="002E5990"/>
    <w:rsid w:val="00306D32"/>
    <w:rsid w:val="00306FE3"/>
    <w:rsid w:val="00357AC5"/>
    <w:rsid w:val="003D28F6"/>
    <w:rsid w:val="003F2B41"/>
    <w:rsid w:val="00415CD5"/>
    <w:rsid w:val="00420F33"/>
    <w:rsid w:val="004A47AA"/>
    <w:rsid w:val="004C72C0"/>
    <w:rsid w:val="004E2B56"/>
    <w:rsid w:val="00525683"/>
    <w:rsid w:val="00544DED"/>
    <w:rsid w:val="0054605F"/>
    <w:rsid w:val="00563C99"/>
    <w:rsid w:val="00566911"/>
    <w:rsid w:val="00575653"/>
    <w:rsid w:val="005D5719"/>
    <w:rsid w:val="0060014E"/>
    <w:rsid w:val="006472BD"/>
    <w:rsid w:val="006F72F5"/>
    <w:rsid w:val="0070177F"/>
    <w:rsid w:val="00702919"/>
    <w:rsid w:val="00751DD4"/>
    <w:rsid w:val="007622B1"/>
    <w:rsid w:val="00771CD7"/>
    <w:rsid w:val="007A2D51"/>
    <w:rsid w:val="00834A78"/>
    <w:rsid w:val="00845973"/>
    <w:rsid w:val="008A238A"/>
    <w:rsid w:val="00953D2E"/>
    <w:rsid w:val="00987080"/>
    <w:rsid w:val="009B5B5E"/>
    <w:rsid w:val="009B61A7"/>
    <w:rsid w:val="009D4242"/>
    <w:rsid w:val="009E14C4"/>
    <w:rsid w:val="00A00883"/>
    <w:rsid w:val="00A06630"/>
    <w:rsid w:val="00A22F55"/>
    <w:rsid w:val="00A60361"/>
    <w:rsid w:val="00A86003"/>
    <w:rsid w:val="00B7470E"/>
    <w:rsid w:val="00BD7065"/>
    <w:rsid w:val="00BF1424"/>
    <w:rsid w:val="00C43892"/>
    <w:rsid w:val="00C71031"/>
    <w:rsid w:val="00C86EB9"/>
    <w:rsid w:val="00CB2549"/>
    <w:rsid w:val="00CD1C85"/>
    <w:rsid w:val="00D051B4"/>
    <w:rsid w:val="00D43FAD"/>
    <w:rsid w:val="00D77DEF"/>
    <w:rsid w:val="00D978F8"/>
    <w:rsid w:val="00DA198E"/>
    <w:rsid w:val="00DD6CBA"/>
    <w:rsid w:val="00E03A0A"/>
    <w:rsid w:val="00E1700E"/>
    <w:rsid w:val="00E56F93"/>
    <w:rsid w:val="00EB5B36"/>
    <w:rsid w:val="00F21241"/>
    <w:rsid w:val="00F241A7"/>
    <w:rsid w:val="00F336E2"/>
    <w:rsid w:val="00F54B52"/>
    <w:rsid w:val="00F57F06"/>
    <w:rsid w:val="00FC7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right="-5"/>
      <w:jc w:val="center"/>
      <w:outlineLvl w:val="2"/>
    </w:pPr>
    <w:rPr>
      <w:rFonts w:ascii="Arial CYR" w:hAnsi="Arial CYR" w:cs="Arial CYR"/>
      <w:b/>
      <w:bCs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rFonts w:ascii="Arial" w:hAnsi="Arial"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caption"/>
    <w:basedOn w:val="a"/>
    <w:next w:val="a"/>
    <w:qFormat/>
    <w:pPr>
      <w:spacing w:before="120" w:after="120"/>
    </w:pPr>
    <w:rPr>
      <w:b/>
    </w:rPr>
  </w:style>
  <w:style w:type="paragraph" w:styleId="a7">
    <w:name w:val="Title"/>
    <w:basedOn w:val="a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8">
    <w:name w:val="Body Text"/>
    <w:basedOn w:val="a"/>
    <w:pPr>
      <w:spacing w:after="120"/>
    </w:pPr>
  </w:style>
  <w:style w:type="paragraph" w:styleId="20">
    <w:name w:val="Body Text 2"/>
    <w:basedOn w:val="a"/>
    <w:pPr>
      <w:jc w:val="both"/>
    </w:pPr>
    <w:rPr>
      <w:color w:val="FF0000"/>
      <w:sz w:val="24"/>
    </w:rPr>
  </w:style>
  <w:style w:type="paragraph" w:styleId="30">
    <w:name w:val="Body Text 3"/>
    <w:basedOn w:val="a"/>
    <w:pPr>
      <w:spacing w:line="360" w:lineRule="auto"/>
    </w:pPr>
    <w:rPr>
      <w:sz w:val="24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751D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ParagraphFontParaCharChar">
    <w:name w:val="Default Paragraph Font Para Char Char Знак"/>
    <w:basedOn w:val="a"/>
    <w:rsid w:val="00A06630"/>
    <w:pPr>
      <w:spacing w:after="160" w:line="240" w:lineRule="exact"/>
    </w:pPr>
    <w:rPr>
      <w:rFonts w:ascii="Verdana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right="-5"/>
      <w:jc w:val="center"/>
      <w:outlineLvl w:val="2"/>
    </w:pPr>
    <w:rPr>
      <w:rFonts w:ascii="Arial CYR" w:hAnsi="Arial CYR" w:cs="Arial CYR"/>
      <w:b/>
      <w:bCs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rFonts w:ascii="Arial" w:hAnsi="Arial"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caption"/>
    <w:basedOn w:val="a"/>
    <w:next w:val="a"/>
    <w:qFormat/>
    <w:pPr>
      <w:spacing w:before="120" w:after="120"/>
    </w:pPr>
    <w:rPr>
      <w:b/>
    </w:rPr>
  </w:style>
  <w:style w:type="paragraph" w:styleId="a7">
    <w:name w:val="Title"/>
    <w:basedOn w:val="a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8">
    <w:name w:val="Body Text"/>
    <w:basedOn w:val="a"/>
    <w:pPr>
      <w:spacing w:after="120"/>
    </w:pPr>
  </w:style>
  <w:style w:type="paragraph" w:styleId="20">
    <w:name w:val="Body Text 2"/>
    <w:basedOn w:val="a"/>
    <w:pPr>
      <w:jc w:val="both"/>
    </w:pPr>
    <w:rPr>
      <w:color w:val="FF0000"/>
      <w:sz w:val="24"/>
    </w:rPr>
  </w:style>
  <w:style w:type="paragraph" w:styleId="30">
    <w:name w:val="Body Text 3"/>
    <w:basedOn w:val="a"/>
    <w:pPr>
      <w:spacing w:line="360" w:lineRule="auto"/>
    </w:pPr>
    <w:rPr>
      <w:sz w:val="24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751D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ParagraphFontParaCharChar">
    <w:name w:val="Default Paragraph Font Para Char Char Знак"/>
    <w:basedOn w:val="a"/>
    <w:rsid w:val="00A06630"/>
    <w:pPr>
      <w:spacing w:after="160" w:line="240" w:lineRule="exact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1057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№354</vt:lpstr>
    </vt:vector>
  </TitlesOfParts>
  <Company>Elcom Ltd</Company>
  <LinksUpToDate>false</LinksUpToDate>
  <CharactersWithSpaces>7074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№354</dc:title>
  <dc:creator>Наталья Сердцева</dc:creator>
  <cp:lastModifiedBy>Чебыкина Елена Анатольевна</cp:lastModifiedBy>
  <cp:revision>6</cp:revision>
  <cp:lastPrinted>2014-05-22T16:50:00Z</cp:lastPrinted>
  <dcterms:created xsi:type="dcterms:W3CDTF">2021-12-17T06:54:00Z</dcterms:created>
  <dcterms:modified xsi:type="dcterms:W3CDTF">2021-12-17T12:47:00Z</dcterms:modified>
</cp:coreProperties>
</file>