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72C8" w:rsidRPr="00127910" w:rsidRDefault="00AB72C8">
      <w:pPr>
        <w:tabs>
          <w:tab w:val="left" w:pos="3261"/>
        </w:tabs>
        <w:jc w:val="center"/>
        <w:rPr>
          <w:sz w:val="24"/>
          <w:szCs w:val="24"/>
        </w:rPr>
      </w:pPr>
      <w:r w:rsidRPr="00127910">
        <w:rPr>
          <w:sz w:val="24"/>
          <w:szCs w:val="24"/>
        </w:rPr>
        <w:t>Договор №</w:t>
      </w:r>
      <w:r w:rsidR="00B62081" w:rsidRPr="00127910">
        <w:rPr>
          <w:sz w:val="24"/>
          <w:szCs w:val="24"/>
        </w:rPr>
        <w:t xml:space="preserve"> 100</w:t>
      </w:r>
      <w:r w:rsidR="00C22AE8" w:rsidRPr="00127910">
        <w:rPr>
          <w:sz w:val="24"/>
          <w:szCs w:val="24"/>
        </w:rPr>
        <w:t>-</w:t>
      </w:r>
      <w:r w:rsidR="009B166A" w:rsidRPr="00127910">
        <w:rPr>
          <w:sz w:val="24"/>
          <w:szCs w:val="24"/>
        </w:rPr>
        <w:t>2</w:t>
      </w:r>
      <w:r w:rsidR="00787410" w:rsidRPr="00127910">
        <w:rPr>
          <w:sz w:val="24"/>
          <w:szCs w:val="24"/>
        </w:rPr>
        <w:t>3</w:t>
      </w:r>
      <w:r w:rsidR="00712282" w:rsidRPr="00127910">
        <w:rPr>
          <w:sz w:val="24"/>
          <w:szCs w:val="24"/>
        </w:rPr>
        <w:t>-ЕП</w:t>
      </w:r>
    </w:p>
    <w:p w:rsidR="00AB72C8" w:rsidRPr="00B62081" w:rsidRDefault="00AB72C8">
      <w:pPr>
        <w:rPr>
          <w:sz w:val="16"/>
        </w:rPr>
      </w:pPr>
    </w:p>
    <w:p w:rsidR="00AB72C8" w:rsidRPr="00CD7F47" w:rsidRDefault="00AB72C8" w:rsidP="00CD7F47">
      <w:pPr>
        <w:rPr>
          <w:sz w:val="22"/>
          <w:szCs w:val="22"/>
        </w:rPr>
      </w:pPr>
      <w:r w:rsidRPr="00CD7F47">
        <w:rPr>
          <w:sz w:val="22"/>
          <w:szCs w:val="22"/>
        </w:rPr>
        <w:t xml:space="preserve">г. </w:t>
      </w:r>
      <w:r w:rsidR="00B62081" w:rsidRPr="00CD7F47">
        <w:rPr>
          <w:sz w:val="22"/>
          <w:szCs w:val="22"/>
        </w:rPr>
        <w:t xml:space="preserve">Выборг    </w:t>
      </w:r>
      <w:r w:rsidR="000B0334" w:rsidRPr="00CD7F47">
        <w:rPr>
          <w:sz w:val="22"/>
          <w:szCs w:val="22"/>
        </w:rPr>
        <w:tab/>
      </w:r>
      <w:r w:rsidR="000B0334" w:rsidRPr="00CD7F47">
        <w:rPr>
          <w:sz w:val="22"/>
          <w:szCs w:val="22"/>
        </w:rPr>
        <w:tab/>
      </w:r>
      <w:r w:rsidR="000B0334" w:rsidRPr="00CD7F47">
        <w:rPr>
          <w:sz w:val="22"/>
          <w:szCs w:val="22"/>
        </w:rPr>
        <w:tab/>
      </w:r>
      <w:r w:rsidR="000B0334" w:rsidRPr="00CD7F47">
        <w:rPr>
          <w:sz w:val="22"/>
          <w:szCs w:val="22"/>
        </w:rPr>
        <w:tab/>
      </w:r>
      <w:r w:rsidR="00712282" w:rsidRPr="00CD7F47">
        <w:rPr>
          <w:sz w:val="22"/>
          <w:szCs w:val="22"/>
        </w:rPr>
        <w:t xml:space="preserve">    </w:t>
      </w:r>
      <w:r w:rsidR="00CD7F47">
        <w:rPr>
          <w:sz w:val="22"/>
          <w:szCs w:val="22"/>
        </w:rPr>
        <w:t xml:space="preserve">        </w:t>
      </w:r>
      <w:r w:rsidR="000B0334" w:rsidRPr="00CD7F47">
        <w:rPr>
          <w:sz w:val="22"/>
          <w:szCs w:val="22"/>
        </w:rPr>
        <w:tab/>
      </w:r>
      <w:r w:rsidR="00712282" w:rsidRPr="00CD7F47">
        <w:rPr>
          <w:sz w:val="22"/>
          <w:szCs w:val="22"/>
        </w:rPr>
        <w:t xml:space="preserve">    </w:t>
      </w:r>
      <w:r w:rsidR="00CD7F47" w:rsidRPr="00CD7F47">
        <w:rPr>
          <w:sz w:val="22"/>
          <w:szCs w:val="22"/>
        </w:rPr>
        <w:t xml:space="preserve">   </w:t>
      </w:r>
      <w:r w:rsidR="00DE16F3" w:rsidRPr="00CD7F47">
        <w:rPr>
          <w:sz w:val="22"/>
          <w:szCs w:val="22"/>
        </w:rPr>
        <w:t xml:space="preserve">   </w:t>
      </w:r>
      <w:r w:rsidR="00712282" w:rsidRPr="00CD7F47">
        <w:rPr>
          <w:sz w:val="22"/>
          <w:szCs w:val="22"/>
        </w:rPr>
        <w:t xml:space="preserve"> </w:t>
      </w:r>
      <w:r w:rsidR="00CD7F47" w:rsidRPr="00CD7F47">
        <w:rPr>
          <w:sz w:val="22"/>
          <w:szCs w:val="22"/>
        </w:rPr>
        <w:t xml:space="preserve"> </w:t>
      </w:r>
      <w:r w:rsidR="000B0334" w:rsidRPr="00CD7F47">
        <w:rPr>
          <w:sz w:val="22"/>
          <w:szCs w:val="22"/>
        </w:rPr>
        <w:tab/>
      </w:r>
      <w:r w:rsidR="00712282" w:rsidRPr="00CD7F47">
        <w:rPr>
          <w:sz w:val="22"/>
          <w:szCs w:val="22"/>
        </w:rPr>
        <w:t xml:space="preserve">            </w:t>
      </w:r>
      <w:r w:rsidR="00B62081" w:rsidRPr="00CD7F47">
        <w:rPr>
          <w:sz w:val="22"/>
          <w:szCs w:val="22"/>
        </w:rPr>
        <w:t xml:space="preserve">               </w:t>
      </w:r>
      <w:r w:rsidR="00FD73AF">
        <w:rPr>
          <w:sz w:val="22"/>
          <w:szCs w:val="22"/>
        </w:rPr>
        <w:t xml:space="preserve">                             </w:t>
      </w:r>
      <w:r w:rsidR="00B62081" w:rsidRPr="00CD7F47">
        <w:rPr>
          <w:sz w:val="22"/>
          <w:szCs w:val="22"/>
        </w:rPr>
        <w:t xml:space="preserve">  </w:t>
      </w:r>
      <w:r w:rsidR="00712282" w:rsidRPr="00CD7F47">
        <w:rPr>
          <w:sz w:val="22"/>
          <w:szCs w:val="22"/>
        </w:rPr>
        <w:t xml:space="preserve">  </w:t>
      </w:r>
      <w:r w:rsidR="0063639D">
        <w:rPr>
          <w:sz w:val="22"/>
          <w:szCs w:val="22"/>
        </w:rPr>
        <w:t xml:space="preserve">   </w:t>
      </w:r>
      <w:r w:rsidR="000B0334" w:rsidRPr="00CD7F47">
        <w:rPr>
          <w:sz w:val="22"/>
          <w:szCs w:val="22"/>
        </w:rPr>
        <w:t xml:space="preserve"> "</w:t>
      </w:r>
      <w:r w:rsidR="00787410" w:rsidRPr="00CD7F47">
        <w:rPr>
          <w:sz w:val="22"/>
          <w:szCs w:val="22"/>
        </w:rPr>
        <w:t>2</w:t>
      </w:r>
      <w:r w:rsidR="00B62081" w:rsidRPr="00CD7F47">
        <w:rPr>
          <w:sz w:val="22"/>
          <w:szCs w:val="22"/>
        </w:rPr>
        <w:t>6</w:t>
      </w:r>
      <w:r w:rsidRPr="00CD7F47">
        <w:rPr>
          <w:sz w:val="22"/>
          <w:szCs w:val="22"/>
        </w:rPr>
        <w:t xml:space="preserve">" </w:t>
      </w:r>
      <w:r w:rsidR="00B62081" w:rsidRPr="00CD7F47">
        <w:rPr>
          <w:sz w:val="22"/>
          <w:szCs w:val="22"/>
        </w:rPr>
        <w:t>сентября</w:t>
      </w:r>
      <w:r w:rsidRPr="00CD7F47">
        <w:rPr>
          <w:sz w:val="22"/>
          <w:szCs w:val="22"/>
        </w:rPr>
        <w:t xml:space="preserve"> 20</w:t>
      </w:r>
      <w:r w:rsidR="00C22AE8" w:rsidRPr="00CD7F47">
        <w:rPr>
          <w:sz w:val="22"/>
          <w:szCs w:val="22"/>
        </w:rPr>
        <w:t>2</w:t>
      </w:r>
      <w:r w:rsidR="00787410" w:rsidRPr="00CD7F47">
        <w:rPr>
          <w:sz w:val="22"/>
          <w:szCs w:val="22"/>
        </w:rPr>
        <w:t>3</w:t>
      </w:r>
      <w:r w:rsidRPr="00CD7F47">
        <w:rPr>
          <w:sz w:val="22"/>
          <w:szCs w:val="22"/>
        </w:rPr>
        <w:t xml:space="preserve"> г.</w:t>
      </w:r>
    </w:p>
    <w:p w:rsidR="00AB72C8" w:rsidRPr="00B62081" w:rsidRDefault="00AB72C8">
      <w:pPr>
        <w:rPr>
          <w:sz w:val="24"/>
          <w:szCs w:val="24"/>
        </w:rPr>
      </w:pPr>
    </w:p>
    <w:p w:rsidR="00AB72C8" w:rsidRPr="00CD7F47" w:rsidRDefault="00712282" w:rsidP="00256DB0">
      <w:pPr>
        <w:autoSpaceDE w:val="0"/>
        <w:autoSpaceDN w:val="0"/>
        <w:adjustRightInd w:val="0"/>
        <w:jc w:val="both"/>
      </w:pPr>
      <w:r w:rsidRPr="00CD7F47">
        <w:rPr>
          <w:b/>
        </w:rPr>
        <w:t xml:space="preserve">       </w:t>
      </w:r>
      <w:r w:rsidR="00C22AE8" w:rsidRPr="00CD7F47">
        <w:rPr>
          <w:b/>
        </w:rPr>
        <w:t>А</w:t>
      </w:r>
      <w:r w:rsidR="003520D1" w:rsidRPr="00CD7F47">
        <w:rPr>
          <w:b/>
        </w:rPr>
        <w:t>О «</w:t>
      </w:r>
      <w:proofErr w:type="spellStart"/>
      <w:r w:rsidR="00556D2A" w:rsidRPr="00CD7F47">
        <w:rPr>
          <w:b/>
        </w:rPr>
        <w:t>Выборгтеплоэнерго</w:t>
      </w:r>
      <w:proofErr w:type="spellEnd"/>
      <w:r w:rsidR="003520D1" w:rsidRPr="00CD7F47">
        <w:rPr>
          <w:b/>
        </w:rPr>
        <w:t>»</w:t>
      </w:r>
      <w:r w:rsidR="00AB72C8" w:rsidRPr="00CD7F47">
        <w:t xml:space="preserve"> именуемое в дальнейшем </w:t>
      </w:r>
      <w:r w:rsidR="00AB72C8" w:rsidRPr="00CD7F47">
        <w:rPr>
          <w:b/>
          <w:bCs/>
        </w:rPr>
        <w:t>«Покупатель»</w:t>
      </w:r>
      <w:r w:rsidR="00AB72C8" w:rsidRPr="00CD7F47">
        <w:t>, в лице</w:t>
      </w:r>
      <w:r w:rsidR="002A2D93" w:rsidRPr="00CD7F47">
        <w:t xml:space="preserve"> </w:t>
      </w:r>
      <w:r w:rsidR="00F53797" w:rsidRPr="00CD7F47">
        <w:t>Генерального директора Кривоноса Александра Васильевича</w:t>
      </w:r>
      <w:r w:rsidR="00AB72C8" w:rsidRPr="00CD7F47">
        <w:t xml:space="preserve">, действующего на основании </w:t>
      </w:r>
      <w:r w:rsidR="00F53797" w:rsidRPr="00CD7F47">
        <w:t>Устава</w:t>
      </w:r>
      <w:r w:rsidR="007936BD" w:rsidRPr="00CD7F47">
        <w:t xml:space="preserve">, </w:t>
      </w:r>
      <w:r w:rsidR="00AB72C8" w:rsidRPr="00CD7F47">
        <w:t xml:space="preserve">с одной стороны и </w:t>
      </w:r>
      <w:r w:rsidR="00AB72C8" w:rsidRPr="00CD7F47">
        <w:rPr>
          <w:b/>
        </w:rPr>
        <w:t>ООО "РИИКО"</w:t>
      </w:r>
      <w:r w:rsidR="00AB72C8" w:rsidRPr="00CD7F47">
        <w:t xml:space="preserve">, именуемое в дальнейшем </w:t>
      </w:r>
      <w:r w:rsidR="00AB72C8" w:rsidRPr="00CD7F47">
        <w:rPr>
          <w:b/>
        </w:rPr>
        <w:t>"Продавец"</w:t>
      </w:r>
      <w:r w:rsidR="00AB72C8" w:rsidRPr="00CD7F47">
        <w:t xml:space="preserve"> в лице Генерального директора </w:t>
      </w:r>
      <w:proofErr w:type="spellStart"/>
      <w:r w:rsidR="00AB72C8" w:rsidRPr="00CD7F47">
        <w:t>Шаврова</w:t>
      </w:r>
      <w:proofErr w:type="spellEnd"/>
      <w:r w:rsidR="00AB72C8" w:rsidRPr="00CD7F47">
        <w:t xml:space="preserve"> И</w:t>
      </w:r>
      <w:r w:rsidR="00011205" w:rsidRPr="00CD7F47">
        <w:t xml:space="preserve">горя </w:t>
      </w:r>
      <w:r w:rsidR="00AB72C8" w:rsidRPr="00CD7F47">
        <w:t>А</w:t>
      </w:r>
      <w:r w:rsidR="00011205" w:rsidRPr="00CD7F47">
        <w:t>лександровича</w:t>
      </w:r>
      <w:r w:rsidR="00AB72C8" w:rsidRPr="00CD7F47">
        <w:t>, действующего на основании Устава, с другой стороны, заключили настоящий договор о нижеследующем.</w:t>
      </w:r>
    </w:p>
    <w:p w:rsidR="00B62081" w:rsidRPr="00CD7F47" w:rsidRDefault="00B62081" w:rsidP="00256DB0">
      <w:pPr>
        <w:autoSpaceDE w:val="0"/>
        <w:autoSpaceDN w:val="0"/>
        <w:adjustRightInd w:val="0"/>
        <w:jc w:val="both"/>
      </w:pPr>
    </w:p>
    <w:p w:rsidR="00CD7F47" w:rsidRPr="00CD7F47" w:rsidRDefault="00CD7F47" w:rsidP="00CD7F47">
      <w:pPr>
        <w:pStyle w:val="a7"/>
        <w:numPr>
          <w:ilvl w:val="0"/>
          <w:numId w:val="5"/>
        </w:numPr>
        <w:shd w:val="clear" w:color="auto" w:fill="FFFFFF"/>
        <w:tabs>
          <w:tab w:val="clear" w:pos="709"/>
        </w:tabs>
        <w:suppressAutoHyphens w:val="0"/>
        <w:spacing w:after="0" w:line="276" w:lineRule="auto"/>
        <w:ind w:hanging="357"/>
        <w:contextualSpacing/>
        <w:jc w:val="center"/>
        <w:rPr>
          <w:rFonts w:ascii="Times New Roman" w:hAnsi="Times New Roman"/>
          <w:b/>
          <w:bCs/>
          <w:spacing w:val="-2"/>
          <w:sz w:val="20"/>
          <w:szCs w:val="20"/>
        </w:rPr>
      </w:pPr>
      <w:r w:rsidRPr="00CD7F47">
        <w:rPr>
          <w:rFonts w:ascii="Times New Roman" w:hAnsi="Times New Roman"/>
          <w:b/>
          <w:bCs/>
          <w:spacing w:val="-2"/>
          <w:sz w:val="20"/>
          <w:szCs w:val="20"/>
        </w:rPr>
        <w:t>ПРЕДМЕТ ДОГОВОРА</w:t>
      </w:r>
    </w:p>
    <w:p w:rsidR="00CD7F47" w:rsidRPr="00CD7F47" w:rsidRDefault="00CD7F47" w:rsidP="00CD7F47">
      <w:pPr>
        <w:pStyle w:val="12"/>
        <w:spacing w:after="120"/>
        <w:ind w:left="0" w:firstLine="284"/>
        <w:jc w:val="both"/>
        <w:rPr>
          <w:rFonts w:ascii="Times New Roman" w:hAnsi="Times New Roman" w:cs="Times New Roman"/>
        </w:rPr>
      </w:pPr>
      <w:r w:rsidRPr="00CD7F47">
        <w:rPr>
          <w:rFonts w:ascii="Times New Roman" w:hAnsi="Times New Roman" w:cs="Times New Roman"/>
          <w:b/>
        </w:rPr>
        <w:t>1.1.</w:t>
      </w:r>
      <w:r w:rsidRPr="00CD7F47">
        <w:rPr>
          <w:rFonts w:ascii="Times New Roman" w:hAnsi="Times New Roman" w:cs="Times New Roman"/>
        </w:rPr>
        <w:t xml:space="preserve"> В течение срока действия настоящего Договора Поставщик обязуется продать, а Покупатель принять и оплатить поставку</w:t>
      </w:r>
      <w:r w:rsidRPr="00CD7F47">
        <w:rPr>
          <w:rFonts w:ascii="Times New Roman" w:hAnsi="Times New Roman" w:cs="Times New Roman"/>
          <w:b/>
        </w:rPr>
        <w:t xml:space="preserve"> </w:t>
      </w:r>
      <w:r w:rsidRPr="00CD7F47">
        <w:rPr>
          <w:rFonts w:ascii="Times New Roman" w:hAnsi="Times New Roman" w:cs="Times New Roman"/>
        </w:rPr>
        <w:t>насоса для мазутной горелки «</w:t>
      </w:r>
      <w:proofErr w:type="spellStart"/>
      <w:r w:rsidRPr="00CD7F47">
        <w:rPr>
          <w:rFonts w:ascii="Times New Roman" w:hAnsi="Times New Roman" w:cs="Times New Roman"/>
          <w:lang w:val="en-US"/>
        </w:rPr>
        <w:t>Suntec</w:t>
      </w:r>
      <w:proofErr w:type="spellEnd"/>
      <w:r w:rsidRPr="00CD7F47">
        <w:rPr>
          <w:rFonts w:ascii="Times New Roman" w:hAnsi="Times New Roman" w:cs="Times New Roman"/>
        </w:rPr>
        <w:t xml:space="preserve">» </w:t>
      </w:r>
      <w:r w:rsidRPr="00CD7F47">
        <w:rPr>
          <w:rFonts w:ascii="Times New Roman" w:hAnsi="Times New Roman" w:cs="Times New Roman"/>
          <w:lang w:val="en-US"/>
        </w:rPr>
        <w:t>TA</w:t>
      </w:r>
      <w:r w:rsidRPr="00CD7F47">
        <w:rPr>
          <w:rFonts w:ascii="Times New Roman" w:hAnsi="Times New Roman" w:cs="Times New Roman"/>
        </w:rPr>
        <w:t xml:space="preserve"> 4</w:t>
      </w:r>
      <w:r w:rsidRPr="00CD7F47">
        <w:rPr>
          <w:rFonts w:ascii="Times New Roman" w:hAnsi="Times New Roman" w:cs="Times New Roman"/>
          <w:lang w:val="en-US"/>
        </w:rPr>
        <w:t>C</w:t>
      </w:r>
      <w:r w:rsidRPr="00CD7F47">
        <w:rPr>
          <w:rFonts w:ascii="Times New Roman" w:hAnsi="Times New Roman" w:cs="Times New Roman"/>
        </w:rPr>
        <w:t xml:space="preserve"> (</w:t>
      </w:r>
      <w:r w:rsidRPr="00CD7F47">
        <w:rPr>
          <w:rFonts w:ascii="Times New Roman" w:hAnsi="Times New Roman" w:cs="Times New Roman"/>
          <w:color w:val="000000"/>
        </w:rPr>
        <w:t xml:space="preserve">далее – Товар) – </w:t>
      </w:r>
      <w:r w:rsidRPr="00CD7F47">
        <w:rPr>
          <w:rFonts w:ascii="Times New Roman" w:hAnsi="Times New Roman" w:cs="Times New Roman"/>
        </w:rPr>
        <w:t>(в соответствии с Техническим заданием – Приложение № 1 к договору).</w:t>
      </w:r>
    </w:p>
    <w:p w:rsidR="00CD7F47" w:rsidRPr="00CD7F47" w:rsidRDefault="00CD7F47" w:rsidP="00CD7F47">
      <w:pPr>
        <w:pStyle w:val="12"/>
        <w:spacing w:after="120"/>
        <w:ind w:left="0"/>
        <w:jc w:val="both"/>
        <w:rPr>
          <w:rFonts w:ascii="Times New Roman" w:hAnsi="Times New Roman" w:cs="Times New Roman"/>
        </w:rPr>
      </w:pPr>
    </w:p>
    <w:p w:rsidR="00CD7F47" w:rsidRPr="00CD7F47" w:rsidRDefault="00CD7F47" w:rsidP="00CD7F47">
      <w:pPr>
        <w:numPr>
          <w:ilvl w:val="0"/>
          <w:numId w:val="5"/>
        </w:numPr>
        <w:autoSpaceDE w:val="0"/>
        <w:autoSpaceDN w:val="0"/>
        <w:adjustRightInd w:val="0"/>
        <w:ind w:firstLine="0"/>
        <w:jc w:val="center"/>
        <w:rPr>
          <w:b/>
        </w:rPr>
      </w:pPr>
      <w:r w:rsidRPr="00CD7F47">
        <w:rPr>
          <w:b/>
          <w:bCs/>
        </w:rPr>
        <w:t>КАЧЕСТВО И КОЛИЧЕСТВО</w:t>
      </w:r>
    </w:p>
    <w:p w:rsidR="00CD7F47" w:rsidRPr="00CD7F47" w:rsidRDefault="00CD7F47" w:rsidP="00CD7F47">
      <w:pPr>
        <w:autoSpaceDE w:val="0"/>
        <w:autoSpaceDN w:val="0"/>
        <w:adjustRightInd w:val="0"/>
        <w:ind w:firstLine="284"/>
        <w:jc w:val="both"/>
        <w:rPr>
          <w:color w:val="000000"/>
        </w:rPr>
      </w:pPr>
      <w:r w:rsidRPr="00CD7F47">
        <w:rPr>
          <w:b/>
        </w:rPr>
        <w:t>2.1.</w:t>
      </w:r>
      <w:r w:rsidRPr="00CD7F47">
        <w:t xml:space="preserve"> Качество Товара должно соответствовать техническим требованиям и подтверждаться паспортом. </w:t>
      </w:r>
      <w:r w:rsidRPr="00CD7F47">
        <w:rPr>
          <w:color w:val="000000"/>
        </w:rPr>
        <w:t>Тара должна обеспечивать сохранность Товара при перевозке и хранении.</w:t>
      </w:r>
    </w:p>
    <w:p w:rsidR="00CD7F47" w:rsidRPr="00CD7F47" w:rsidRDefault="00CD7F47" w:rsidP="00CD7F47">
      <w:pPr>
        <w:widowControl w:val="0"/>
        <w:ind w:firstLine="284"/>
        <w:jc w:val="both"/>
      </w:pPr>
      <w:r w:rsidRPr="00CD7F47">
        <w:rPr>
          <w:b/>
        </w:rPr>
        <w:t>2.2.</w:t>
      </w:r>
      <w:r w:rsidRPr="00CD7F47">
        <w:t xml:space="preserve"> Обязательства Поставщика по поставке Товара считаются выполненными с момента передачи Товара Покупателю. Право собственности на Товар переходит к Покупателю с момента получении Товара.</w:t>
      </w:r>
    </w:p>
    <w:p w:rsidR="00CD7F47" w:rsidRPr="00CD7F47" w:rsidRDefault="00CD7F47" w:rsidP="00CD7F47">
      <w:pPr>
        <w:widowControl w:val="0"/>
        <w:ind w:firstLine="284"/>
        <w:jc w:val="both"/>
      </w:pPr>
      <w:r w:rsidRPr="00CD7F47">
        <w:rPr>
          <w:b/>
        </w:rPr>
        <w:t>2.3.</w:t>
      </w:r>
      <w:r w:rsidRPr="00CD7F47">
        <w:t xml:space="preserve"> Вся документация, а именно договор поставки, счет-фактура, счет на оплату, товаротранспортная накладная, акт приемки, паспорт на Товар, инструкции по монтажу и эксплуатации, гарантийный талон будет передана Покупателю одновременно с поставляемым Товаром.</w:t>
      </w:r>
    </w:p>
    <w:p w:rsidR="00CD7F47" w:rsidRPr="00CD7F47" w:rsidRDefault="00CD7F47" w:rsidP="00CD7F47">
      <w:pPr>
        <w:ind w:firstLine="357"/>
        <w:jc w:val="both"/>
      </w:pPr>
    </w:p>
    <w:p w:rsidR="00CD7F47" w:rsidRPr="00CD7F47" w:rsidRDefault="00CD7F47" w:rsidP="00CD7F47">
      <w:pPr>
        <w:numPr>
          <w:ilvl w:val="0"/>
          <w:numId w:val="5"/>
        </w:numPr>
        <w:ind w:firstLine="0"/>
        <w:jc w:val="center"/>
        <w:rPr>
          <w:b/>
          <w:bCs/>
        </w:rPr>
      </w:pPr>
      <w:r w:rsidRPr="00CD7F47">
        <w:rPr>
          <w:b/>
          <w:bCs/>
        </w:rPr>
        <w:t>УСЛОВИЯ ПОСТАВКИ</w:t>
      </w:r>
    </w:p>
    <w:p w:rsidR="00CD7F47" w:rsidRPr="00CD7F47" w:rsidRDefault="00CD7F47" w:rsidP="00CD7F47">
      <w:pPr>
        <w:pStyle w:val="a9"/>
        <w:autoSpaceDE w:val="0"/>
        <w:autoSpaceDN w:val="0"/>
        <w:adjustRightInd w:val="0"/>
        <w:spacing w:before="0" w:beforeAutospacing="0" w:after="0" w:afterAutospacing="0"/>
        <w:ind w:firstLine="284"/>
        <w:jc w:val="both"/>
        <w:rPr>
          <w:bCs/>
          <w:iCs/>
          <w:color w:val="000000"/>
          <w:sz w:val="20"/>
          <w:szCs w:val="20"/>
        </w:rPr>
      </w:pPr>
      <w:r w:rsidRPr="00CD7F47">
        <w:rPr>
          <w:bCs/>
          <w:iCs/>
          <w:color w:val="000000"/>
          <w:sz w:val="20"/>
          <w:szCs w:val="20"/>
        </w:rPr>
        <w:t xml:space="preserve"> </w:t>
      </w:r>
      <w:r w:rsidRPr="00CD7F47">
        <w:rPr>
          <w:b/>
          <w:bCs/>
          <w:iCs/>
          <w:color w:val="000000"/>
          <w:sz w:val="20"/>
          <w:szCs w:val="20"/>
        </w:rPr>
        <w:t>3.1</w:t>
      </w:r>
      <w:r w:rsidRPr="00CD7F47">
        <w:rPr>
          <w:bCs/>
          <w:iCs/>
          <w:color w:val="000000"/>
          <w:sz w:val="20"/>
          <w:szCs w:val="20"/>
        </w:rPr>
        <w:t>. Место поставки – самовывоз со склада Поставщика.</w:t>
      </w:r>
    </w:p>
    <w:p w:rsidR="00CD7F47" w:rsidRPr="00AF37D7" w:rsidRDefault="00CD7F47" w:rsidP="00CD7F47">
      <w:pPr>
        <w:pStyle w:val="a9"/>
        <w:autoSpaceDE w:val="0"/>
        <w:autoSpaceDN w:val="0"/>
        <w:adjustRightInd w:val="0"/>
        <w:spacing w:before="0" w:beforeAutospacing="0" w:after="0" w:afterAutospacing="0"/>
        <w:ind w:firstLine="284"/>
        <w:jc w:val="both"/>
        <w:rPr>
          <w:bCs/>
          <w:iCs/>
          <w:sz w:val="20"/>
          <w:szCs w:val="20"/>
        </w:rPr>
      </w:pPr>
      <w:r>
        <w:rPr>
          <w:b/>
          <w:bCs/>
          <w:iCs/>
          <w:color w:val="000000"/>
          <w:sz w:val="20"/>
          <w:szCs w:val="20"/>
        </w:rPr>
        <w:t xml:space="preserve"> </w:t>
      </w:r>
      <w:r w:rsidRPr="00CD7F47">
        <w:rPr>
          <w:b/>
          <w:bCs/>
          <w:iCs/>
          <w:color w:val="000000"/>
          <w:sz w:val="20"/>
          <w:szCs w:val="20"/>
        </w:rPr>
        <w:t>3.2</w:t>
      </w:r>
      <w:r w:rsidRPr="00CD7F47">
        <w:rPr>
          <w:bCs/>
          <w:iCs/>
          <w:color w:val="000000"/>
          <w:sz w:val="20"/>
          <w:szCs w:val="20"/>
        </w:rPr>
        <w:t>. Сроки поставки</w:t>
      </w:r>
      <w:r w:rsidRPr="00AC05D7">
        <w:rPr>
          <w:bCs/>
          <w:iCs/>
          <w:color w:val="FF0000"/>
          <w:sz w:val="20"/>
          <w:szCs w:val="20"/>
        </w:rPr>
        <w:t xml:space="preserve">: </w:t>
      </w:r>
      <w:r w:rsidRPr="00CD7F47">
        <w:rPr>
          <w:bCs/>
          <w:iCs/>
          <w:color w:val="000000"/>
          <w:sz w:val="20"/>
          <w:szCs w:val="20"/>
        </w:rPr>
        <w:t xml:space="preserve">14 </w:t>
      </w:r>
      <w:r w:rsidRPr="00AF37D7">
        <w:rPr>
          <w:bCs/>
          <w:iCs/>
          <w:sz w:val="20"/>
          <w:szCs w:val="20"/>
        </w:rPr>
        <w:t xml:space="preserve">календарных дней с даты </w:t>
      </w:r>
      <w:r w:rsidR="00AC05D7" w:rsidRPr="00AF37D7">
        <w:rPr>
          <w:bCs/>
          <w:iCs/>
          <w:sz w:val="20"/>
          <w:szCs w:val="20"/>
        </w:rPr>
        <w:t>предоплаты</w:t>
      </w:r>
      <w:r w:rsidRPr="00AF37D7">
        <w:rPr>
          <w:bCs/>
          <w:iCs/>
          <w:sz w:val="20"/>
          <w:szCs w:val="20"/>
        </w:rPr>
        <w:t>.</w:t>
      </w:r>
    </w:p>
    <w:p w:rsidR="00CD7F47" w:rsidRPr="00CD7F47" w:rsidRDefault="00CD7F47" w:rsidP="00CD7F47">
      <w:pPr>
        <w:ind w:firstLine="284"/>
        <w:jc w:val="both"/>
      </w:pPr>
      <w:r w:rsidRPr="00CD7F47">
        <w:t xml:space="preserve"> </w:t>
      </w:r>
      <w:r w:rsidRPr="00CD7F47">
        <w:rPr>
          <w:b/>
        </w:rPr>
        <w:t>3.3.</w:t>
      </w:r>
      <w:r w:rsidRPr="00CD7F47">
        <w:t xml:space="preserve"> Право собственности на Товар, а также все риски его случайной гибели, повреждения и порчи переходят от Поставщика к Покупателю с момента передачи Товара Покупателю по товарной накладной.</w:t>
      </w:r>
    </w:p>
    <w:p w:rsidR="00CD7F47" w:rsidRPr="00CD7F47" w:rsidRDefault="00CD7F47" w:rsidP="00CD7F47">
      <w:pPr>
        <w:ind w:left="567" w:hanging="141"/>
        <w:jc w:val="both"/>
      </w:pPr>
    </w:p>
    <w:p w:rsidR="0063639D" w:rsidRDefault="0063639D" w:rsidP="0063639D">
      <w:pPr>
        <w:tabs>
          <w:tab w:val="left" w:pos="709"/>
        </w:tabs>
        <w:suppressAutoHyphens/>
        <w:spacing w:line="276" w:lineRule="atLeast"/>
        <w:ind w:firstLine="357"/>
        <w:jc w:val="center"/>
        <w:rPr>
          <w:b/>
          <w:bCs/>
        </w:rPr>
      </w:pPr>
      <w:r>
        <w:rPr>
          <w:b/>
          <w:bCs/>
        </w:rPr>
        <w:t xml:space="preserve">4. </w:t>
      </w:r>
      <w:r w:rsidR="00CD7F47" w:rsidRPr="00CD7F47">
        <w:rPr>
          <w:b/>
          <w:bCs/>
        </w:rPr>
        <w:t>ЦЕНА И ПОРЯДОК РАСЧЕТОВ</w:t>
      </w:r>
    </w:p>
    <w:p w:rsidR="0063639D" w:rsidRDefault="0063639D" w:rsidP="0063639D">
      <w:pPr>
        <w:tabs>
          <w:tab w:val="left" w:pos="709"/>
        </w:tabs>
        <w:suppressAutoHyphens/>
        <w:spacing w:line="276" w:lineRule="atLeast"/>
        <w:ind w:firstLine="357"/>
        <w:jc w:val="both"/>
        <w:rPr>
          <w:bCs/>
        </w:rPr>
      </w:pPr>
      <w:r>
        <w:rPr>
          <w:b/>
          <w:bCs/>
        </w:rPr>
        <w:t>4.1.</w:t>
      </w:r>
      <w:r>
        <w:rPr>
          <w:bCs/>
        </w:rPr>
        <w:t xml:space="preserve"> Цена договора составляет </w:t>
      </w:r>
      <w:r>
        <w:rPr>
          <w:b/>
          <w:bCs/>
        </w:rPr>
        <w:t>131 676</w:t>
      </w:r>
      <w:r>
        <w:rPr>
          <w:bCs/>
        </w:rPr>
        <w:t xml:space="preserve"> (сто тридцать одна тысяча шестьсот семьдесят шесть) рублей 00 копеек, в </w:t>
      </w:r>
      <w:proofErr w:type="spellStart"/>
      <w:r>
        <w:rPr>
          <w:bCs/>
        </w:rPr>
        <w:t>т.ч</w:t>
      </w:r>
      <w:proofErr w:type="spellEnd"/>
      <w:r>
        <w:rPr>
          <w:bCs/>
        </w:rPr>
        <w:t xml:space="preserve">. НДС 20%  - 21 946 (двадцать одна тысяча девятьсот сорок шесть) рублей 00 копеек </w:t>
      </w:r>
    </w:p>
    <w:p w:rsidR="0063639D" w:rsidRDefault="0063639D" w:rsidP="0063639D">
      <w:pPr>
        <w:tabs>
          <w:tab w:val="left" w:pos="709"/>
        </w:tabs>
        <w:suppressAutoHyphens/>
        <w:spacing w:line="276" w:lineRule="atLeast"/>
        <w:ind w:firstLine="357"/>
        <w:jc w:val="both"/>
        <w:rPr>
          <w:b/>
        </w:rPr>
      </w:pPr>
      <w:r>
        <w:rPr>
          <w:b/>
          <w:bCs/>
        </w:rPr>
        <w:t xml:space="preserve">4.2. </w:t>
      </w:r>
      <w:r>
        <w:t>Покупатель осуществляет предоплату в размере 50 % путем безналичного перечисления денежных средств на расчетный счет после заключения настоящего договора в течение 5 рабочих дней, окончательная оплата в размере 50% производится Покупателем в течение 5 рабочих дней после подписания передаточных документов.</w:t>
      </w:r>
    </w:p>
    <w:p w:rsidR="0063639D" w:rsidRDefault="0063639D" w:rsidP="0063639D">
      <w:pPr>
        <w:pStyle w:val="aa"/>
        <w:shd w:val="clear" w:color="auto" w:fill="FFFFFF"/>
        <w:spacing w:after="0" w:line="240" w:lineRule="auto"/>
        <w:ind w:firstLine="357"/>
        <w:jc w:val="both"/>
        <w:rPr>
          <w:rFonts w:ascii="Times New Roman" w:hAnsi="Times New Roman"/>
          <w:sz w:val="20"/>
          <w:szCs w:val="20"/>
        </w:rPr>
      </w:pPr>
      <w:r>
        <w:rPr>
          <w:rFonts w:ascii="Times New Roman" w:hAnsi="Times New Roman"/>
          <w:b/>
          <w:sz w:val="20"/>
          <w:szCs w:val="20"/>
        </w:rPr>
        <w:t>4.3.</w:t>
      </w:r>
      <w:r>
        <w:rPr>
          <w:rFonts w:ascii="Times New Roman" w:hAnsi="Times New Roman"/>
          <w:sz w:val="20"/>
          <w:szCs w:val="20"/>
        </w:rPr>
        <w:t xml:space="preserve"> Датой оплаты счета является дата поступления денежных средств на расчетный счет «Поставщика» (по выписке банка).</w:t>
      </w:r>
    </w:p>
    <w:p w:rsidR="0063639D" w:rsidRDefault="0063639D" w:rsidP="0063639D">
      <w:pPr>
        <w:pStyle w:val="aa"/>
        <w:shd w:val="clear" w:color="auto" w:fill="FFFFFF"/>
        <w:spacing w:after="0" w:line="240" w:lineRule="auto"/>
        <w:ind w:firstLine="357"/>
        <w:jc w:val="both"/>
        <w:rPr>
          <w:rFonts w:ascii="Times New Roman" w:hAnsi="Times New Roman"/>
          <w:sz w:val="20"/>
          <w:szCs w:val="20"/>
        </w:rPr>
      </w:pPr>
      <w:r>
        <w:rPr>
          <w:rFonts w:ascii="Times New Roman" w:hAnsi="Times New Roman"/>
          <w:b/>
          <w:spacing w:val="-1"/>
          <w:sz w:val="20"/>
          <w:szCs w:val="20"/>
        </w:rPr>
        <w:t>4.4.</w:t>
      </w:r>
      <w:r>
        <w:rPr>
          <w:rFonts w:ascii="Times New Roman" w:hAnsi="Times New Roman"/>
          <w:spacing w:val="-1"/>
          <w:sz w:val="20"/>
          <w:szCs w:val="20"/>
        </w:rPr>
        <w:t xml:space="preserve">  «Поставщик» вправе потребовать у «Покупателя» в подтверждение оплаты копию платежного </w:t>
      </w:r>
      <w:r>
        <w:rPr>
          <w:rFonts w:ascii="Times New Roman" w:hAnsi="Times New Roman"/>
          <w:sz w:val="20"/>
          <w:szCs w:val="20"/>
        </w:rPr>
        <w:t>поручения с отметкой банка об исполнении.</w:t>
      </w:r>
    </w:p>
    <w:p w:rsidR="0063639D" w:rsidRPr="0014013F" w:rsidRDefault="0063639D" w:rsidP="0063639D">
      <w:pPr>
        <w:autoSpaceDE w:val="0"/>
        <w:autoSpaceDN w:val="0"/>
        <w:adjustRightInd w:val="0"/>
        <w:ind w:left="567"/>
        <w:rPr>
          <w:b/>
        </w:rPr>
      </w:pPr>
    </w:p>
    <w:p w:rsidR="0014013F" w:rsidRPr="00CD7F47" w:rsidRDefault="0014013F" w:rsidP="0014013F">
      <w:pPr>
        <w:autoSpaceDE w:val="0"/>
        <w:autoSpaceDN w:val="0"/>
        <w:adjustRightInd w:val="0"/>
        <w:ind w:left="567"/>
        <w:rPr>
          <w:b/>
        </w:rPr>
      </w:pPr>
    </w:p>
    <w:p w:rsidR="00CD7F47" w:rsidRPr="00CD7F47" w:rsidRDefault="00CD7F47" w:rsidP="00CD7F47">
      <w:pPr>
        <w:pStyle w:val="aa"/>
        <w:numPr>
          <w:ilvl w:val="0"/>
          <w:numId w:val="5"/>
        </w:numPr>
        <w:shd w:val="clear" w:color="auto" w:fill="FFFFFF"/>
        <w:tabs>
          <w:tab w:val="left" w:pos="0"/>
        </w:tabs>
        <w:spacing w:after="0" w:line="240" w:lineRule="auto"/>
        <w:jc w:val="center"/>
        <w:rPr>
          <w:rFonts w:ascii="Times New Roman" w:hAnsi="Times New Roman"/>
          <w:b/>
          <w:sz w:val="20"/>
          <w:szCs w:val="20"/>
        </w:rPr>
      </w:pPr>
      <w:r w:rsidRPr="00CD7F47">
        <w:rPr>
          <w:rFonts w:ascii="Times New Roman" w:hAnsi="Times New Roman"/>
          <w:b/>
          <w:sz w:val="20"/>
          <w:szCs w:val="20"/>
        </w:rPr>
        <w:t>ОТВЕТСТВЕННОСТЬ СТОРОН</w:t>
      </w:r>
    </w:p>
    <w:p w:rsidR="00CD7F47" w:rsidRPr="00CD7F47" w:rsidRDefault="00CD7F47" w:rsidP="00CD7F47">
      <w:pPr>
        <w:pStyle w:val="a9"/>
        <w:numPr>
          <w:ilvl w:val="0"/>
          <w:numId w:val="6"/>
        </w:numPr>
        <w:autoSpaceDN w:val="0"/>
        <w:spacing w:before="0" w:beforeAutospacing="0" w:after="0" w:afterAutospacing="0"/>
        <w:ind w:left="0" w:firstLine="284"/>
        <w:jc w:val="both"/>
        <w:rPr>
          <w:iCs/>
          <w:color w:val="000000"/>
          <w:sz w:val="20"/>
          <w:szCs w:val="20"/>
        </w:rPr>
      </w:pPr>
      <w:r w:rsidRPr="00CD7F47">
        <w:rPr>
          <w:bCs/>
          <w:iCs/>
          <w:color w:val="000000"/>
          <w:sz w:val="20"/>
          <w:szCs w:val="20"/>
        </w:rPr>
        <w:t>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 и Договором.</w:t>
      </w:r>
    </w:p>
    <w:p w:rsidR="00CD7F47" w:rsidRPr="00CD7F47" w:rsidRDefault="00CD7F47" w:rsidP="00CD7F47">
      <w:pPr>
        <w:pStyle w:val="a9"/>
        <w:numPr>
          <w:ilvl w:val="0"/>
          <w:numId w:val="6"/>
        </w:numPr>
        <w:autoSpaceDE w:val="0"/>
        <w:autoSpaceDN w:val="0"/>
        <w:adjustRightInd w:val="0"/>
        <w:spacing w:before="0" w:beforeAutospacing="0" w:after="0" w:afterAutospacing="0"/>
        <w:ind w:left="0" w:firstLine="284"/>
        <w:jc w:val="both"/>
        <w:rPr>
          <w:bCs/>
          <w:iCs/>
          <w:color w:val="000000"/>
          <w:sz w:val="20"/>
          <w:szCs w:val="20"/>
        </w:rPr>
      </w:pPr>
      <w:r w:rsidRPr="00CD7F47">
        <w:rPr>
          <w:bCs/>
          <w:iCs/>
          <w:color w:val="000000"/>
          <w:sz w:val="20"/>
          <w:szCs w:val="20"/>
        </w:rPr>
        <w:t>В случае просрочки поставки Товара Покупатель вправе взыскать с Поставщика неустойку в размере 0,1% стоимости недопоставленного Товара за каждый день просрочки, начиная со дня, следующего после дня истечения установленного срока исполнения обязательства по Договору. Покупатель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rsidR="00CD7F47" w:rsidRPr="00CD7F47" w:rsidRDefault="00CD7F47" w:rsidP="00CD7F47">
      <w:pPr>
        <w:pStyle w:val="a9"/>
        <w:numPr>
          <w:ilvl w:val="0"/>
          <w:numId w:val="6"/>
        </w:numPr>
        <w:autoSpaceDN w:val="0"/>
        <w:spacing w:before="0" w:beforeAutospacing="0" w:after="0" w:afterAutospacing="0"/>
        <w:ind w:left="0" w:firstLine="284"/>
        <w:jc w:val="both"/>
        <w:rPr>
          <w:bCs/>
          <w:iCs/>
          <w:color w:val="000000"/>
          <w:sz w:val="20"/>
          <w:szCs w:val="20"/>
        </w:rPr>
      </w:pPr>
      <w:r w:rsidRPr="00CD7F47">
        <w:rPr>
          <w:bCs/>
          <w:iCs/>
          <w:color w:val="000000"/>
          <w:sz w:val="20"/>
          <w:szCs w:val="20"/>
        </w:rPr>
        <w:t>В случае просрочки исполнения Покупателем обязательств, предусмотренных Договором, Поставщик вправе потребовать уплату неустойки в размере 0,03 % от неоплаченной суммы. Неустойка начисляется за каждый день просрочки исполнения обязательства, начиная со дня, следующего после дня истечения установленного срока исполнения обязательства по Договору.</w:t>
      </w:r>
    </w:p>
    <w:p w:rsidR="00CD7F47" w:rsidRPr="00CD7F47" w:rsidRDefault="00CD7F47" w:rsidP="00CD7F47">
      <w:pPr>
        <w:pStyle w:val="a9"/>
        <w:numPr>
          <w:ilvl w:val="0"/>
          <w:numId w:val="6"/>
        </w:numPr>
        <w:autoSpaceDN w:val="0"/>
        <w:spacing w:before="0" w:beforeAutospacing="0" w:after="0" w:afterAutospacing="0"/>
        <w:ind w:left="0" w:firstLine="284"/>
        <w:jc w:val="both"/>
        <w:rPr>
          <w:bCs/>
          <w:iCs/>
          <w:color w:val="000000"/>
          <w:sz w:val="20"/>
          <w:szCs w:val="20"/>
        </w:rPr>
      </w:pPr>
      <w:r w:rsidRPr="00CD7F47">
        <w:rPr>
          <w:bCs/>
          <w:iCs/>
          <w:color w:val="000000"/>
          <w:sz w:val="20"/>
          <w:szCs w:val="20"/>
        </w:rPr>
        <w:t>Уплата неустойки не освобождает Сторону, нарушившую Договор, от исполнения своих обязательств.</w:t>
      </w:r>
    </w:p>
    <w:p w:rsidR="00CD7F47" w:rsidRPr="00CD7F47" w:rsidRDefault="00CD7F47" w:rsidP="00CD7F47">
      <w:pPr>
        <w:pStyle w:val="a9"/>
        <w:numPr>
          <w:ilvl w:val="0"/>
          <w:numId w:val="6"/>
        </w:numPr>
        <w:autoSpaceDN w:val="0"/>
        <w:spacing w:before="0" w:beforeAutospacing="0" w:after="0" w:afterAutospacing="0"/>
        <w:ind w:left="0" w:firstLine="284"/>
        <w:jc w:val="both"/>
        <w:rPr>
          <w:bCs/>
          <w:iCs/>
          <w:color w:val="000000"/>
          <w:sz w:val="20"/>
          <w:szCs w:val="20"/>
        </w:rPr>
      </w:pPr>
      <w:r w:rsidRPr="00CD7F47">
        <w:rPr>
          <w:bCs/>
          <w:iCs/>
          <w:color w:val="000000"/>
          <w:sz w:val="20"/>
          <w:szCs w:val="20"/>
        </w:rPr>
        <w:t>Покупатель вправе взыскать с Поставщика неустойку в размере 10% (Десяти процентов) от общей цены Договора, в любом из следующих случаев: отказа Поставщика от исполнения своих обязательств; констатация Поставщиком факта возможности неисполнения в срок и (или) факта иного ненадлежащего исполнения обязательств по Договору; выявление Покупателем предвидимого нарушения Договора Поставщиком (возможности неисполнения, ненадлежащего исполнения, в том числе исполнения с нарушением срока).</w:t>
      </w:r>
    </w:p>
    <w:p w:rsidR="00CD7F47" w:rsidRPr="00CD7F47" w:rsidRDefault="00CD7F47" w:rsidP="00CD7F47">
      <w:pPr>
        <w:pStyle w:val="a9"/>
        <w:numPr>
          <w:ilvl w:val="0"/>
          <w:numId w:val="6"/>
        </w:numPr>
        <w:autoSpaceDN w:val="0"/>
        <w:spacing w:before="0" w:beforeAutospacing="0" w:after="0" w:afterAutospacing="0"/>
        <w:ind w:left="0" w:firstLine="284"/>
        <w:jc w:val="both"/>
        <w:rPr>
          <w:bCs/>
          <w:iCs/>
          <w:color w:val="000000"/>
          <w:sz w:val="20"/>
          <w:szCs w:val="20"/>
        </w:rPr>
      </w:pPr>
      <w:r w:rsidRPr="00CD7F47">
        <w:rPr>
          <w:bCs/>
          <w:iCs/>
          <w:color w:val="000000"/>
          <w:sz w:val="20"/>
          <w:szCs w:val="20"/>
        </w:rPr>
        <w:t>В случае причинения ущерба Покупателю в результате поставки Товара, не соответствующего требованиям, указанным в пункте 2 Договора, Поставщик возмещает Покупателю убытки в полном объеме.</w:t>
      </w:r>
    </w:p>
    <w:p w:rsidR="00CD7F47" w:rsidRPr="00CD7F47" w:rsidRDefault="00CD7F47" w:rsidP="00CD7F47">
      <w:pPr>
        <w:pStyle w:val="a9"/>
        <w:autoSpaceDN w:val="0"/>
        <w:spacing w:before="0" w:beforeAutospacing="0" w:after="0" w:afterAutospacing="0"/>
        <w:ind w:left="426" w:firstLine="284"/>
        <w:jc w:val="both"/>
        <w:rPr>
          <w:bCs/>
          <w:iCs/>
          <w:color w:val="000000"/>
          <w:sz w:val="20"/>
          <w:szCs w:val="20"/>
        </w:rPr>
      </w:pPr>
    </w:p>
    <w:p w:rsidR="00CD7F47" w:rsidRDefault="00CD7F47" w:rsidP="00CD7F47">
      <w:pPr>
        <w:pStyle w:val="a9"/>
        <w:spacing w:before="0" w:beforeAutospacing="0" w:after="0" w:afterAutospacing="0"/>
        <w:ind w:firstLine="284"/>
        <w:jc w:val="center"/>
        <w:rPr>
          <w:b/>
          <w:sz w:val="20"/>
          <w:szCs w:val="20"/>
        </w:rPr>
      </w:pPr>
    </w:p>
    <w:p w:rsidR="00CD7F47" w:rsidRDefault="00CD7F47" w:rsidP="00CD7F47">
      <w:pPr>
        <w:pStyle w:val="a9"/>
        <w:spacing w:before="0" w:beforeAutospacing="0" w:after="0" w:afterAutospacing="0"/>
        <w:jc w:val="center"/>
        <w:rPr>
          <w:b/>
          <w:sz w:val="20"/>
          <w:szCs w:val="20"/>
        </w:rPr>
      </w:pPr>
    </w:p>
    <w:p w:rsidR="00CD7F47" w:rsidRPr="00CD7F47" w:rsidRDefault="00CD7F47" w:rsidP="00CD7F47">
      <w:pPr>
        <w:pStyle w:val="a9"/>
        <w:spacing w:before="0" w:beforeAutospacing="0" w:after="0" w:afterAutospacing="0"/>
        <w:jc w:val="center"/>
        <w:rPr>
          <w:b/>
          <w:sz w:val="20"/>
          <w:szCs w:val="20"/>
        </w:rPr>
      </w:pPr>
      <w:r w:rsidRPr="00CD7F47">
        <w:rPr>
          <w:b/>
          <w:sz w:val="20"/>
          <w:szCs w:val="20"/>
        </w:rPr>
        <w:t>6</w:t>
      </w:r>
      <w:r w:rsidRPr="00CD7F47">
        <w:rPr>
          <w:sz w:val="20"/>
          <w:szCs w:val="20"/>
        </w:rPr>
        <w:t xml:space="preserve">. </w:t>
      </w:r>
      <w:r w:rsidRPr="00CD7F47">
        <w:rPr>
          <w:b/>
          <w:sz w:val="20"/>
          <w:szCs w:val="20"/>
        </w:rPr>
        <w:t>РАЗРЕШЕНИЕ СПОРОВ</w:t>
      </w:r>
    </w:p>
    <w:p w:rsidR="00CD7F47" w:rsidRPr="00CD7F47" w:rsidRDefault="00CD7F47" w:rsidP="00CD7F47">
      <w:pPr>
        <w:pStyle w:val="a9"/>
        <w:spacing w:before="0" w:beforeAutospacing="0" w:after="0" w:afterAutospacing="0"/>
        <w:jc w:val="both"/>
        <w:rPr>
          <w:bCs/>
          <w:iCs/>
          <w:color w:val="000000"/>
          <w:sz w:val="20"/>
          <w:szCs w:val="20"/>
        </w:rPr>
      </w:pPr>
      <w:r w:rsidRPr="00CD7F47">
        <w:rPr>
          <w:b/>
          <w:bCs/>
          <w:iCs/>
          <w:color w:val="000000"/>
          <w:sz w:val="20"/>
          <w:szCs w:val="20"/>
        </w:rPr>
        <w:t xml:space="preserve">      6.1</w:t>
      </w:r>
      <w:r w:rsidRPr="00CD7F47">
        <w:rPr>
          <w:bCs/>
          <w:iCs/>
          <w:color w:val="000000"/>
          <w:sz w:val="20"/>
          <w:szCs w:val="20"/>
        </w:rPr>
        <w:t xml:space="preserve">. Все споры или разногласия, возникающие между Сторонами по настоящему Договору или в связи с ним, разрешаются путем переговоров между Сторонами. </w:t>
      </w:r>
    </w:p>
    <w:p w:rsidR="00CD7F47" w:rsidRPr="00CD7F47" w:rsidRDefault="00CD7F47" w:rsidP="00CD7F47">
      <w:pPr>
        <w:pStyle w:val="a9"/>
        <w:autoSpaceDE w:val="0"/>
        <w:autoSpaceDN w:val="0"/>
        <w:adjustRightInd w:val="0"/>
        <w:spacing w:before="0" w:beforeAutospacing="0" w:after="0" w:afterAutospacing="0"/>
        <w:ind w:firstLine="357"/>
        <w:jc w:val="both"/>
        <w:rPr>
          <w:bCs/>
          <w:iCs/>
          <w:color w:val="000000"/>
          <w:sz w:val="20"/>
          <w:szCs w:val="20"/>
        </w:rPr>
      </w:pPr>
      <w:r w:rsidRPr="00CD7F47">
        <w:rPr>
          <w:b/>
          <w:bCs/>
          <w:iCs/>
          <w:color w:val="000000"/>
          <w:sz w:val="20"/>
          <w:szCs w:val="20"/>
        </w:rPr>
        <w:t>6.2.</w:t>
      </w:r>
      <w:r w:rsidRPr="00CD7F47">
        <w:rPr>
          <w:bCs/>
          <w:iCs/>
          <w:color w:val="000000"/>
          <w:sz w:val="20"/>
          <w:szCs w:val="20"/>
        </w:rPr>
        <w:t xml:space="preserve"> При невозможности разрешения разногласий путем переговоров споры Сторон подлежат разрешению в соответствии с действующим законодательством Российской Федерации в Арбитражном суде г. Санкт-Петербурга и Ленинградской области.</w:t>
      </w:r>
    </w:p>
    <w:p w:rsidR="00CD7F47" w:rsidRPr="00CD7F47" w:rsidRDefault="00CD7F47" w:rsidP="00CD7F47">
      <w:pPr>
        <w:ind w:firstLine="900"/>
        <w:jc w:val="both"/>
      </w:pPr>
    </w:p>
    <w:p w:rsidR="00CD7F47" w:rsidRPr="00CD7F47" w:rsidRDefault="00CD7F47" w:rsidP="00CD7F47">
      <w:pPr>
        <w:pStyle w:val="a9"/>
        <w:spacing w:before="0" w:beforeAutospacing="0" w:after="0" w:afterAutospacing="0"/>
        <w:jc w:val="center"/>
        <w:rPr>
          <w:b/>
          <w:sz w:val="20"/>
          <w:szCs w:val="20"/>
        </w:rPr>
      </w:pPr>
      <w:r w:rsidRPr="00CD7F47">
        <w:rPr>
          <w:sz w:val="20"/>
          <w:szCs w:val="20"/>
        </w:rPr>
        <w:t>7</w:t>
      </w:r>
      <w:r w:rsidRPr="00CD7F47">
        <w:rPr>
          <w:b/>
          <w:sz w:val="20"/>
          <w:szCs w:val="20"/>
        </w:rPr>
        <w:t>. СРОК ДЕЙСТВИЯ ДОГОВОРА</w:t>
      </w:r>
    </w:p>
    <w:p w:rsidR="00CD7F47" w:rsidRPr="00CD7F47" w:rsidRDefault="00CD7F47" w:rsidP="00CD7F47">
      <w:pPr>
        <w:pStyle w:val="a9"/>
        <w:spacing w:before="0" w:beforeAutospacing="0" w:after="0" w:afterAutospacing="0"/>
        <w:jc w:val="both"/>
        <w:rPr>
          <w:sz w:val="20"/>
          <w:szCs w:val="20"/>
        </w:rPr>
      </w:pPr>
      <w:r>
        <w:rPr>
          <w:b/>
          <w:sz w:val="20"/>
          <w:szCs w:val="20"/>
        </w:rPr>
        <w:t xml:space="preserve">       </w:t>
      </w:r>
      <w:r w:rsidRPr="00CD7F47">
        <w:rPr>
          <w:b/>
          <w:sz w:val="20"/>
          <w:szCs w:val="20"/>
        </w:rPr>
        <w:t>7.1</w:t>
      </w:r>
      <w:r w:rsidRPr="00CD7F47">
        <w:rPr>
          <w:sz w:val="20"/>
          <w:szCs w:val="20"/>
        </w:rPr>
        <w:t xml:space="preserve">. Настоящий Договор вступает в силу с момента подписания его уполномоченными представителями обеих Сторон и действует до полного исполнения Сторонами своих обязательств по Договору. </w:t>
      </w:r>
    </w:p>
    <w:p w:rsidR="00CD7F47" w:rsidRPr="00CD7F47" w:rsidRDefault="00CD7F47" w:rsidP="00CD7F47">
      <w:pPr>
        <w:ind w:firstLine="360"/>
        <w:jc w:val="both"/>
      </w:pPr>
      <w:r w:rsidRPr="00CD7F47">
        <w:rPr>
          <w:b/>
        </w:rPr>
        <w:t>7.2.</w:t>
      </w:r>
      <w:r w:rsidRPr="00CD7F47">
        <w:t xml:space="preserve"> Окончание срока действия договора не освобождает Стороны от ответственности за неисполнение или ненадлежащее исполнение своих обязательств по Договору.</w:t>
      </w:r>
    </w:p>
    <w:p w:rsidR="00CD7F47" w:rsidRPr="00CD7F47" w:rsidRDefault="00CD7F47" w:rsidP="00CD7F47">
      <w:pPr>
        <w:ind w:firstLine="360"/>
        <w:jc w:val="both"/>
      </w:pPr>
      <w:r w:rsidRPr="00CD7F47">
        <w:rPr>
          <w:b/>
        </w:rPr>
        <w:t>7.3</w:t>
      </w:r>
      <w:r w:rsidRPr="00CD7F47">
        <w:t>. Договор может быть расторгнут по взаимному письменному согласию сторон при отсутствии между ними неурегулированных разногласий.</w:t>
      </w:r>
    </w:p>
    <w:p w:rsidR="00CD7F47" w:rsidRPr="00CD7F47" w:rsidRDefault="00CD7F47" w:rsidP="00CD7F47">
      <w:pPr>
        <w:ind w:firstLine="360"/>
        <w:jc w:val="both"/>
      </w:pPr>
      <w:r w:rsidRPr="00CD7F47">
        <w:rPr>
          <w:b/>
        </w:rPr>
        <w:t>7.4.</w:t>
      </w:r>
      <w:r w:rsidRPr="00CD7F47">
        <w:t xml:space="preserve"> Покупатель вправе расторгнуть настоящий Договор в одностороннем внесудебном порядке в случае неоднократного нарушения Поставщиком принятых на себя обязательств. В этом случае датой расторжения настоящего Договора будет дата вручения поставщику соответствующего уведомления от Покупателя.</w:t>
      </w:r>
    </w:p>
    <w:p w:rsidR="00CD7F47" w:rsidRPr="00CD7F47" w:rsidRDefault="00CD7F47" w:rsidP="00CD7F47">
      <w:pPr>
        <w:ind w:firstLine="900"/>
        <w:jc w:val="center"/>
        <w:rPr>
          <w:b/>
          <w:bCs/>
        </w:rPr>
      </w:pPr>
    </w:p>
    <w:p w:rsidR="00CD7F47" w:rsidRPr="00CD7F47" w:rsidRDefault="00CD7F47" w:rsidP="00CD7F47">
      <w:pPr>
        <w:ind w:firstLine="900"/>
        <w:jc w:val="center"/>
        <w:rPr>
          <w:b/>
          <w:bCs/>
        </w:rPr>
      </w:pPr>
      <w:r w:rsidRPr="00CD7F47">
        <w:rPr>
          <w:b/>
          <w:bCs/>
        </w:rPr>
        <w:t>8. ЗАКЛЮЧИТЕЛЬНЫЕ ПОЛОЖЕНИЯ</w:t>
      </w:r>
    </w:p>
    <w:p w:rsidR="00CD7F47" w:rsidRPr="00CD7F47" w:rsidRDefault="00CD7F47" w:rsidP="00CD7F47">
      <w:pPr>
        <w:ind w:firstLine="360"/>
        <w:jc w:val="both"/>
      </w:pPr>
      <w:r w:rsidRPr="00CD7F47">
        <w:rPr>
          <w:b/>
        </w:rPr>
        <w:t>8.1.</w:t>
      </w:r>
      <w:r w:rsidRPr="00CD7F47">
        <w:t xml:space="preserve"> Обо всех изменениях в платежных и почтовых реквизитах Стороны обязаны немедленно извещать друг друга.</w:t>
      </w:r>
    </w:p>
    <w:p w:rsidR="00CD7F47" w:rsidRPr="00CD7F47" w:rsidRDefault="00CD7F47" w:rsidP="00CD7F47">
      <w:pPr>
        <w:ind w:firstLine="360"/>
        <w:jc w:val="both"/>
      </w:pPr>
      <w:r w:rsidRPr="00CD7F47">
        <w:rPr>
          <w:b/>
        </w:rPr>
        <w:t>8.2.</w:t>
      </w:r>
      <w:r w:rsidRPr="00CD7F47">
        <w:t xml:space="preserve"> Настоящий Договор составлен в двух экземплярах на русском языке, каждый из которых имеет одинаковую юридическую силу, по одному для каждой Стороны. </w:t>
      </w:r>
    </w:p>
    <w:p w:rsidR="00CD7F47" w:rsidRPr="00CD7F47" w:rsidRDefault="00CD7F47" w:rsidP="00CD7F47">
      <w:pPr>
        <w:ind w:firstLine="360"/>
        <w:jc w:val="both"/>
      </w:pPr>
      <w:r w:rsidRPr="00CD7F47">
        <w:t>Любые изменения и дополнения к Договору, не противоречащие действующему законодательству Российской Федерации, оформляются дополнительными соглашениями Сторон в письменной форме.</w:t>
      </w:r>
    </w:p>
    <w:p w:rsidR="00CD7F47" w:rsidRPr="00CD7F47" w:rsidRDefault="00CD7F47" w:rsidP="00CD7F47">
      <w:pPr>
        <w:ind w:firstLine="360"/>
        <w:jc w:val="both"/>
      </w:pPr>
      <w:r w:rsidRPr="00CD7F47">
        <w:rPr>
          <w:b/>
        </w:rPr>
        <w:t xml:space="preserve">8.3. </w:t>
      </w:r>
      <w:r w:rsidRPr="00CD7F47">
        <w:t xml:space="preserve"> Поставщик не вправе передавать свои права и обязанности по Договору другому лицу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rsidR="00CD7F47" w:rsidRPr="00CD7F47" w:rsidRDefault="00CD7F47" w:rsidP="00CD7F47">
      <w:pPr>
        <w:ind w:firstLine="360"/>
        <w:jc w:val="both"/>
      </w:pPr>
      <w:r w:rsidRPr="00CD7F47">
        <w:rPr>
          <w:b/>
        </w:rPr>
        <w:t xml:space="preserve">8.4. </w:t>
      </w:r>
      <w:r w:rsidRPr="00CD7F47">
        <w:t>Любое уведомление, которое одна Сторона направляет другой Стороне в соответствии с Договором, направляется в письменной форме почтой или факсимильной связью с последующим представлением оригинала</w:t>
      </w:r>
      <w:r w:rsidRPr="00CD7F47">
        <w:rPr>
          <w:b/>
        </w:rPr>
        <w:t>.</w:t>
      </w:r>
    </w:p>
    <w:p w:rsidR="00CD7F47" w:rsidRPr="00CD7F47" w:rsidRDefault="00CD7F47" w:rsidP="00CD7F47">
      <w:pPr>
        <w:pStyle w:val="aa"/>
        <w:numPr>
          <w:ilvl w:val="1"/>
          <w:numId w:val="7"/>
        </w:numPr>
        <w:shd w:val="clear" w:color="auto" w:fill="FFFFFF"/>
        <w:tabs>
          <w:tab w:val="left" w:pos="1536"/>
        </w:tabs>
        <w:spacing w:after="0" w:line="240" w:lineRule="auto"/>
        <w:jc w:val="both"/>
        <w:rPr>
          <w:rFonts w:ascii="Times New Roman" w:hAnsi="Times New Roman"/>
          <w:b/>
          <w:sz w:val="20"/>
          <w:szCs w:val="20"/>
        </w:rPr>
      </w:pPr>
      <w:r w:rsidRPr="00CD7F47">
        <w:rPr>
          <w:rFonts w:ascii="Times New Roman" w:hAnsi="Times New Roman"/>
          <w:b/>
          <w:sz w:val="20"/>
          <w:szCs w:val="20"/>
        </w:rPr>
        <w:t xml:space="preserve">   Приложение:</w:t>
      </w:r>
    </w:p>
    <w:p w:rsidR="00CD7F47" w:rsidRPr="00CD7F47" w:rsidRDefault="00CD7F47" w:rsidP="00CD7F47">
      <w:pPr>
        <w:pStyle w:val="aa"/>
        <w:shd w:val="clear" w:color="auto" w:fill="FFFFFF"/>
        <w:tabs>
          <w:tab w:val="left" w:pos="1536"/>
        </w:tabs>
        <w:spacing w:after="0" w:line="240" w:lineRule="auto"/>
        <w:ind w:left="567"/>
        <w:jc w:val="both"/>
        <w:rPr>
          <w:rFonts w:ascii="Times New Roman" w:hAnsi="Times New Roman"/>
          <w:sz w:val="20"/>
          <w:szCs w:val="20"/>
        </w:rPr>
      </w:pPr>
      <w:r w:rsidRPr="00CD7F47">
        <w:rPr>
          <w:rFonts w:ascii="Times New Roman" w:hAnsi="Times New Roman"/>
          <w:sz w:val="20"/>
          <w:szCs w:val="20"/>
        </w:rPr>
        <w:t>Приложение № 1 – техническое задание;</w:t>
      </w:r>
    </w:p>
    <w:p w:rsidR="00AB72C8" w:rsidRPr="00CD7F47" w:rsidRDefault="00AB72C8">
      <w:pPr>
        <w:jc w:val="center"/>
        <w:rPr>
          <w:b/>
        </w:rPr>
      </w:pPr>
    </w:p>
    <w:p w:rsidR="00AB72C8" w:rsidRPr="00CD7F47" w:rsidRDefault="00CD7F47">
      <w:pPr>
        <w:jc w:val="center"/>
        <w:rPr>
          <w:b/>
        </w:rPr>
      </w:pPr>
      <w:r w:rsidRPr="00CD7F47">
        <w:rPr>
          <w:b/>
        </w:rPr>
        <w:t>9</w:t>
      </w:r>
      <w:r w:rsidR="00AB72C8" w:rsidRPr="00CD7F47">
        <w:rPr>
          <w:b/>
        </w:rPr>
        <w:t>. Юридические адреса сторон.</w:t>
      </w:r>
    </w:p>
    <w:p w:rsidR="00AB72C8" w:rsidRPr="00B62081" w:rsidRDefault="00AB72C8">
      <w:pPr>
        <w:jc w:val="center"/>
        <w:rPr>
          <w:b/>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68"/>
        <w:gridCol w:w="5068"/>
      </w:tblGrid>
      <w:tr w:rsidR="00AB72C8" w:rsidRPr="00B62081">
        <w:tc>
          <w:tcPr>
            <w:tcW w:w="5068" w:type="dxa"/>
          </w:tcPr>
          <w:p w:rsidR="00AB72C8" w:rsidRPr="00B62081" w:rsidRDefault="00AB72C8">
            <w:pPr>
              <w:jc w:val="center"/>
              <w:rPr>
                <w:b/>
                <w:sz w:val="22"/>
                <w:szCs w:val="22"/>
              </w:rPr>
            </w:pPr>
            <w:r w:rsidRPr="00B62081">
              <w:rPr>
                <w:b/>
                <w:sz w:val="22"/>
                <w:szCs w:val="22"/>
              </w:rPr>
              <w:t>Продавец:</w:t>
            </w:r>
          </w:p>
        </w:tc>
        <w:tc>
          <w:tcPr>
            <w:tcW w:w="5068" w:type="dxa"/>
          </w:tcPr>
          <w:p w:rsidR="00AB72C8" w:rsidRPr="00B62081" w:rsidRDefault="00AB72C8">
            <w:pPr>
              <w:jc w:val="center"/>
              <w:rPr>
                <w:b/>
                <w:sz w:val="22"/>
                <w:szCs w:val="22"/>
              </w:rPr>
            </w:pPr>
            <w:r w:rsidRPr="00B62081">
              <w:rPr>
                <w:b/>
                <w:sz w:val="22"/>
                <w:szCs w:val="22"/>
              </w:rPr>
              <w:t>Покупатель:</w:t>
            </w:r>
          </w:p>
        </w:tc>
      </w:tr>
      <w:tr w:rsidR="00AB72C8" w:rsidRPr="00B62081">
        <w:tc>
          <w:tcPr>
            <w:tcW w:w="5068" w:type="dxa"/>
          </w:tcPr>
          <w:p w:rsidR="00AB72C8" w:rsidRPr="00B62081" w:rsidRDefault="00AB72C8">
            <w:pPr>
              <w:pStyle w:val="1"/>
              <w:jc w:val="left"/>
              <w:rPr>
                <w:sz w:val="20"/>
              </w:rPr>
            </w:pPr>
            <w:r w:rsidRPr="00B62081">
              <w:rPr>
                <w:sz w:val="20"/>
              </w:rPr>
              <w:t xml:space="preserve">ОО "РИИКО" </w:t>
            </w:r>
          </w:p>
          <w:p w:rsidR="006F41F9" w:rsidRPr="00B62081" w:rsidRDefault="006F41F9" w:rsidP="006F41F9">
            <w:r w:rsidRPr="00B62081">
              <w:t>ИНН 7804378684, КПП 78</w:t>
            </w:r>
            <w:r w:rsidR="0075272C" w:rsidRPr="00B62081">
              <w:t>42</w:t>
            </w:r>
            <w:r w:rsidRPr="00B62081">
              <w:t xml:space="preserve">01001, </w:t>
            </w:r>
          </w:p>
          <w:p w:rsidR="006F41F9" w:rsidRPr="00B62081" w:rsidRDefault="006F41F9" w:rsidP="006F41F9">
            <w:r w:rsidRPr="00B62081">
              <w:t>ОГРН 1079847137468</w:t>
            </w:r>
          </w:p>
          <w:p w:rsidR="006F41F9" w:rsidRPr="00B62081" w:rsidRDefault="006F41F9" w:rsidP="006F41F9">
            <w:r w:rsidRPr="00B62081">
              <w:t>ОКПО 83802665</w:t>
            </w:r>
          </w:p>
          <w:p w:rsidR="00AB72C8" w:rsidRPr="00B62081" w:rsidRDefault="00AB72C8">
            <w:pPr>
              <w:rPr>
                <w:u w:val="single"/>
              </w:rPr>
            </w:pPr>
            <w:r w:rsidRPr="00B62081">
              <w:rPr>
                <w:u w:val="single"/>
              </w:rPr>
              <w:t xml:space="preserve">Фактический </w:t>
            </w:r>
            <w:r w:rsidR="0075272C" w:rsidRPr="00B62081">
              <w:rPr>
                <w:u w:val="single"/>
              </w:rPr>
              <w:t xml:space="preserve">и Юридический </w:t>
            </w:r>
            <w:r w:rsidRPr="00B62081">
              <w:rPr>
                <w:u w:val="single"/>
              </w:rPr>
              <w:t>адрес:</w:t>
            </w:r>
          </w:p>
          <w:p w:rsidR="00AB72C8" w:rsidRPr="00AF37D7" w:rsidRDefault="00AB72C8">
            <w:r w:rsidRPr="00B62081">
              <w:t xml:space="preserve">191167 </w:t>
            </w:r>
            <w:proofErr w:type="spellStart"/>
            <w:r w:rsidRPr="00B62081">
              <w:t>г.Санкт</w:t>
            </w:r>
            <w:proofErr w:type="spellEnd"/>
            <w:r w:rsidRPr="00B62081">
              <w:t>-Петербург, Алек</w:t>
            </w:r>
            <w:r w:rsidR="001E7CB0" w:rsidRPr="00B62081">
              <w:t xml:space="preserve">сандра Невского </w:t>
            </w:r>
            <w:proofErr w:type="spellStart"/>
            <w:r w:rsidR="001E7CB0" w:rsidRPr="00B62081">
              <w:t>ул</w:t>
            </w:r>
            <w:proofErr w:type="spellEnd"/>
            <w:r w:rsidR="001E7CB0" w:rsidRPr="00B62081">
              <w:t xml:space="preserve">, д. 9, </w:t>
            </w:r>
            <w:r w:rsidR="001E7CB0" w:rsidRPr="00AF37D7">
              <w:t>лит А</w:t>
            </w:r>
            <w:r w:rsidR="00AC05D7" w:rsidRPr="00AF37D7">
              <w:t>, офис 313</w:t>
            </w:r>
          </w:p>
          <w:p w:rsidR="00AB72C8" w:rsidRPr="00AF37D7" w:rsidRDefault="00AB72C8">
            <w:pPr>
              <w:rPr>
                <w:u w:val="single"/>
              </w:rPr>
            </w:pPr>
            <w:r w:rsidRPr="00AF37D7">
              <w:rPr>
                <w:u w:val="single"/>
              </w:rPr>
              <w:t>Банковские реквизиты:</w:t>
            </w:r>
          </w:p>
          <w:p w:rsidR="00AB72C8" w:rsidRPr="00AF37D7" w:rsidRDefault="006F41F9">
            <w:r w:rsidRPr="00AF37D7">
              <w:t>Ф</w:t>
            </w:r>
            <w:r w:rsidR="00AC05D7" w:rsidRPr="00AF37D7">
              <w:t>.</w:t>
            </w:r>
            <w:r w:rsidRPr="00AF37D7">
              <w:t xml:space="preserve"> ОПЕРУ </w:t>
            </w:r>
            <w:r w:rsidR="00AB72C8" w:rsidRPr="00AF37D7">
              <w:t>Банк</w:t>
            </w:r>
            <w:r w:rsidR="00AC05D7" w:rsidRPr="00AF37D7">
              <w:t>а</w:t>
            </w:r>
            <w:r w:rsidR="00AB72C8" w:rsidRPr="00AF37D7">
              <w:t xml:space="preserve"> ВТБ </w:t>
            </w:r>
            <w:r w:rsidR="00AC05D7" w:rsidRPr="00AF37D7">
              <w:t xml:space="preserve">(ПАО) </w:t>
            </w:r>
            <w:r w:rsidRPr="00AF37D7">
              <w:t xml:space="preserve">в </w:t>
            </w:r>
            <w:r w:rsidR="00AB72C8" w:rsidRPr="00AF37D7">
              <w:t>С</w:t>
            </w:r>
            <w:r w:rsidRPr="00AF37D7">
              <w:t>анкт-Петербурге</w:t>
            </w:r>
            <w:r w:rsidR="00AB72C8" w:rsidRPr="00AF37D7">
              <w:t>,</w:t>
            </w:r>
            <w:r w:rsidR="00AC05D7" w:rsidRPr="00AF37D7">
              <w:t xml:space="preserve"> г. Санкт-Петербург</w:t>
            </w:r>
          </w:p>
          <w:p w:rsidR="00AB72C8" w:rsidRPr="00AF37D7" w:rsidRDefault="00AB72C8">
            <w:r w:rsidRPr="00AF37D7">
              <w:t>р/с 40 70 28 10 23 70 00 00 49 15</w:t>
            </w:r>
          </w:p>
          <w:p w:rsidR="00AB72C8" w:rsidRPr="00B62081" w:rsidRDefault="00AB72C8">
            <w:r w:rsidRPr="00B62081">
              <w:t xml:space="preserve">к/с 30 10 18 10 20 00 00 00 07 </w:t>
            </w:r>
            <w:r w:rsidR="006F41F9" w:rsidRPr="00B62081">
              <w:t>04</w:t>
            </w:r>
          </w:p>
          <w:p w:rsidR="00AB72C8" w:rsidRPr="00B62081" w:rsidRDefault="00AB72C8">
            <w:r w:rsidRPr="00B62081">
              <w:t>БИК 0440307</w:t>
            </w:r>
            <w:r w:rsidR="006F41F9" w:rsidRPr="00B62081">
              <w:t>04,</w:t>
            </w:r>
          </w:p>
          <w:p w:rsidR="00AB72C8" w:rsidRPr="00B62081" w:rsidRDefault="00AB72C8"/>
          <w:p w:rsidR="00AB72C8" w:rsidRPr="00B62081" w:rsidRDefault="00AB72C8">
            <w:r w:rsidRPr="00B62081">
              <w:t xml:space="preserve">Генеральный директор – </w:t>
            </w:r>
            <w:proofErr w:type="spellStart"/>
            <w:r w:rsidRPr="00B62081">
              <w:t>Шавров</w:t>
            </w:r>
            <w:proofErr w:type="spellEnd"/>
            <w:r w:rsidRPr="00B62081">
              <w:t xml:space="preserve"> Игорь Александрович</w:t>
            </w:r>
          </w:p>
          <w:p w:rsidR="00C15077" w:rsidRPr="00B62081" w:rsidRDefault="00C15077"/>
          <w:p w:rsidR="003F7BBF" w:rsidRPr="00B62081" w:rsidRDefault="003F7BBF">
            <w:r w:rsidRPr="00B62081">
              <w:t>_________________</w:t>
            </w:r>
          </w:p>
          <w:p w:rsidR="003F7BBF" w:rsidRPr="00B62081" w:rsidRDefault="003F7BBF">
            <w:r w:rsidRPr="00B62081">
              <w:t>М.П.</w:t>
            </w:r>
          </w:p>
          <w:p w:rsidR="00C15077" w:rsidRPr="00B62081" w:rsidRDefault="00C15077"/>
          <w:p w:rsidR="00C15077" w:rsidRPr="00B62081" w:rsidRDefault="00C15077">
            <w:pPr>
              <w:rPr>
                <w:b/>
              </w:rPr>
            </w:pPr>
          </w:p>
        </w:tc>
        <w:tc>
          <w:tcPr>
            <w:tcW w:w="5068" w:type="dxa"/>
          </w:tcPr>
          <w:p w:rsidR="00AB72C8" w:rsidRPr="00B62081" w:rsidRDefault="00C22AE8" w:rsidP="00B15FDB">
            <w:pPr>
              <w:pStyle w:val="1"/>
              <w:jc w:val="left"/>
              <w:rPr>
                <w:sz w:val="20"/>
              </w:rPr>
            </w:pPr>
            <w:r w:rsidRPr="00B62081">
              <w:rPr>
                <w:sz w:val="20"/>
              </w:rPr>
              <w:t>АО "ВЫБОРГТЕПЛОЭНЕРГО"</w:t>
            </w:r>
          </w:p>
          <w:p w:rsidR="00B15FDB" w:rsidRPr="00B62081" w:rsidRDefault="00B15FDB" w:rsidP="00B43504">
            <w:r w:rsidRPr="00B62081">
              <w:t>ИНН</w:t>
            </w:r>
            <w:r w:rsidR="00FD659B" w:rsidRPr="00B62081">
              <w:t xml:space="preserve"> </w:t>
            </w:r>
            <w:r w:rsidR="00C22AE8" w:rsidRPr="00B62081">
              <w:rPr>
                <w:color w:val="000000"/>
                <w:shd w:val="clear" w:color="auto" w:fill="FFFFFF"/>
              </w:rPr>
              <w:t>4704062064</w:t>
            </w:r>
            <w:r w:rsidRPr="00B62081">
              <w:t xml:space="preserve">, КПП </w:t>
            </w:r>
            <w:r w:rsidR="00C22AE8" w:rsidRPr="00B62081">
              <w:rPr>
                <w:color w:val="000000"/>
                <w:shd w:val="clear" w:color="auto" w:fill="FFFFFF"/>
              </w:rPr>
              <w:t>470401001</w:t>
            </w:r>
          </w:p>
          <w:p w:rsidR="00B15FDB" w:rsidRPr="00B62081" w:rsidRDefault="000C4EC8" w:rsidP="00B43504">
            <w:r w:rsidRPr="00B62081">
              <w:t>ОГРН 1054700176893</w:t>
            </w:r>
          </w:p>
          <w:p w:rsidR="003520D1" w:rsidRPr="00B62081" w:rsidRDefault="000C4EC8" w:rsidP="00B43504">
            <w:r w:rsidRPr="00B62081">
              <w:t>ОКПО 75115131</w:t>
            </w:r>
          </w:p>
          <w:p w:rsidR="003520D1" w:rsidRPr="00B62081" w:rsidRDefault="003520D1" w:rsidP="003520D1">
            <w:pPr>
              <w:rPr>
                <w:u w:val="single"/>
              </w:rPr>
            </w:pPr>
            <w:r w:rsidRPr="00B62081">
              <w:rPr>
                <w:u w:val="single"/>
              </w:rPr>
              <w:t>Фактический и Юридический адрес:</w:t>
            </w:r>
          </w:p>
          <w:p w:rsidR="003520D1" w:rsidRPr="00B62081" w:rsidRDefault="00C22AE8" w:rsidP="00B43504">
            <w:r w:rsidRPr="00B62081">
              <w:t xml:space="preserve">188800, </w:t>
            </w:r>
            <w:r w:rsidR="00F53797" w:rsidRPr="00B62081">
              <w:t>Л</w:t>
            </w:r>
            <w:r w:rsidRPr="00B62081">
              <w:t>енинградская</w:t>
            </w:r>
            <w:r w:rsidR="00F53797" w:rsidRPr="00B62081">
              <w:t xml:space="preserve"> обл.</w:t>
            </w:r>
            <w:r w:rsidRPr="00B62081">
              <w:t>, г</w:t>
            </w:r>
            <w:r w:rsidR="00F53797" w:rsidRPr="00B62081">
              <w:t>.</w:t>
            </w:r>
            <w:r w:rsidRPr="00B62081">
              <w:t xml:space="preserve"> </w:t>
            </w:r>
            <w:r w:rsidR="00F53797" w:rsidRPr="00B62081">
              <w:t>В</w:t>
            </w:r>
            <w:r w:rsidRPr="00B62081">
              <w:t>ыборг, ул</w:t>
            </w:r>
            <w:r w:rsidR="00F53797" w:rsidRPr="00B62081">
              <w:t>.</w:t>
            </w:r>
            <w:r w:rsidR="000C4EC8" w:rsidRPr="00B62081">
              <w:t> </w:t>
            </w:r>
            <w:r w:rsidR="00F53797" w:rsidRPr="00B62081">
              <w:t>С</w:t>
            </w:r>
            <w:r w:rsidRPr="00B62081">
              <w:t>ухова, 2</w:t>
            </w:r>
          </w:p>
          <w:p w:rsidR="00B15FDB" w:rsidRPr="00B62081" w:rsidRDefault="00B15FDB" w:rsidP="00B43504">
            <w:pPr>
              <w:rPr>
                <w:u w:val="single"/>
              </w:rPr>
            </w:pPr>
            <w:r w:rsidRPr="00B62081">
              <w:rPr>
                <w:u w:val="single"/>
              </w:rPr>
              <w:t>Банковские реквизиты:</w:t>
            </w:r>
          </w:p>
          <w:p w:rsidR="009F3473" w:rsidRPr="00B62081" w:rsidRDefault="00F53797" w:rsidP="009F3473">
            <w:r w:rsidRPr="00B62081">
              <w:t>СЕВЕРО-ЗАПАДНЫЙ БАНК ПАО "СБЕРБАНК РОССИИ"</w:t>
            </w:r>
          </w:p>
          <w:p w:rsidR="00F53797" w:rsidRPr="00B62081" w:rsidRDefault="00F53797" w:rsidP="009F3473">
            <w:r w:rsidRPr="00B62081">
              <w:t>р/с 40702810055390000440</w:t>
            </w:r>
          </w:p>
          <w:p w:rsidR="009F3473" w:rsidRPr="00B62081" w:rsidRDefault="00F53797" w:rsidP="009F3473">
            <w:r w:rsidRPr="00B62081">
              <w:t>к/с 30101810500000000653</w:t>
            </w:r>
          </w:p>
          <w:p w:rsidR="003F7BBF" w:rsidRPr="00B62081" w:rsidRDefault="00F53797" w:rsidP="00FD659B">
            <w:r w:rsidRPr="00B62081">
              <w:t>БИК 044030653</w:t>
            </w:r>
            <w:r w:rsidR="000C4EC8" w:rsidRPr="00B62081">
              <w:t>,</w:t>
            </w:r>
          </w:p>
          <w:p w:rsidR="003F7BBF" w:rsidRPr="00B62081" w:rsidRDefault="003F7BBF" w:rsidP="00FD659B"/>
          <w:p w:rsidR="003F7BBF" w:rsidRPr="00B62081" w:rsidRDefault="000C4EC8" w:rsidP="00FD659B">
            <w:r w:rsidRPr="00B62081">
              <w:t>Генеральный директор – Кривонос Александр Васильевич</w:t>
            </w:r>
          </w:p>
          <w:p w:rsidR="000C4EC8" w:rsidRPr="00B62081" w:rsidRDefault="000C4EC8" w:rsidP="003F7BBF"/>
          <w:p w:rsidR="003F7BBF" w:rsidRPr="00B62081" w:rsidRDefault="003F7BBF" w:rsidP="003F7BBF">
            <w:r w:rsidRPr="00B62081">
              <w:t>_________________</w:t>
            </w:r>
          </w:p>
          <w:p w:rsidR="003F7BBF" w:rsidRPr="00B62081" w:rsidRDefault="003F7BBF" w:rsidP="003F7BBF">
            <w:r w:rsidRPr="00B62081">
              <w:t>М.П.</w:t>
            </w:r>
          </w:p>
          <w:p w:rsidR="003F7BBF" w:rsidRPr="00B62081" w:rsidRDefault="003F7BBF" w:rsidP="00FD659B"/>
        </w:tc>
      </w:tr>
    </w:tbl>
    <w:p w:rsidR="008E61B5" w:rsidRPr="00B62081" w:rsidRDefault="008E61B5">
      <w:pPr>
        <w:jc w:val="center"/>
        <w:rPr>
          <w:b/>
          <w:sz w:val="16"/>
        </w:rPr>
      </w:pPr>
    </w:p>
    <w:p w:rsidR="00256DB0" w:rsidRDefault="00256DB0" w:rsidP="008E61B5">
      <w:pPr>
        <w:pStyle w:val="2"/>
        <w:ind w:left="4320" w:firstLine="720"/>
        <w:rPr>
          <w:rFonts w:cs="Arial"/>
          <w:szCs w:val="22"/>
        </w:rPr>
      </w:pPr>
    </w:p>
    <w:p w:rsidR="00256DB0" w:rsidRDefault="00256DB0" w:rsidP="008E61B5">
      <w:pPr>
        <w:pStyle w:val="2"/>
        <w:ind w:left="4320" w:firstLine="720"/>
        <w:rPr>
          <w:rFonts w:cs="Arial"/>
          <w:szCs w:val="22"/>
        </w:rPr>
      </w:pPr>
    </w:p>
    <w:p w:rsidR="00256DB0" w:rsidRDefault="00256DB0" w:rsidP="008E61B5">
      <w:pPr>
        <w:pStyle w:val="2"/>
        <w:ind w:left="4320" w:firstLine="720"/>
        <w:rPr>
          <w:rFonts w:cs="Arial"/>
          <w:szCs w:val="22"/>
        </w:rPr>
      </w:pPr>
    </w:p>
    <w:p w:rsidR="00787410" w:rsidRDefault="00787410" w:rsidP="00787410"/>
    <w:p w:rsidR="007C3F77" w:rsidRDefault="007C3F77" w:rsidP="00787410"/>
    <w:p w:rsidR="007C3F77" w:rsidRDefault="007C3F77" w:rsidP="00787410"/>
    <w:p w:rsidR="007C3F77" w:rsidRDefault="007C3F77" w:rsidP="00787410"/>
    <w:p w:rsidR="007C3F77" w:rsidRDefault="007C3F77" w:rsidP="00787410"/>
    <w:p w:rsidR="008E61B5" w:rsidRPr="007C3F77" w:rsidRDefault="008E61B5" w:rsidP="008E61B5">
      <w:pPr>
        <w:pStyle w:val="2"/>
        <w:ind w:left="4320" w:firstLine="720"/>
        <w:rPr>
          <w:rFonts w:ascii="Times New Roman" w:hAnsi="Times New Roman"/>
          <w:szCs w:val="22"/>
        </w:rPr>
      </w:pPr>
      <w:r w:rsidRPr="007C3F77">
        <w:rPr>
          <w:rFonts w:ascii="Times New Roman" w:hAnsi="Times New Roman"/>
          <w:szCs w:val="22"/>
        </w:rPr>
        <w:t xml:space="preserve">Приложение №1 </w:t>
      </w:r>
    </w:p>
    <w:p w:rsidR="008E61B5" w:rsidRPr="007C3F77" w:rsidRDefault="008E61B5" w:rsidP="008E61B5">
      <w:pPr>
        <w:pStyle w:val="2"/>
        <w:ind w:left="4320" w:firstLine="720"/>
        <w:rPr>
          <w:rFonts w:ascii="Times New Roman" w:hAnsi="Times New Roman"/>
          <w:szCs w:val="22"/>
        </w:rPr>
      </w:pPr>
      <w:r w:rsidRPr="007C3F77">
        <w:rPr>
          <w:rFonts w:ascii="Times New Roman" w:hAnsi="Times New Roman"/>
          <w:szCs w:val="22"/>
        </w:rPr>
        <w:t xml:space="preserve">к Договору № </w:t>
      </w:r>
      <w:r w:rsidR="00B62081">
        <w:rPr>
          <w:rFonts w:ascii="Times New Roman" w:hAnsi="Times New Roman"/>
          <w:szCs w:val="22"/>
        </w:rPr>
        <w:t>100</w:t>
      </w:r>
      <w:r w:rsidRPr="007C3F77">
        <w:rPr>
          <w:rFonts w:ascii="Times New Roman" w:hAnsi="Times New Roman"/>
          <w:szCs w:val="22"/>
        </w:rPr>
        <w:t>-2</w:t>
      </w:r>
      <w:r w:rsidR="00787410" w:rsidRPr="007C3F77">
        <w:rPr>
          <w:rFonts w:ascii="Times New Roman" w:hAnsi="Times New Roman"/>
          <w:szCs w:val="22"/>
        </w:rPr>
        <w:t>3</w:t>
      </w:r>
      <w:r w:rsidR="00712282" w:rsidRPr="007C3F77">
        <w:rPr>
          <w:rFonts w:ascii="Times New Roman" w:hAnsi="Times New Roman"/>
          <w:szCs w:val="22"/>
        </w:rPr>
        <w:t xml:space="preserve">-ЕП </w:t>
      </w:r>
      <w:r w:rsidRPr="007C3F77">
        <w:rPr>
          <w:rFonts w:ascii="Times New Roman" w:hAnsi="Times New Roman"/>
          <w:szCs w:val="22"/>
        </w:rPr>
        <w:t xml:space="preserve"> от </w:t>
      </w:r>
      <w:r w:rsidR="00256DB0" w:rsidRPr="007C3F77">
        <w:rPr>
          <w:rFonts w:ascii="Times New Roman" w:hAnsi="Times New Roman"/>
          <w:szCs w:val="22"/>
        </w:rPr>
        <w:t xml:space="preserve"> </w:t>
      </w:r>
      <w:r w:rsidR="00787410" w:rsidRPr="007C3F77">
        <w:rPr>
          <w:rFonts w:ascii="Times New Roman" w:hAnsi="Times New Roman"/>
          <w:szCs w:val="22"/>
        </w:rPr>
        <w:t>2</w:t>
      </w:r>
      <w:r w:rsidR="00B62081">
        <w:rPr>
          <w:rFonts w:ascii="Times New Roman" w:hAnsi="Times New Roman"/>
          <w:szCs w:val="22"/>
        </w:rPr>
        <w:t>6 сентября</w:t>
      </w:r>
      <w:r w:rsidRPr="007C3F77">
        <w:rPr>
          <w:rFonts w:ascii="Times New Roman" w:hAnsi="Times New Roman"/>
          <w:szCs w:val="22"/>
        </w:rPr>
        <w:t xml:space="preserve"> 202</w:t>
      </w:r>
      <w:r w:rsidR="00787410" w:rsidRPr="007C3F77">
        <w:rPr>
          <w:rFonts w:ascii="Times New Roman" w:hAnsi="Times New Roman"/>
          <w:szCs w:val="22"/>
        </w:rPr>
        <w:t>3</w:t>
      </w:r>
      <w:r w:rsidRPr="007C3F77">
        <w:rPr>
          <w:rFonts w:ascii="Times New Roman" w:hAnsi="Times New Roman"/>
          <w:szCs w:val="22"/>
        </w:rPr>
        <w:t xml:space="preserve"> г.</w:t>
      </w:r>
    </w:p>
    <w:p w:rsidR="008E61B5" w:rsidRPr="007C3F77" w:rsidRDefault="008E61B5" w:rsidP="008E61B5">
      <w:pPr>
        <w:rPr>
          <w:b/>
          <w:bCs/>
          <w:sz w:val="22"/>
          <w:szCs w:val="22"/>
        </w:rPr>
      </w:pPr>
    </w:p>
    <w:p w:rsidR="008E61B5" w:rsidRPr="007C3F77" w:rsidRDefault="008E61B5" w:rsidP="008E61B5">
      <w:pPr>
        <w:rPr>
          <w:b/>
          <w:bCs/>
          <w:sz w:val="22"/>
          <w:szCs w:val="22"/>
        </w:rPr>
      </w:pPr>
    </w:p>
    <w:p w:rsidR="00127910" w:rsidRDefault="00127910" w:rsidP="00127910">
      <w:pPr>
        <w:jc w:val="center"/>
        <w:rPr>
          <w:b/>
          <w:sz w:val="28"/>
        </w:rPr>
      </w:pPr>
      <w:r>
        <w:rPr>
          <w:b/>
          <w:sz w:val="28"/>
        </w:rPr>
        <w:t>Техническое задание</w:t>
      </w:r>
    </w:p>
    <w:p w:rsidR="00127910" w:rsidRDefault="00127910" w:rsidP="00127910">
      <w:pPr>
        <w:jc w:val="center"/>
        <w:rPr>
          <w:sz w:val="24"/>
          <w:szCs w:val="24"/>
        </w:rPr>
      </w:pPr>
      <w:r>
        <w:rPr>
          <w:sz w:val="24"/>
          <w:szCs w:val="24"/>
        </w:rPr>
        <w:t>на поставку оборудования</w:t>
      </w:r>
    </w:p>
    <w:p w:rsidR="00127910" w:rsidRDefault="00127910" w:rsidP="00127910">
      <w:pPr>
        <w:jc w:val="center"/>
        <w:rPr>
          <w:sz w:val="24"/>
          <w:szCs w:val="24"/>
        </w:rPr>
      </w:pPr>
    </w:p>
    <w:tbl>
      <w:tblPr>
        <w:tblStyle w:val="a6"/>
        <w:tblW w:w="10490" w:type="dxa"/>
        <w:tblInd w:w="-176" w:type="dxa"/>
        <w:tblLook w:val="04A0" w:firstRow="1" w:lastRow="0" w:firstColumn="1" w:lastColumn="0" w:noHBand="0" w:noVBand="1"/>
      </w:tblPr>
      <w:tblGrid>
        <w:gridCol w:w="540"/>
        <w:gridCol w:w="3571"/>
        <w:gridCol w:w="6379"/>
      </w:tblGrid>
      <w:tr w:rsidR="00127910" w:rsidTr="00127910">
        <w:tc>
          <w:tcPr>
            <w:tcW w:w="540" w:type="dxa"/>
            <w:tcBorders>
              <w:top w:val="single" w:sz="4" w:space="0" w:color="auto"/>
              <w:left w:val="single" w:sz="4" w:space="0" w:color="auto"/>
              <w:bottom w:val="single" w:sz="4" w:space="0" w:color="auto"/>
              <w:right w:val="single" w:sz="4" w:space="0" w:color="auto"/>
            </w:tcBorders>
            <w:hideMark/>
          </w:tcPr>
          <w:p w:rsidR="00127910" w:rsidRPr="00CD7F47" w:rsidRDefault="00127910">
            <w:pPr>
              <w:jc w:val="center"/>
              <w:rPr>
                <w:lang w:eastAsia="en-US"/>
              </w:rPr>
            </w:pPr>
            <w:r w:rsidRPr="00CD7F47">
              <w:t>№ п/п</w:t>
            </w:r>
          </w:p>
        </w:tc>
        <w:tc>
          <w:tcPr>
            <w:tcW w:w="3571" w:type="dxa"/>
            <w:tcBorders>
              <w:top w:val="single" w:sz="4" w:space="0" w:color="auto"/>
              <w:left w:val="single" w:sz="4" w:space="0" w:color="auto"/>
              <w:bottom w:val="single" w:sz="4" w:space="0" w:color="auto"/>
              <w:right w:val="single" w:sz="4" w:space="0" w:color="auto"/>
            </w:tcBorders>
            <w:hideMark/>
          </w:tcPr>
          <w:p w:rsidR="00127910" w:rsidRPr="00CD7F47" w:rsidRDefault="00127910">
            <w:pPr>
              <w:jc w:val="center"/>
              <w:rPr>
                <w:lang w:eastAsia="en-US"/>
              </w:rPr>
            </w:pPr>
            <w:r w:rsidRPr="00CD7F47">
              <w:t>Перечень основных данных и требований</w:t>
            </w:r>
          </w:p>
        </w:tc>
        <w:tc>
          <w:tcPr>
            <w:tcW w:w="6379" w:type="dxa"/>
            <w:tcBorders>
              <w:top w:val="single" w:sz="4" w:space="0" w:color="auto"/>
              <w:left w:val="single" w:sz="4" w:space="0" w:color="auto"/>
              <w:bottom w:val="single" w:sz="4" w:space="0" w:color="auto"/>
              <w:right w:val="single" w:sz="4" w:space="0" w:color="auto"/>
            </w:tcBorders>
            <w:hideMark/>
          </w:tcPr>
          <w:p w:rsidR="00127910" w:rsidRPr="00CD7F47" w:rsidRDefault="00127910">
            <w:pPr>
              <w:jc w:val="center"/>
              <w:rPr>
                <w:lang w:eastAsia="en-US"/>
              </w:rPr>
            </w:pPr>
            <w:r w:rsidRPr="00CD7F47">
              <w:t>Содержание</w:t>
            </w:r>
          </w:p>
        </w:tc>
      </w:tr>
      <w:tr w:rsidR="00127910" w:rsidTr="00127910">
        <w:trPr>
          <w:trHeight w:val="276"/>
        </w:trPr>
        <w:tc>
          <w:tcPr>
            <w:tcW w:w="540" w:type="dxa"/>
            <w:tcBorders>
              <w:top w:val="single" w:sz="4" w:space="0" w:color="auto"/>
              <w:left w:val="single" w:sz="4" w:space="0" w:color="auto"/>
              <w:bottom w:val="single" w:sz="4" w:space="0" w:color="auto"/>
              <w:right w:val="single" w:sz="4" w:space="0" w:color="auto"/>
            </w:tcBorders>
            <w:hideMark/>
          </w:tcPr>
          <w:p w:rsidR="00127910" w:rsidRPr="00CD7F47" w:rsidRDefault="00127910">
            <w:pPr>
              <w:jc w:val="center"/>
              <w:rPr>
                <w:lang w:eastAsia="en-US"/>
              </w:rPr>
            </w:pPr>
            <w:r w:rsidRPr="00CD7F47">
              <w:t>1.</w:t>
            </w:r>
          </w:p>
        </w:tc>
        <w:tc>
          <w:tcPr>
            <w:tcW w:w="3571" w:type="dxa"/>
            <w:tcBorders>
              <w:top w:val="single" w:sz="4" w:space="0" w:color="auto"/>
              <w:left w:val="single" w:sz="4" w:space="0" w:color="auto"/>
              <w:bottom w:val="single" w:sz="4" w:space="0" w:color="auto"/>
              <w:right w:val="single" w:sz="4" w:space="0" w:color="auto"/>
            </w:tcBorders>
            <w:hideMark/>
          </w:tcPr>
          <w:p w:rsidR="00127910" w:rsidRPr="00CD7F47" w:rsidRDefault="00127910">
            <w:pPr>
              <w:rPr>
                <w:lang w:eastAsia="en-US"/>
              </w:rPr>
            </w:pPr>
            <w:r w:rsidRPr="00CD7F47">
              <w:t>Заказчик</w:t>
            </w:r>
          </w:p>
        </w:tc>
        <w:tc>
          <w:tcPr>
            <w:tcW w:w="6379" w:type="dxa"/>
            <w:tcBorders>
              <w:top w:val="single" w:sz="4" w:space="0" w:color="auto"/>
              <w:left w:val="single" w:sz="4" w:space="0" w:color="auto"/>
              <w:bottom w:val="single" w:sz="4" w:space="0" w:color="auto"/>
              <w:right w:val="single" w:sz="4" w:space="0" w:color="auto"/>
            </w:tcBorders>
            <w:hideMark/>
          </w:tcPr>
          <w:p w:rsidR="00127910" w:rsidRPr="00CD7F47" w:rsidRDefault="00127910">
            <w:pPr>
              <w:rPr>
                <w:lang w:eastAsia="en-US"/>
              </w:rPr>
            </w:pPr>
            <w:r w:rsidRPr="00CD7F47">
              <w:t>Акционерное общество «</w:t>
            </w:r>
            <w:proofErr w:type="spellStart"/>
            <w:r w:rsidRPr="00CD7F47">
              <w:t>Выборгтеплоэнерго</w:t>
            </w:r>
            <w:proofErr w:type="spellEnd"/>
            <w:r w:rsidRPr="00CD7F47">
              <w:t>»</w:t>
            </w:r>
          </w:p>
        </w:tc>
      </w:tr>
      <w:tr w:rsidR="00127910" w:rsidTr="00127910">
        <w:trPr>
          <w:trHeight w:val="261"/>
        </w:trPr>
        <w:tc>
          <w:tcPr>
            <w:tcW w:w="540" w:type="dxa"/>
            <w:tcBorders>
              <w:top w:val="single" w:sz="4" w:space="0" w:color="auto"/>
              <w:left w:val="single" w:sz="4" w:space="0" w:color="auto"/>
              <w:bottom w:val="single" w:sz="4" w:space="0" w:color="auto"/>
              <w:right w:val="single" w:sz="4" w:space="0" w:color="auto"/>
            </w:tcBorders>
            <w:hideMark/>
          </w:tcPr>
          <w:p w:rsidR="00127910" w:rsidRPr="00CD7F47" w:rsidRDefault="00127910">
            <w:pPr>
              <w:jc w:val="center"/>
              <w:rPr>
                <w:lang w:eastAsia="en-US"/>
              </w:rPr>
            </w:pPr>
            <w:r w:rsidRPr="00CD7F47">
              <w:t>2.</w:t>
            </w:r>
          </w:p>
        </w:tc>
        <w:tc>
          <w:tcPr>
            <w:tcW w:w="3571" w:type="dxa"/>
            <w:tcBorders>
              <w:top w:val="single" w:sz="4" w:space="0" w:color="auto"/>
              <w:left w:val="single" w:sz="4" w:space="0" w:color="auto"/>
              <w:bottom w:val="single" w:sz="4" w:space="0" w:color="auto"/>
              <w:right w:val="single" w:sz="4" w:space="0" w:color="auto"/>
            </w:tcBorders>
            <w:hideMark/>
          </w:tcPr>
          <w:p w:rsidR="00127910" w:rsidRPr="00CD7F47" w:rsidRDefault="00127910">
            <w:pPr>
              <w:rPr>
                <w:lang w:eastAsia="en-US"/>
              </w:rPr>
            </w:pPr>
            <w:r w:rsidRPr="00CD7F47">
              <w:t>Объект поставки</w:t>
            </w:r>
          </w:p>
        </w:tc>
        <w:tc>
          <w:tcPr>
            <w:tcW w:w="6379" w:type="dxa"/>
            <w:tcBorders>
              <w:top w:val="single" w:sz="4" w:space="0" w:color="auto"/>
              <w:left w:val="single" w:sz="4" w:space="0" w:color="auto"/>
              <w:bottom w:val="single" w:sz="4" w:space="0" w:color="auto"/>
              <w:right w:val="single" w:sz="4" w:space="0" w:color="auto"/>
            </w:tcBorders>
            <w:hideMark/>
          </w:tcPr>
          <w:p w:rsidR="00127910" w:rsidRPr="00CD7F47" w:rsidRDefault="00127910">
            <w:pPr>
              <w:jc w:val="both"/>
              <w:rPr>
                <w:lang w:eastAsia="en-US"/>
              </w:rPr>
            </w:pPr>
            <w:r w:rsidRPr="00CD7F47">
              <w:t>Насос для мазутной горелки «</w:t>
            </w:r>
            <w:proofErr w:type="spellStart"/>
            <w:r w:rsidRPr="00CD7F47">
              <w:rPr>
                <w:lang w:val="en-US"/>
              </w:rPr>
              <w:t>Suntec</w:t>
            </w:r>
            <w:proofErr w:type="spellEnd"/>
            <w:r w:rsidRPr="00CD7F47">
              <w:t xml:space="preserve">» </w:t>
            </w:r>
            <w:r w:rsidRPr="00CD7F47">
              <w:rPr>
                <w:lang w:val="en-US"/>
              </w:rPr>
              <w:t>TA</w:t>
            </w:r>
            <w:r w:rsidRPr="00CD7F47">
              <w:t xml:space="preserve"> 4</w:t>
            </w:r>
            <w:r w:rsidRPr="00CD7F47">
              <w:rPr>
                <w:lang w:val="en-US"/>
              </w:rPr>
              <w:t>C</w:t>
            </w:r>
          </w:p>
        </w:tc>
      </w:tr>
      <w:tr w:rsidR="00127910" w:rsidTr="00127910">
        <w:tc>
          <w:tcPr>
            <w:tcW w:w="540" w:type="dxa"/>
            <w:tcBorders>
              <w:top w:val="single" w:sz="4" w:space="0" w:color="auto"/>
              <w:left w:val="single" w:sz="4" w:space="0" w:color="auto"/>
              <w:bottom w:val="single" w:sz="4" w:space="0" w:color="auto"/>
              <w:right w:val="single" w:sz="4" w:space="0" w:color="auto"/>
            </w:tcBorders>
            <w:hideMark/>
          </w:tcPr>
          <w:p w:rsidR="00127910" w:rsidRPr="00CD7F47" w:rsidRDefault="00127910">
            <w:pPr>
              <w:jc w:val="center"/>
              <w:rPr>
                <w:lang w:eastAsia="en-US"/>
              </w:rPr>
            </w:pPr>
            <w:r w:rsidRPr="00CD7F47">
              <w:t>3.</w:t>
            </w:r>
          </w:p>
        </w:tc>
        <w:tc>
          <w:tcPr>
            <w:tcW w:w="3571" w:type="dxa"/>
            <w:tcBorders>
              <w:top w:val="single" w:sz="4" w:space="0" w:color="auto"/>
              <w:left w:val="single" w:sz="4" w:space="0" w:color="auto"/>
              <w:bottom w:val="single" w:sz="4" w:space="0" w:color="auto"/>
              <w:right w:val="single" w:sz="4" w:space="0" w:color="auto"/>
            </w:tcBorders>
            <w:hideMark/>
          </w:tcPr>
          <w:p w:rsidR="00127910" w:rsidRPr="00CD7F47" w:rsidRDefault="00127910">
            <w:pPr>
              <w:rPr>
                <w:lang w:eastAsia="en-US"/>
              </w:rPr>
            </w:pPr>
            <w:r w:rsidRPr="00CD7F47">
              <w:t>Адрес поставки</w:t>
            </w:r>
          </w:p>
        </w:tc>
        <w:tc>
          <w:tcPr>
            <w:tcW w:w="6379" w:type="dxa"/>
            <w:tcBorders>
              <w:top w:val="single" w:sz="4" w:space="0" w:color="auto"/>
              <w:left w:val="single" w:sz="4" w:space="0" w:color="auto"/>
              <w:bottom w:val="single" w:sz="4" w:space="0" w:color="auto"/>
              <w:right w:val="single" w:sz="4" w:space="0" w:color="auto"/>
            </w:tcBorders>
            <w:hideMark/>
          </w:tcPr>
          <w:p w:rsidR="00127910" w:rsidRPr="00CD7F47" w:rsidRDefault="007B67E6">
            <w:pPr>
              <w:jc w:val="both"/>
              <w:rPr>
                <w:lang w:eastAsia="en-US"/>
              </w:rPr>
            </w:pPr>
            <w:r w:rsidRPr="00AF37D7">
              <w:rPr>
                <w:bCs/>
                <w:iCs/>
              </w:rPr>
              <w:t>самовывоз со склада Поставщика</w:t>
            </w:r>
          </w:p>
        </w:tc>
      </w:tr>
      <w:tr w:rsidR="00127910" w:rsidTr="00127910">
        <w:tc>
          <w:tcPr>
            <w:tcW w:w="540" w:type="dxa"/>
            <w:tcBorders>
              <w:top w:val="single" w:sz="4" w:space="0" w:color="auto"/>
              <w:left w:val="single" w:sz="4" w:space="0" w:color="auto"/>
              <w:bottom w:val="single" w:sz="4" w:space="0" w:color="auto"/>
              <w:right w:val="single" w:sz="4" w:space="0" w:color="auto"/>
            </w:tcBorders>
            <w:hideMark/>
          </w:tcPr>
          <w:p w:rsidR="00127910" w:rsidRPr="00CD7F47" w:rsidRDefault="00127910">
            <w:pPr>
              <w:jc w:val="center"/>
              <w:rPr>
                <w:lang w:eastAsia="en-US"/>
              </w:rPr>
            </w:pPr>
            <w:r w:rsidRPr="00CD7F47">
              <w:t>4.</w:t>
            </w:r>
          </w:p>
        </w:tc>
        <w:tc>
          <w:tcPr>
            <w:tcW w:w="3571" w:type="dxa"/>
            <w:tcBorders>
              <w:top w:val="single" w:sz="4" w:space="0" w:color="auto"/>
              <w:left w:val="single" w:sz="4" w:space="0" w:color="auto"/>
              <w:bottom w:val="single" w:sz="4" w:space="0" w:color="auto"/>
              <w:right w:val="single" w:sz="4" w:space="0" w:color="auto"/>
            </w:tcBorders>
            <w:hideMark/>
          </w:tcPr>
          <w:p w:rsidR="00127910" w:rsidRPr="00CD7F47" w:rsidRDefault="00AC05D7">
            <w:pPr>
              <w:rPr>
                <w:lang w:eastAsia="en-US"/>
              </w:rPr>
            </w:pPr>
            <w:r w:rsidRPr="00371487">
              <w:t>С</w:t>
            </w:r>
            <w:r w:rsidR="00127910" w:rsidRPr="00371487">
              <w:t>тоимость и порядок расчетов</w:t>
            </w:r>
          </w:p>
        </w:tc>
        <w:tc>
          <w:tcPr>
            <w:tcW w:w="6379" w:type="dxa"/>
            <w:tcBorders>
              <w:top w:val="single" w:sz="4" w:space="0" w:color="auto"/>
              <w:left w:val="single" w:sz="4" w:space="0" w:color="auto"/>
              <w:bottom w:val="single" w:sz="4" w:space="0" w:color="auto"/>
              <w:right w:val="single" w:sz="4" w:space="0" w:color="auto"/>
            </w:tcBorders>
            <w:hideMark/>
          </w:tcPr>
          <w:p w:rsidR="00127910" w:rsidRPr="00CD7F47" w:rsidRDefault="00127910">
            <w:pPr>
              <w:jc w:val="both"/>
            </w:pPr>
            <w:r w:rsidRPr="00CD7F47">
              <w:t xml:space="preserve">131 676 (сто тридцать одна тысяча </w:t>
            </w:r>
            <w:proofErr w:type="spellStart"/>
            <w:r w:rsidRPr="00CD7F47">
              <w:t>шесьсот</w:t>
            </w:r>
            <w:proofErr w:type="spellEnd"/>
            <w:r w:rsidRPr="00CD7F47">
              <w:t xml:space="preserve"> </w:t>
            </w:r>
            <w:proofErr w:type="spellStart"/>
            <w:r w:rsidRPr="00CD7F47">
              <w:t>семьдесяь</w:t>
            </w:r>
            <w:proofErr w:type="spellEnd"/>
            <w:r w:rsidRPr="00CD7F47">
              <w:t xml:space="preserve"> шесть) рублей 00 копеек, включая НДС 20%.</w:t>
            </w:r>
          </w:p>
          <w:p w:rsidR="00127910" w:rsidRPr="00AC05D7" w:rsidRDefault="00371487">
            <w:pPr>
              <w:jc w:val="both"/>
              <w:rPr>
                <w:color w:val="FF0000"/>
              </w:rPr>
            </w:pPr>
            <w:r>
              <w:t xml:space="preserve">Заказчик в течение 5 (пяти) рабочих дней </w:t>
            </w:r>
            <w:proofErr w:type="gramStart"/>
            <w:r>
              <w:t>с даты подписания</w:t>
            </w:r>
            <w:proofErr w:type="gramEnd"/>
            <w:r>
              <w:t xml:space="preserve"> договора оплачивает Исполнителю аванс в размере 50% от стоимости договора. Окончательный расчет производится в течение 5 (пяти) рабочих дней </w:t>
            </w:r>
            <w:proofErr w:type="gramStart"/>
            <w:r>
              <w:t>с даты подписания</w:t>
            </w:r>
            <w:proofErr w:type="gramEnd"/>
            <w:r>
              <w:t xml:space="preserve"> товарно-транспортной накладной и актов приема-передачи оборудования.</w:t>
            </w:r>
          </w:p>
          <w:p w:rsidR="00127910" w:rsidRPr="00CD7F47" w:rsidRDefault="00127910">
            <w:pPr>
              <w:jc w:val="both"/>
              <w:rPr>
                <w:lang w:eastAsia="en-US"/>
              </w:rPr>
            </w:pPr>
            <w:r w:rsidRPr="00CD7F47">
              <w:t>Доставка насоса до котельной в стоимость договора не входит.</w:t>
            </w:r>
          </w:p>
        </w:tc>
      </w:tr>
      <w:tr w:rsidR="00127910" w:rsidTr="00127910">
        <w:tc>
          <w:tcPr>
            <w:tcW w:w="540" w:type="dxa"/>
            <w:tcBorders>
              <w:top w:val="single" w:sz="4" w:space="0" w:color="auto"/>
              <w:left w:val="single" w:sz="4" w:space="0" w:color="auto"/>
              <w:bottom w:val="single" w:sz="4" w:space="0" w:color="auto"/>
              <w:right w:val="single" w:sz="4" w:space="0" w:color="auto"/>
            </w:tcBorders>
            <w:hideMark/>
          </w:tcPr>
          <w:p w:rsidR="00127910" w:rsidRPr="00CD7F47" w:rsidRDefault="00127910">
            <w:pPr>
              <w:jc w:val="center"/>
              <w:rPr>
                <w:lang w:eastAsia="en-US"/>
              </w:rPr>
            </w:pPr>
            <w:r w:rsidRPr="00CD7F47">
              <w:t>5.</w:t>
            </w:r>
          </w:p>
        </w:tc>
        <w:tc>
          <w:tcPr>
            <w:tcW w:w="3571" w:type="dxa"/>
            <w:tcBorders>
              <w:top w:val="single" w:sz="4" w:space="0" w:color="auto"/>
              <w:left w:val="single" w:sz="4" w:space="0" w:color="auto"/>
              <w:bottom w:val="single" w:sz="4" w:space="0" w:color="auto"/>
              <w:right w:val="single" w:sz="4" w:space="0" w:color="auto"/>
            </w:tcBorders>
            <w:hideMark/>
          </w:tcPr>
          <w:p w:rsidR="00127910" w:rsidRPr="00CD7F47" w:rsidRDefault="00127910">
            <w:pPr>
              <w:rPr>
                <w:lang w:eastAsia="en-US"/>
              </w:rPr>
            </w:pPr>
            <w:r w:rsidRPr="00CD7F47">
              <w:t>Сроки оказания услуг</w:t>
            </w:r>
          </w:p>
        </w:tc>
        <w:tc>
          <w:tcPr>
            <w:tcW w:w="6379" w:type="dxa"/>
            <w:tcBorders>
              <w:top w:val="single" w:sz="4" w:space="0" w:color="auto"/>
              <w:left w:val="single" w:sz="4" w:space="0" w:color="auto"/>
              <w:bottom w:val="single" w:sz="4" w:space="0" w:color="auto"/>
              <w:right w:val="single" w:sz="4" w:space="0" w:color="auto"/>
            </w:tcBorders>
            <w:hideMark/>
          </w:tcPr>
          <w:p w:rsidR="00127910" w:rsidRPr="00CD7F47" w:rsidRDefault="00127910" w:rsidP="00AC05D7">
            <w:pPr>
              <w:jc w:val="both"/>
              <w:rPr>
                <w:lang w:eastAsia="en-US"/>
              </w:rPr>
            </w:pPr>
            <w:r w:rsidRPr="00CD7F47">
              <w:t xml:space="preserve">14 календарных дней с даты </w:t>
            </w:r>
            <w:r w:rsidR="00AC05D7">
              <w:t>предоплаты</w:t>
            </w:r>
          </w:p>
        </w:tc>
      </w:tr>
      <w:tr w:rsidR="00127910" w:rsidTr="00127910">
        <w:tc>
          <w:tcPr>
            <w:tcW w:w="540" w:type="dxa"/>
            <w:tcBorders>
              <w:top w:val="single" w:sz="4" w:space="0" w:color="auto"/>
              <w:left w:val="single" w:sz="4" w:space="0" w:color="auto"/>
              <w:bottom w:val="single" w:sz="4" w:space="0" w:color="auto"/>
              <w:right w:val="single" w:sz="4" w:space="0" w:color="auto"/>
            </w:tcBorders>
            <w:hideMark/>
          </w:tcPr>
          <w:p w:rsidR="00127910" w:rsidRPr="00CD7F47" w:rsidRDefault="00127910">
            <w:pPr>
              <w:jc w:val="center"/>
              <w:rPr>
                <w:lang w:eastAsia="en-US"/>
              </w:rPr>
            </w:pPr>
            <w:r w:rsidRPr="00CD7F47">
              <w:t>6.</w:t>
            </w:r>
          </w:p>
        </w:tc>
        <w:tc>
          <w:tcPr>
            <w:tcW w:w="3571" w:type="dxa"/>
            <w:tcBorders>
              <w:top w:val="single" w:sz="4" w:space="0" w:color="auto"/>
              <w:left w:val="single" w:sz="4" w:space="0" w:color="auto"/>
              <w:bottom w:val="single" w:sz="4" w:space="0" w:color="auto"/>
              <w:right w:val="single" w:sz="4" w:space="0" w:color="auto"/>
            </w:tcBorders>
            <w:hideMark/>
          </w:tcPr>
          <w:p w:rsidR="00127910" w:rsidRPr="00CD7F47" w:rsidRDefault="00127910">
            <w:pPr>
              <w:rPr>
                <w:lang w:eastAsia="en-US"/>
              </w:rPr>
            </w:pPr>
            <w:r w:rsidRPr="00CD7F47">
              <w:t>Требования к технической документации</w:t>
            </w:r>
          </w:p>
        </w:tc>
        <w:tc>
          <w:tcPr>
            <w:tcW w:w="6379" w:type="dxa"/>
            <w:tcBorders>
              <w:top w:val="single" w:sz="4" w:space="0" w:color="auto"/>
              <w:left w:val="single" w:sz="4" w:space="0" w:color="auto"/>
              <w:bottom w:val="single" w:sz="4" w:space="0" w:color="auto"/>
              <w:right w:val="single" w:sz="4" w:space="0" w:color="auto"/>
            </w:tcBorders>
            <w:hideMark/>
          </w:tcPr>
          <w:p w:rsidR="00127910" w:rsidRPr="00CD7F47" w:rsidRDefault="00127910">
            <w:pPr>
              <w:jc w:val="both"/>
            </w:pPr>
            <w:r w:rsidRPr="00CD7F47">
              <w:t>Вместе с оборудованием Заказчику передаются паспорт и руководства по монтажу и эксплуатации насоса.</w:t>
            </w:r>
          </w:p>
          <w:p w:rsidR="00127910" w:rsidRPr="00CD7F47" w:rsidRDefault="00127910">
            <w:pPr>
              <w:jc w:val="both"/>
              <w:rPr>
                <w:lang w:eastAsia="en-US"/>
              </w:rPr>
            </w:pPr>
            <w:r w:rsidRPr="00CD7F47">
              <w:t>Поставляемое оборудование должно соответствовать требованиям Технического регламента Таможенного союза ТР ТС 010/2011 «О безопасности машин и оборудования».</w:t>
            </w:r>
          </w:p>
        </w:tc>
      </w:tr>
      <w:tr w:rsidR="00127910" w:rsidTr="00127910">
        <w:tc>
          <w:tcPr>
            <w:tcW w:w="540" w:type="dxa"/>
            <w:tcBorders>
              <w:top w:val="single" w:sz="4" w:space="0" w:color="auto"/>
              <w:left w:val="single" w:sz="4" w:space="0" w:color="auto"/>
              <w:bottom w:val="single" w:sz="4" w:space="0" w:color="auto"/>
              <w:right w:val="single" w:sz="4" w:space="0" w:color="auto"/>
            </w:tcBorders>
            <w:hideMark/>
          </w:tcPr>
          <w:p w:rsidR="00127910" w:rsidRPr="00CD7F47" w:rsidRDefault="00127910">
            <w:pPr>
              <w:jc w:val="center"/>
              <w:rPr>
                <w:lang w:eastAsia="en-US"/>
              </w:rPr>
            </w:pPr>
            <w:r w:rsidRPr="00CD7F47">
              <w:t>7.</w:t>
            </w:r>
          </w:p>
        </w:tc>
        <w:tc>
          <w:tcPr>
            <w:tcW w:w="3571" w:type="dxa"/>
            <w:tcBorders>
              <w:top w:val="single" w:sz="4" w:space="0" w:color="auto"/>
              <w:left w:val="single" w:sz="4" w:space="0" w:color="auto"/>
              <w:bottom w:val="single" w:sz="4" w:space="0" w:color="auto"/>
              <w:right w:val="single" w:sz="4" w:space="0" w:color="auto"/>
            </w:tcBorders>
            <w:hideMark/>
          </w:tcPr>
          <w:p w:rsidR="00127910" w:rsidRPr="00CD7F47" w:rsidRDefault="00127910">
            <w:pPr>
              <w:rPr>
                <w:lang w:eastAsia="en-US"/>
              </w:rPr>
            </w:pPr>
            <w:r w:rsidRPr="00CD7F47">
              <w:t>Требования к гарантийному сроку</w:t>
            </w:r>
          </w:p>
        </w:tc>
        <w:tc>
          <w:tcPr>
            <w:tcW w:w="6379" w:type="dxa"/>
            <w:tcBorders>
              <w:top w:val="single" w:sz="4" w:space="0" w:color="auto"/>
              <w:left w:val="single" w:sz="4" w:space="0" w:color="auto"/>
              <w:bottom w:val="single" w:sz="4" w:space="0" w:color="auto"/>
              <w:right w:val="single" w:sz="4" w:space="0" w:color="auto"/>
            </w:tcBorders>
            <w:hideMark/>
          </w:tcPr>
          <w:p w:rsidR="00127910" w:rsidRPr="00CD7F47" w:rsidRDefault="00127910">
            <w:pPr>
              <w:jc w:val="both"/>
              <w:rPr>
                <w:lang w:eastAsia="en-US"/>
              </w:rPr>
            </w:pPr>
            <w:r w:rsidRPr="00CD7F47">
              <w:t>Гарантийный срок должен составлять не менее одного года со дня ввода насоса в эксплуатацию. В течение гарантийного срока Поставщик обязуется устранить выявленные в процессе эксплуатации неисправности (течи, недостаточная мощность, прочие заводские дефекты).</w:t>
            </w:r>
          </w:p>
        </w:tc>
      </w:tr>
      <w:tr w:rsidR="00127910" w:rsidTr="00127910">
        <w:trPr>
          <w:trHeight w:val="426"/>
        </w:trPr>
        <w:tc>
          <w:tcPr>
            <w:tcW w:w="540" w:type="dxa"/>
            <w:tcBorders>
              <w:top w:val="single" w:sz="4" w:space="0" w:color="auto"/>
              <w:left w:val="single" w:sz="4" w:space="0" w:color="auto"/>
              <w:bottom w:val="single" w:sz="4" w:space="0" w:color="auto"/>
              <w:right w:val="single" w:sz="4" w:space="0" w:color="auto"/>
            </w:tcBorders>
            <w:hideMark/>
          </w:tcPr>
          <w:p w:rsidR="00127910" w:rsidRPr="00CD7F47" w:rsidRDefault="00127910">
            <w:pPr>
              <w:jc w:val="center"/>
              <w:rPr>
                <w:lang w:eastAsia="en-US"/>
              </w:rPr>
            </w:pPr>
            <w:r w:rsidRPr="00CD7F47">
              <w:t>8.</w:t>
            </w:r>
          </w:p>
        </w:tc>
        <w:tc>
          <w:tcPr>
            <w:tcW w:w="3571" w:type="dxa"/>
            <w:tcBorders>
              <w:top w:val="single" w:sz="4" w:space="0" w:color="auto"/>
              <w:left w:val="single" w:sz="4" w:space="0" w:color="auto"/>
              <w:bottom w:val="single" w:sz="4" w:space="0" w:color="auto"/>
              <w:right w:val="single" w:sz="4" w:space="0" w:color="auto"/>
            </w:tcBorders>
            <w:hideMark/>
          </w:tcPr>
          <w:p w:rsidR="00127910" w:rsidRPr="00CD7F47" w:rsidRDefault="00127910">
            <w:pPr>
              <w:rPr>
                <w:lang w:eastAsia="en-US"/>
              </w:rPr>
            </w:pPr>
            <w:r w:rsidRPr="00CD7F47">
              <w:t>Требования к Поставщику</w:t>
            </w:r>
          </w:p>
        </w:tc>
        <w:tc>
          <w:tcPr>
            <w:tcW w:w="6379" w:type="dxa"/>
            <w:tcBorders>
              <w:top w:val="single" w:sz="4" w:space="0" w:color="auto"/>
              <w:left w:val="single" w:sz="4" w:space="0" w:color="auto"/>
              <w:bottom w:val="single" w:sz="4" w:space="0" w:color="auto"/>
              <w:right w:val="single" w:sz="4" w:space="0" w:color="auto"/>
            </w:tcBorders>
            <w:hideMark/>
          </w:tcPr>
          <w:p w:rsidR="00127910" w:rsidRPr="00CD7F47" w:rsidRDefault="00127910">
            <w:pPr>
              <w:jc w:val="both"/>
              <w:rPr>
                <w:lang w:eastAsia="en-US"/>
              </w:rPr>
            </w:pPr>
            <w:r w:rsidRPr="00CD7F47">
              <w:t>Поставщик не должен состоять в реестре недобросовестных поставщиков.</w:t>
            </w:r>
          </w:p>
        </w:tc>
      </w:tr>
    </w:tbl>
    <w:p w:rsidR="00B62081" w:rsidRDefault="00B62081" w:rsidP="008E61B5">
      <w:pPr>
        <w:rPr>
          <w:sz w:val="22"/>
          <w:szCs w:val="22"/>
        </w:rPr>
      </w:pPr>
    </w:p>
    <w:p w:rsidR="00B62081" w:rsidRDefault="00B62081" w:rsidP="008E61B5">
      <w:pPr>
        <w:rPr>
          <w:sz w:val="22"/>
          <w:szCs w:val="22"/>
        </w:rPr>
      </w:pPr>
    </w:p>
    <w:p w:rsidR="00B62081" w:rsidRPr="007C3F77" w:rsidRDefault="00B62081" w:rsidP="008E61B5">
      <w:pPr>
        <w:rPr>
          <w:sz w:val="22"/>
          <w:szCs w:val="22"/>
        </w:rPr>
      </w:pPr>
    </w:p>
    <w:p w:rsidR="008E61B5" w:rsidRPr="007C3F77" w:rsidRDefault="008E61B5" w:rsidP="008E61B5">
      <w:pPr>
        <w:rPr>
          <w:sz w:val="22"/>
          <w:szCs w:val="22"/>
        </w:rPr>
      </w:pPr>
    </w:p>
    <w:p w:rsidR="008E61B5" w:rsidRPr="007C3F77" w:rsidRDefault="008E61B5" w:rsidP="008E61B5">
      <w:pPr>
        <w:rPr>
          <w:sz w:val="22"/>
          <w:szCs w:val="22"/>
        </w:rPr>
      </w:pPr>
    </w:p>
    <w:p w:rsidR="008E61B5" w:rsidRPr="007C3F77" w:rsidRDefault="008E61B5" w:rsidP="008E61B5">
      <w:pPr>
        <w:rPr>
          <w:b/>
          <w:sz w:val="22"/>
          <w:szCs w:val="22"/>
        </w:rPr>
      </w:pPr>
      <w:r w:rsidRPr="007C3F77">
        <w:rPr>
          <w:b/>
          <w:sz w:val="22"/>
          <w:szCs w:val="22"/>
        </w:rPr>
        <w:t>Продавец:</w:t>
      </w:r>
      <w:r w:rsidRPr="007C3F77">
        <w:rPr>
          <w:b/>
          <w:sz w:val="22"/>
          <w:szCs w:val="22"/>
        </w:rPr>
        <w:tab/>
      </w:r>
      <w:r w:rsidRPr="007C3F77">
        <w:rPr>
          <w:b/>
          <w:sz w:val="22"/>
          <w:szCs w:val="22"/>
        </w:rPr>
        <w:tab/>
      </w:r>
      <w:r w:rsidRPr="007C3F77">
        <w:rPr>
          <w:b/>
          <w:sz w:val="22"/>
          <w:szCs w:val="22"/>
        </w:rPr>
        <w:tab/>
      </w:r>
      <w:r w:rsidRPr="007C3F77">
        <w:rPr>
          <w:b/>
          <w:sz w:val="22"/>
          <w:szCs w:val="22"/>
        </w:rPr>
        <w:tab/>
      </w:r>
      <w:r w:rsidRPr="007C3F77">
        <w:rPr>
          <w:b/>
          <w:sz w:val="22"/>
          <w:szCs w:val="22"/>
        </w:rPr>
        <w:tab/>
      </w:r>
      <w:r w:rsidRPr="007C3F77">
        <w:rPr>
          <w:b/>
          <w:sz w:val="22"/>
          <w:szCs w:val="22"/>
        </w:rPr>
        <w:tab/>
      </w:r>
      <w:r w:rsidR="00371487">
        <w:rPr>
          <w:b/>
          <w:sz w:val="22"/>
          <w:szCs w:val="22"/>
        </w:rPr>
        <w:t xml:space="preserve">                                             </w:t>
      </w:r>
      <w:r w:rsidRPr="007C3F77">
        <w:rPr>
          <w:b/>
          <w:sz w:val="22"/>
          <w:szCs w:val="22"/>
        </w:rPr>
        <w:t>Покупатель:</w:t>
      </w:r>
    </w:p>
    <w:p w:rsidR="008E61B5" w:rsidRPr="007C3F77" w:rsidRDefault="008E61B5" w:rsidP="008E61B5">
      <w:pPr>
        <w:rPr>
          <w:sz w:val="22"/>
          <w:szCs w:val="22"/>
        </w:rPr>
      </w:pPr>
    </w:p>
    <w:p w:rsidR="00256DB0" w:rsidRPr="007C3F77" w:rsidRDefault="008E61B5" w:rsidP="008E61B5">
      <w:pPr>
        <w:rPr>
          <w:sz w:val="22"/>
          <w:szCs w:val="22"/>
        </w:rPr>
      </w:pPr>
      <w:r w:rsidRPr="007C3F77">
        <w:rPr>
          <w:sz w:val="22"/>
          <w:szCs w:val="22"/>
        </w:rPr>
        <w:t>Ген</w:t>
      </w:r>
      <w:r w:rsidR="00127910">
        <w:rPr>
          <w:sz w:val="22"/>
          <w:szCs w:val="22"/>
        </w:rPr>
        <w:t>еральный</w:t>
      </w:r>
      <w:r w:rsidR="009B166A" w:rsidRPr="007C3F77">
        <w:rPr>
          <w:sz w:val="22"/>
          <w:szCs w:val="22"/>
        </w:rPr>
        <w:t xml:space="preserve"> </w:t>
      </w:r>
      <w:r w:rsidR="00256DB0" w:rsidRPr="007C3F77">
        <w:rPr>
          <w:sz w:val="22"/>
          <w:szCs w:val="22"/>
        </w:rPr>
        <w:t>д</w:t>
      </w:r>
      <w:r w:rsidRPr="007C3F77">
        <w:rPr>
          <w:sz w:val="22"/>
          <w:szCs w:val="22"/>
        </w:rPr>
        <w:t>иректор</w:t>
      </w:r>
      <w:r w:rsidR="00256DB0" w:rsidRPr="007C3F77">
        <w:rPr>
          <w:sz w:val="22"/>
          <w:szCs w:val="22"/>
        </w:rPr>
        <w:t xml:space="preserve"> ООО «РИИКО»                       Ген</w:t>
      </w:r>
      <w:r w:rsidR="00127910">
        <w:rPr>
          <w:sz w:val="22"/>
          <w:szCs w:val="22"/>
        </w:rPr>
        <w:t>еральный</w:t>
      </w:r>
      <w:r w:rsidR="00256DB0" w:rsidRPr="007C3F77">
        <w:rPr>
          <w:sz w:val="22"/>
          <w:szCs w:val="22"/>
        </w:rPr>
        <w:t xml:space="preserve"> директор АО «</w:t>
      </w:r>
      <w:proofErr w:type="spellStart"/>
      <w:r w:rsidR="00256DB0" w:rsidRPr="007C3F77">
        <w:rPr>
          <w:sz w:val="22"/>
          <w:szCs w:val="22"/>
        </w:rPr>
        <w:t>Выборгтеплоэнерго</w:t>
      </w:r>
      <w:proofErr w:type="spellEnd"/>
      <w:r w:rsidR="00256DB0" w:rsidRPr="007C3F77">
        <w:rPr>
          <w:sz w:val="22"/>
          <w:szCs w:val="22"/>
        </w:rPr>
        <w:t>»</w:t>
      </w:r>
    </w:p>
    <w:p w:rsidR="00256DB0" w:rsidRPr="007C3F77" w:rsidRDefault="00256DB0" w:rsidP="008E61B5">
      <w:pPr>
        <w:rPr>
          <w:sz w:val="22"/>
          <w:szCs w:val="22"/>
        </w:rPr>
      </w:pPr>
    </w:p>
    <w:p w:rsidR="008E61B5" w:rsidRPr="007C3F77" w:rsidRDefault="00256DB0" w:rsidP="008E61B5">
      <w:pPr>
        <w:rPr>
          <w:sz w:val="22"/>
          <w:szCs w:val="22"/>
        </w:rPr>
      </w:pPr>
      <w:r w:rsidRPr="007C3F77">
        <w:rPr>
          <w:sz w:val="22"/>
          <w:szCs w:val="22"/>
        </w:rPr>
        <w:t>______________</w:t>
      </w:r>
      <w:proofErr w:type="spellStart"/>
      <w:r w:rsidR="008E61B5" w:rsidRPr="007C3F77">
        <w:rPr>
          <w:sz w:val="22"/>
          <w:szCs w:val="22"/>
        </w:rPr>
        <w:t>Шавров</w:t>
      </w:r>
      <w:proofErr w:type="spellEnd"/>
      <w:r w:rsidR="008E61B5" w:rsidRPr="007C3F77">
        <w:rPr>
          <w:sz w:val="22"/>
          <w:szCs w:val="22"/>
        </w:rPr>
        <w:t xml:space="preserve"> И.А.</w:t>
      </w:r>
      <w:r w:rsidR="008E61B5" w:rsidRPr="007C3F77">
        <w:rPr>
          <w:sz w:val="22"/>
          <w:szCs w:val="22"/>
        </w:rPr>
        <w:tab/>
      </w:r>
      <w:r w:rsidR="008E61B5" w:rsidRPr="007C3F77">
        <w:rPr>
          <w:sz w:val="22"/>
          <w:szCs w:val="22"/>
        </w:rPr>
        <w:tab/>
      </w:r>
      <w:r w:rsidR="008E61B5" w:rsidRPr="007C3F77">
        <w:rPr>
          <w:sz w:val="22"/>
          <w:szCs w:val="22"/>
        </w:rPr>
        <w:tab/>
      </w:r>
      <w:r w:rsidR="00127910">
        <w:rPr>
          <w:sz w:val="22"/>
          <w:szCs w:val="22"/>
        </w:rPr>
        <w:t xml:space="preserve">           </w:t>
      </w:r>
      <w:r w:rsidR="00371487">
        <w:rPr>
          <w:sz w:val="22"/>
          <w:szCs w:val="22"/>
        </w:rPr>
        <w:t xml:space="preserve">                  </w:t>
      </w:r>
      <w:bookmarkStart w:id="0" w:name="_GoBack"/>
      <w:bookmarkEnd w:id="0"/>
      <w:r w:rsidRPr="007C3F77">
        <w:rPr>
          <w:sz w:val="22"/>
          <w:szCs w:val="22"/>
        </w:rPr>
        <w:t>____________________</w:t>
      </w:r>
      <w:r w:rsidR="008E61B5" w:rsidRPr="007C3F77">
        <w:rPr>
          <w:sz w:val="22"/>
          <w:szCs w:val="22"/>
        </w:rPr>
        <w:t xml:space="preserve"> Кривонос А.В.</w:t>
      </w:r>
    </w:p>
    <w:p w:rsidR="007860CB" w:rsidRPr="007C3F77" w:rsidRDefault="007860CB">
      <w:pPr>
        <w:jc w:val="center"/>
        <w:rPr>
          <w:b/>
          <w:sz w:val="16"/>
        </w:rPr>
      </w:pPr>
    </w:p>
    <w:sectPr w:rsidR="007860CB" w:rsidRPr="007C3F77" w:rsidSect="00622C51">
      <w:pgSz w:w="11906" w:h="16838"/>
      <w:pgMar w:top="567" w:right="567" w:bottom="1021"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23E16"/>
    <w:multiLevelType w:val="hybridMultilevel"/>
    <w:tmpl w:val="3586B8C0"/>
    <w:lvl w:ilvl="0" w:tplc="33328E58">
      <w:start w:val="3"/>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
    <w:nsid w:val="22681BC2"/>
    <w:multiLevelType w:val="multilevel"/>
    <w:tmpl w:val="2918DD96"/>
    <w:lvl w:ilvl="0">
      <w:start w:val="8"/>
      <w:numFmt w:val="decimal"/>
      <w:lvlText w:val="%1."/>
      <w:lvlJc w:val="left"/>
      <w:pPr>
        <w:ind w:left="360" w:hanging="360"/>
      </w:pPr>
    </w:lvl>
    <w:lvl w:ilvl="1">
      <w:start w:val="5"/>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
    <w:nsid w:val="27075F67"/>
    <w:multiLevelType w:val="hybridMultilevel"/>
    <w:tmpl w:val="3594EC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29461F6E"/>
    <w:multiLevelType w:val="hybridMultilevel"/>
    <w:tmpl w:val="CC68265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30207A7F"/>
    <w:multiLevelType w:val="hybridMultilevel"/>
    <w:tmpl w:val="7A44E3A6"/>
    <w:lvl w:ilvl="0" w:tplc="BDD05816">
      <w:start w:val="1"/>
      <w:numFmt w:val="decimal"/>
      <w:lvlText w:val="5.%1."/>
      <w:lvlJc w:val="left"/>
      <w:pPr>
        <w:ind w:left="4896" w:hanging="360"/>
      </w:pPr>
      <w:rPr>
        <w:rFonts w:ascii="Times New Roman" w:hAnsi="Times New Roman" w:cs="Times New Roman" w:hint="default"/>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5">
    <w:nsid w:val="44693105"/>
    <w:multiLevelType w:val="multilevel"/>
    <w:tmpl w:val="C64AB102"/>
    <w:lvl w:ilvl="0">
      <w:start w:val="9"/>
      <w:numFmt w:val="bullet"/>
      <w:lvlText w:val="-"/>
      <w:lvlJc w:val="left"/>
      <w:pPr>
        <w:tabs>
          <w:tab w:val="num" w:pos="540"/>
        </w:tabs>
        <w:ind w:left="540" w:hanging="360"/>
      </w:pPr>
      <w:rPr>
        <w:rFonts w:ascii="Times New Roman" w:eastAsia="Times New Roman" w:hAnsi="Times New Roman" w:cs="Times New Roman" w:hint="default"/>
      </w:rPr>
    </w:lvl>
    <w:lvl w:ilvl="1" w:tentative="1">
      <w:start w:val="1"/>
      <w:numFmt w:val="bullet"/>
      <w:lvlText w:val="o"/>
      <w:lvlJc w:val="left"/>
      <w:pPr>
        <w:tabs>
          <w:tab w:val="num" w:pos="1260"/>
        </w:tabs>
        <w:ind w:left="1260" w:hanging="360"/>
      </w:pPr>
      <w:rPr>
        <w:rFonts w:ascii="Courier New" w:hAnsi="Courier New" w:hint="default"/>
      </w:rPr>
    </w:lvl>
    <w:lvl w:ilvl="2" w:tentative="1">
      <w:start w:val="1"/>
      <w:numFmt w:val="bullet"/>
      <w:lvlText w:val=""/>
      <w:lvlJc w:val="left"/>
      <w:pPr>
        <w:tabs>
          <w:tab w:val="num" w:pos="1980"/>
        </w:tabs>
        <w:ind w:left="1980" w:hanging="360"/>
      </w:pPr>
      <w:rPr>
        <w:rFonts w:ascii="Wingdings" w:hAnsi="Wingdings" w:hint="default"/>
      </w:rPr>
    </w:lvl>
    <w:lvl w:ilvl="3" w:tentative="1">
      <w:start w:val="1"/>
      <w:numFmt w:val="bullet"/>
      <w:lvlText w:val=""/>
      <w:lvlJc w:val="left"/>
      <w:pPr>
        <w:tabs>
          <w:tab w:val="num" w:pos="2700"/>
        </w:tabs>
        <w:ind w:left="2700" w:hanging="360"/>
      </w:pPr>
      <w:rPr>
        <w:rFonts w:ascii="Symbol" w:hAnsi="Symbol" w:hint="default"/>
      </w:rPr>
    </w:lvl>
    <w:lvl w:ilvl="4" w:tentative="1">
      <w:start w:val="1"/>
      <w:numFmt w:val="bullet"/>
      <w:lvlText w:val="o"/>
      <w:lvlJc w:val="left"/>
      <w:pPr>
        <w:tabs>
          <w:tab w:val="num" w:pos="3420"/>
        </w:tabs>
        <w:ind w:left="3420" w:hanging="360"/>
      </w:pPr>
      <w:rPr>
        <w:rFonts w:ascii="Courier New" w:hAnsi="Courier New" w:hint="default"/>
      </w:rPr>
    </w:lvl>
    <w:lvl w:ilvl="5" w:tentative="1">
      <w:start w:val="1"/>
      <w:numFmt w:val="bullet"/>
      <w:lvlText w:val=""/>
      <w:lvlJc w:val="left"/>
      <w:pPr>
        <w:tabs>
          <w:tab w:val="num" w:pos="4140"/>
        </w:tabs>
        <w:ind w:left="4140" w:hanging="360"/>
      </w:pPr>
      <w:rPr>
        <w:rFonts w:ascii="Wingdings" w:hAnsi="Wingdings" w:hint="default"/>
      </w:rPr>
    </w:lvl>
    <w:lvl w:ilvl="6" w:tentative="1">
      <w:start w:val="1"/>
      <w:numFmt w:val="bullet"/>
      <w:lvlText w:val=""/>
      <w:lvlJc w:val="left"/>
      <w:pPr>
        <w:tabs>
          <w:tab w:val="num" w:pos="4860"/>
        </w:tabs>
        <w:ind w:left="4860" w:hanging="360"/>
      </w:pPr>
      <w:rPr>
        <w:rFonts w:ascii="Symbol" w:hAnsi="Symbol" w:hint="default"/>
      </w:rPr>
    </w:lvl>
    <w:lvl w:ilvl="7" w:tentative="1">
      <w:start w:val="1"/>
      <w:numFmt w:val="bullet"/>
      <w:lvlText w:val="o"/>
      <w:lvlJc w:val="left"/>
      <w:pPr>
        <w:tabs>
          <w:tab w:val="num" w:pos="5580"/>
        </w:tabs>
        <w:ind w:left="5580" w:hanging="360"/>
      </w:pPr>
      <w:rPr>
        <w:rFonts w:ascii="Courier New" w:hAnsi="Courier New" w:hint="default"/>
      </w:rPr>
    </w:lvl>
    <w:lvl w:ilvl="8" w:tentative="1">
      <w:start w:val="1"/>
      <w:numFmt w:val="bullet"/>
      <w:lvlText w:val=""/>
      <w:lvlJc w:val="left"/>
      <w:pPr>
        <w:tabs>
          <w:tab w:val="num" w:pos="6300"/>
        </w:tabs>
        <w:ind w:left="6300" w:hanging="360"/>
      </w:pPr>
      <w:rPr>
        <w:rFonts w:ascii="Wingdings" w:hAnsi="Wingdings" w:hint="default"/>
      </w:rPr>
    </w:lvl>
  </w:abstractNum>
  <w:abstractNum w:abstractNumId="6">
    <w:nsid w:val="5D4C699C"/>
    <w:multiLevelType w:val="hybridMultilevel"/>
    <w:tmpl w:val="465A484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5"/>
  </w:num>
  <w:num w:numId="2">
    <w:abstractNumId w:val="0"/>
  </w:num>
  <w:num w:numId="3">
    <w:abstractNumId w:val="6"/>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8"/>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0334"/>
    <w:rsid w:val="00011205"/>
    <w:rsid w:val="000425A7"/>
    <w:rsid w:val="00043AEA"/>
    <w:rsid w:val="00060967"/>
    <w:rsid w:val="00080782"/>
    <w:rsid w:val="00086238"/>
    <w:rsid w:val="000B0334"/>
    <w:rsid w:val="000C39C1"/>
    <w:rsid w:val="000C4EC8"/>
    <w:rsid w:val="000D1806"/>
    <w:rsid w:val="000D72A6"/>
    <w:rsid w:val="00101D90"/>
    <w:rsid w:val="00125CC2"/>
    <w:rsid w:val="00127910"/>
    <w:rsid w:val="0014013F"/>
    <w:rsid w:val="001407CB"/>
    <w:rsid w:val="00146456"/>
    <w:rsid w:val="001623DC"/>
    <w:rsid w:val="00163BA1"/>
    <w:rsid w:val="00171291"/>
    <w:rsid w:val="001D03B1"/>
    <w:rsid w:val="001D3A86"/>
    <w:rsid w:val="001D3C04"/>
    <w:rsid w:val="001E36BE"/>
    <w:rsid w:val="001E7CB0"/>
    <w:rsid w:val="001F584B"/>
    <w:rsid w:val="001F762E"/>
    <w:rsid w:val="0021519E"/>
    <w:rsid w:val="002322B9"/>
    <w:rsid w:val="00240D52"/>
    <w:rsid w:val="00252694"/>
    <w:rsid w:val="002567A9"/>
    <w:rsid w:val="00256DB0"/>
    <w:rsid w:val="00262D68"/>
    <w:rsid w:val="00275A6A"/>
    <w:rsid w:val="002877D5"/>
    <w:rsid w:val="00294797"/>
    <w:rsid w:val="002A2D93"/>
    <w:rsid w:val="00304EDC"/>
    <w:rsid w:val="00316457"/>
    <w:rsid w:val="003246E8"/>
    <w:rsid w:val="003520D1"/>
    <w:rsid w:val="00356262"/>
    <w:rsid w:val="00371487"/>
    <w:rsid w:val="00391EEF"/>
    <w:rsid w:val="003A313F"/>
    <w:rsid w:val="003F7BBF"/>
    <w:rsid w:val="004243E1"/>
    <w:rsid w:val="0042502F"/>
    <w:rsid w:val="00433F3C"/>
    <w:rsid w:val="00464C93"/>
    <w:rsid w:val="004B5C90"/>
    <w:rsid w:val="004C04FA"/>
    <w:rsid w:val="004C0753"/>
    <w:rsid w:val="004C2333"/>
    <w:rsid w:val="004E7DEC"/>
    <w:rsid w:val="004F0C40"/>
    <w:rsid w:val="00503560"/>
    <w:rsid w:val="0052057B"/>
    <w:rsid w:val="005564E2"/>
    <w:rsid w:val="00556D2A"/>
    <w:rsid w:val="005749AB"/>
    <w:rsid w:val="005839E5"/>
    <w:rsid w:val="005E0F39"/>
    <w:rsid w:val="005E2F15"/>
    <w:rsid w:val="005E35A6"/>
    <w:rsid w:val="00622719"/>
    <w:rsid w:val="00622C51"/>
    <w:rsid w:val="00633346"/>
    <w:rsid w:val="0063639D"/>
    <w:rsid w:val="00666495"/>
    <w:rsid w:val="006B4A01"/>
    <w:rsid w:val="006E1E52"/>
    <w:rsid w:val="006F41F9"/>
    <w:rsid w:val="006F65EB"/>
    <w:rsid w:val="007078D7"/>
    <w:rsid w:val="00710213"/>
    <w:rsid w:val="00712282"/>
    <w:rsid w:val="00721663"/>
    <w:rsid w:val="00733F45"/>
    <w:rsid w:val="00733FF0"/>
    <w:rsid w:val="0075272C"/>
    <w:rsid w:val="00772024"/>
    <w:rsid w:val="007860CB"/>
    <w:rsid w:val="00787410"/>
    <w:rsid w:val="00790F12"/>
    <w:rsid w:val="007936BD"/>
    <w:rsid w:val="007B67E6"/>
    <w:rsid w:val="007C3F77"/>
    <w:rsid w:val="007F244A"/>
    <w:rsid w:val="008205F0"/>
    <w:rsid w:val="0084650A"/>
    <w:rsid w:val="00854C6F"/>
    <w:rsid w:val="00887D90"/>
    <w:rsid w:val="008A72DB"/>
    <w:rsid w:val="008C6536"/>
    <w:rsid w:val="008D44B2"/>
    <w:rsid w:val="008E61B5"/>
    <w:rsid w:val="00900DC8"/>
    <w:rsid w:val="0091534A"/>
    <w:rsid w:val="0095143E"/>
    <w:rsid w:val="0096686B"/>
    <w:rsid w:val="009B166A"/>
    <w:rsid w:val="009B69E1"/>
    <w:rsid w:val="009D44B8"/>
    <w:rsid w:val="009F3473"/>
    <w:rsid w:val="00A25D31"/>
    <w:rsid w:val="00A66437"/>
    <w:rsid w:val="00A838E2"/>
    <w:rsid w:val="00A87F77"/>
    <w:rsid w:val="00A96DA7"/>
    <w:rsid w:val="00AB72C8"/>
    <w:rsid w:val="00AC05D7"/>
    <w:rsid w:val="00AD34FF"/>
    <w:rsid w:val="00AE3D0F"/>
    <w:rsid w:val="00AF37D7"/>
    <w:rsid w:val="00AF69D0"/>
    <w:rsid w:val="00B00A10"/>
    <w:rsid w:val="00B00D9A"/>
    <w:rsid w:val="00B0171C"/>
    <w:rsid w:val="00B15FDB"/>
    <w:rsid w:val="00B43504"/>
    <w:rsid w:val="00B62081"/>
    <w:rsid w:val="00B73177"/>
    <w:rsid w:val="00B74582"/>
    <w:rsid w:val="00B76F9E"/>
    <w:rsid w:val="00B94713"/>
    <w:rsid w:val="00B97C86"/>
    <w:rsid w:val="00BA5779"/>
    <w:rsid w:val="00BF5B53"/>
    <w:rsid w:val="00C15077"/>
    <w:rsid w:val="00C207DE"/>
    <w:rsid w:val="00C22AE8"/>
    <w:rsid w:val="00C60BAE"/>
    <w:rsid w:val="00C724A4"/>
    <w:rsid w:val="00C7515B"/>
    <w:rsid w:val="00C842B0"/>
    <w:rsid w:val="00C87B22"/>
    <w:rsid w:val="00C912E0"/>
    <w:rsid w:val="00C94593"/>
    <w:rsid w:val="00CD2102"/>
    <w:rsid w:val="00CD7F47"/>
    <w:rsid w:val="00D3535F"/>
    <w:rsid w:val="00D43774"/>
    <w:rsid w:val="00D819A8"/>
    <w:rsid w:val="00DA655B"/>
    <w:rsid w:val="00DC28DC"/>
    <w:rsid w:val="00DC43D0"/>
    <w:rsid w:val="00DE16F3"/>
    <w:rsid w:val="00E3192C"/>
    <w:rsid w:val="00E5084F"/>
    <w:rsid w:val="00E660D6"/>
    <w:rsid w:val="00E701CD"/>
    <w:rsid w:val="00E7211E"/>
    <w:rsid w:val="00E73FA8"/>
    <w:rsid w:val="00EB0143"/>
    <w:rsid w:val="00EB0286"/>
    <w:rsid w:val="00EB1379"/>
    <w:rsid w:val="00EC214C"/>
    <w:rsid w:val="00ED3FE6"/>
    <w:rsid w:val="00ED5656"/>
    <w:rsid w:val="00ED73A3"/>
    <w:rsid w:val="00EE003A"/>
    <w:rsid w:val="00EE14BD"/>
    <w:rsid w:val="00EE4BCE"/>
    <w:rsid w:val="00EF372B"/>
    <w:rsid w:val="00F018D4"/>
    <w:rsid w:val="00F07A17"/>
    <w:rsid w:val="00F34532"/>
    <w:rsid w:val="00F40F24"/>
    <w:rsid w:val="00F53797"/>
    <w:rsid w:val="00F61E30"/>
    <w:rsid w:val="00F97710"/>
    <w:rsid w:val="00FA0520"/>
    <w:rsid w:val="00FB776D"/>
    <w:rsid w:val="00FC79C4"/>
    <w:rsid w:val="00FD4E1A"/>
    <w:rsid w:val="00FD659B"/>
    <w:rsid w:val="00FD73AF"/>
    <w:rsid w:val="00FD7401"/>
    <w:rsid w:val="00FE5BC5"/>
    <w:rsid w:val="00FF4DB4"/>
    <w:rsid w:val="00FF6FE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eastAsia="ru-RU"/>
    </w:rPr>
  </w:style>
  <w:style w:type="paragraph" w:styleId="1">
    <w:name w:val="heading 1"/>
    <w:basedOn w:val="a"/>
    <w:next w:val="a"/>
    <w:link w:val="10"/>
    <w:qFormat/>
    <w:pPr>
      <w:keepNext/>
      <w:jc w:val="center"/>
      <w:outlineLvl w:val="0"/>
    </w:pPr>
    <w:rPr>
      <w:b/>
      <w:sz w:val="28"/>
    </w:rPr>
  </w:style>
  <w:style w:type="paragraph" w:styleId="2">
    <w:name w:val="heading 2"/>
    <w:basedOn w:val="a"/>
    <w:next w:val="a"/>
    <w:link w:val="20"/>
    <w:qFormat/>
    <w:pPr>
      <w:keepNext/>
      <w:outlineLvl w:val="1"/>
    </w:pPr>
    <w:rPr>
      <w:rFonts w:ascii="Arial" w:hAnsi="Arial"/>
      <w:b/>
      <w:bCs/>
      <w:sz w:val="22"/>
    </w:rPr>
  </w:style>
  <w:style w:type="paragraph" w:styleId="3">
    <w:name w:val="heading 3"/>
    <w:basedOn w:val="a"/>
    <w:next w:val="a"/>
    <w:qFormat/>
    <w:rsid w:val="00011205"/>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E7211E"/>
    <w:rPr>
      <w:rFonts w:ascii="Tahoma" w:hAnsi="Tahoma" w:cs="Tahoma"/>
      <w:sz w:val="16"/>
      <w:szCs w:val="16"/>
    </w:rPr>
  </w:style>
  <w:style w:type="paragraph" w:styleId="a4">
    <w:name w:val="Body Text"/>
    <w:basedOn w:val="a"/>
    <w:link w:val="a5"/>
    <w:rsid w:val="001407CB"/>
    <w:pPr>
      <w:suppressAutoHyphens/>
    </w:pPr>
    <w:rPr>
      <w:rFonts w:ascii="Arial" w:hAnsi="Arial"/>
      <w:color w:val="000000"/>
      <w:sz w:val="24"/>
    </w:rPr>
  </w:style>
  <w:style w:type="paragraph" w:styleId="21">
    <w:name w:val="Body Text 2"/>
    <w:basedOn w:val="a"/>
    <w:rsid w:val="001407CB"/>
    <w:pPr>
      <w:suppressAutoHyphens/>
    </w:pPr>
    <w:rPr>
      <w:rFonts w:ascii="Arial" w:hAnsi="Arial" w:cs="Arial"/>
      <w:b/>
      <w:color w:val="000000"/>
      <w:sz w:val="28"/>
      <w:szCs w:val="24"/>
    </w:rPr>
  </w:style>
  <w:style w:type="character" w:customStyle="1" w:styleId="10">
    <w:name w:val="Заголовок 1 Знак"/>
    <w:basedOn w:val="a0"/>
    <w:link w:val="1"/>
    <w:rsid w:val="00900DC8"/>
    <w:rPr>
      <w:b/>
      <w:sz w:val="28"/>
    </w:rPr>
  </w:style>
  <w:style w:type="character" w:customStyle="1" w:styleId="20">
    <w:name w:val="Заголовок 2 Знак"/>
    <w:basedOn w:val="a0"/>
    <w:link w:val="2"/>
    <w:rsid w:val="00900DC8"/>
    <w:rPr>
      <w:rFonts w:ascii="Arial" w:hAnsi="Arial"/>
      <w:b/>
      <w:bCs/>
      <w:sz w:val="22"/>
    </w:rPr>
  </w:style>
  <w:style w:type="character" w:customStyle="1" w:styleId="a5">
    <w:name w:val="Основной текст Знак"/>
    <w:basedOn w:val="a0"/>
    <w:link w:val="a4"/>
    <w:rsid w:val="00900DC8"/>
    <w:rPr>
      <w:rFonts w:ascii="Arial" w:hAnsi="Arial"/>
      <w:color w:val="000000"/>
      <w:sz w:val="24"/>
    </w:rPr>
  </w:style>
  <w:style w:type="table" w:styleId="a6">
    <w:name w:val="Table Grid"/>
    <w:basedOn w:val="a1"/>
    <w:uiPriority w:val="59"/>
    <w:rsid w:val="00464C9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List Paragraph"/>
    <w:aliases w:val="Маркер,Bullet Number,Нумерованый список,List Paragraph1,Bullet List,FooterText,numbered,lp1"/>
    <w:basedOn w:val="a"/>
    <w:link w:val="a8"/>
    <w:uiPriority w:val="34"/>
    <w:qFormat/>
    <w:rsid w:val="00787410"/>
    <w:pPr>
      <w:tabs>
        <w:tab w:val="left" w:pos="709"/>
      </w:tabs>
      <w:suppressAutoHyphens/>
      <w:spacing w:after="200" w:line="276" w:lineRule="atLeast"/>
    </w:pPr>
    <w:rPr>
      <w:rFonts w:ascii="Calibri" w:hAnsi="Calibri"/>
      <w:sz w:val="22"/>
      <w:szCs w:val="22"/>
    </w:rPr>
  </w:style>
  <w:style w:type="character" w:customStyle="1" w:styleId="11">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
    <w:link w:val="a9"/>
    <w:uiPriority w:val="99"/>
    <w:semiHidden/>
    <w:locked/>
    <w:rsid w:val="00CD7F47"/>
    <w:rPr>
      <w:sz w:val="24"/>
      <w:szCs w:val="24"/>
    </w:rPr>
  </w:style>
  <w:style w:type="paragraph" w:styleId="a9">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
    <w:basedOn w:val="a"/>
    <w:link w:val="11"/>
    <w:uiPriority w:val="99"/>
    <w:semiHidden/>
    <w:unhideWhenUsed/>
    <w:qFormat/>
    <w:rsid w:val="00CD7F47"/>
    <w:pPr>
      <w:spacing w:before="100" w:beforeAutospacing="1" w:after="100" w:afterAutospacing="1"/>
    </w:pPr>
    <w:rPr>
      <w:sz w:val="24"/>
      <w:szCs w:val="24"/>
      <w:lang w:eastAsia="zh-CN"/>
    </w:rPr>
  </w:style>
  <w:style w:type="character" w:customStyle="1" w:styleId="a8">
    <w:name w:val="Абзац списка Знак"/>
    <w:aliases w:val="Маркер Знак,Bullet Number Знак,Нумерованый список Знак,List Paragraph1 Знак,Bullet List Знак,FooterText Знак,numbered Знак,lp1 Знак"/>
    <w:link w:val="a7"/>
    <w:uiPriority w:val="34"/>
    <w:locked/>
    <w:rsid w:val="00CD7F47"/>
    <w:rPr>
      <w:rFonts w:ascii="Calibri" w:hAnsi="Calibri"/>
      <w:sz w:val="22"/>
      <w:szCs w:val="22"/>
      <w:lang w:eastAsia="ru-RU"/>
    </w:rPr>
  </w:style>
  <w:style w:type="character" w:customStyle="1" w:styleId="ListParagraph">
    <w:name w:val="List Paragraph Знак"/>
    <w:link w:val="12"/>
    <w:locked/>
    <w:rsid w:val="00CD7F47"/>
    <w:rPr>
      <w:rFonts w:ascii="Calibri" w:hAnsi="Calibri" w:cs="Calibri"/>
    </w:rPr>
  </w:style>
  <w:style w:type="paragraph" w:customStyle="1" w:styleId="12">
    <w:name w:val="Абзац списка1"/>
    <w:basedOn w:val="a"/>
    <w:link w:val="ListParagraph"/>
    <w:qFormat/>
    <w:rsid w:val="00CD7F47"/>
    <w:pPr>
      <w:spacing w:after="200" w:line="276" w:lineRule="auto"/>
      <w:ind w:left="720"/>
      <w:contextualSpacing/>
    </w:pPr>
    <w:rPr>
      <w:rFonts w:ascii="Calibri" w:hAnsi="Calibri" w:cs="Calibri"/>
      <w:lang w:eastAsia="zh-CN"/>
    </w:rPr>
  </w:style>
  <w:style w:type="paragraph" w:customStyle="1" w:styleId="aa">
    <w:name w:val="Базовый"/>
    <w:uiPriority w:val="99"/>
    <w:qFormat/>
    <w:rsid w:val="00CD7F47"/>
    <w:pPr>
      <w:tabs>
        <w:tab w:val="left" w:pos="709"/>
      </w:tabs>
      <w:suppressAutoHyphens/>
      <w:spacing w:after="200" w:line="276" w:lineRule="atLeast"/>
    </w:pPr>
    <w:rPr>
      <w:rFonts w:ascii="Calibri" w:hAnsi="Calibri"/>
      <w:sz w:val="22"/>
      <w:szCs w:val="2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eastAsia="ru-RU"/>
    </w:rPr>
  </w:style>
  <w:style w:type="paragraph" w:styleId="1">
    <w:name w:val="heading 1"/>
    <w:basedOn w:val="a"/>
    <w:next w:val="a"/>
    <w:link w:val="10"/>
    <w:qFormat/>
    <w:pPr>
      <w:keepNext/>
      <w:jc w:val="center"/>
      <w:outlineLvl w:val="0"/>
    </w:pPr>
    <w:rPr>
      <w:b/>
      <w:sz w:val="28"/>
    </w:rPr>
  </w:style>
  <w:style w:type="paragraph" w:styleId="2">
    <w:name w:val="heading 2"/>
    <w:basedOn w:val="a"/>
    <w:next w:val="a"/>
    <w:link w:val="20"/>
    <w:qFormat/>
    <w:pPr>
      <w:keepNext/>
      <w:outlineLvl w:val="1"/>
    </w:pPr>
    <w:rPr>
      <w:rFonts w:ascii="Arial" w:hAnsi="Arial"/>
      <w:b/>
      <w:bCs/>
      <w:sz w:val="22"/>
    </w:rPr>
  </w:style>
  <w:style w:type="paragraph" w:styleId="3">
    <w:name w:val="heading 3"/>
    <w:basedOn w:val="a"/>
    <w:next w:val="a"/>
    <w:qFormat/>
    <w:rsid w:val="00011205"/>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E7211E"/>
    <w:rPr>
      <w:rFonts w:ascii="Tahoma" w:hAnsi="Tahoma" w:cs="Tahoma"/>
      <w:sz w:val="16"/>
      <w:szCs w:val="16"/>
    </w:rPr>
  </w:style>
  <w:style w:type="paragraph" w:styleId="a4">
    <w:name w:val="Body Text"/>
    <w:basedOn w:val="a"/>
    <w:link w:val="a5"/>
    <w:rsid w:val="001407CB"/>
    <w:pPr>
      <w:suppressAutoHyphens/>
    </w:pPr>
    <w:rPr>
      <w:rFonts w:ascii="Arial" w:hAnsi="Arial"/>
      <w:color w:val="000000"/>
      <w:sz w:val="24"/>
    </w:rPr>
  </w:style>
  <w:style w:type="paragraph" w:styleId="21">
    <w:name w:val="Body Text 2"/>
    <w:basedOn w:val="a"/>
    <w:rsid w:val="001407CB"/>
    <w:pPr>
      <w:suppressAutoHyphens/>
    </w:pPr>
    <w:rPr>
      <w:rFonts w:ascii="Arial" w:hAnsi="Arial" w:cs="Arial"/>
      <w:b/>
      <w:color w:val="000000"/>
      <w:sz w:val="28"/>
      <w:szCs w:val="24"/>
    </w:rPr>
  </w:style>
  <w:style w:type="character" w:customStyle="1" w:styleId="10">
    <w:name w:val="Заголовок 1 Знак"/>
    <w:basedOn w:val="a0"/>
    <w:link w:val="1"/>
    <w:rsid w:val="00900DC8"/>
    <w:rPr>
      <w:b/>
      <w:sz w:val="28"/>
    </w:rPr>
  </w:style>
  <w:style w:type="character" w:customStyle="1" w:styleId="20">
    <w:name w:val="Заголовок 2 Знак"/>
    <w:basedOn w:val="a0"/>
    <w:link w:val="2"/>
    <w:rsid w:val="00900DC8"/>
    <w:rPr>
      <w:rFonts w:ascii="Arial" w:hAnsi="Arial"/>
      <w:b/>
      <w:bCs/>
      <w:sz w:val="22"/>
    </w:rPr>
  </w:style>
  <w:style w:type="character" w:customStyle="1" w:styleId="a5">
    <w:name w:val="Основной текст Знак"/>
    <w:basedOn w:val="a0"/>
    <w:link w:val="a4"/>
    <w:rsid w:val="00900DC8"/>
    <w:rPr>
      <w:rFonts w:ascii="Arial" w:hAnsi="Arial"/>
      <w:color w:val="000000"/>
      <w:sz w:val="24"/>
    </w:rPr>
  </w:style>
  <w:style w:type="table" w:styleId="a6">
    <w:name w:val="Table Grid"/>
    <w:basedOn w:val="a1"/>
    <w:uiPriority w:val="59"/>
    <w:rsid w:val="00464C9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List Paragraph"/>
    <w:aliases w:val="Маркер,Bullet Number,Нумерованый список,List Paragraph1,Bullet List,FooterText,numbered,lp1"/>
    <w:basedOn w:val="a"/>
    <w:link w:val="a8"/>
    <w:uiPriority w:val="34"/>
    <w:qFormat/>
    <w:rsid w:val="00787410"/>
    <w:pPr>
      <w:tabs>
        <w:tab w:val="left" w:pos="709"/>
      </w:tabs>
      <w:suppressAutoHyphens/>
      <w:spacing w:after="200" w:line="276" w:lineRule="atLeast"/>
    </w:pPr>
    <w:rPr>
      <w:rFonts w:ascii="Calibri" w:hAnsi="Calibri"/>
      <w:sz w:val="22"/>
      <w:szCs w:val="22"/>
    </w:rPr>
  </w:style>
  <w:style w:type="character" w:customStyle="1" w:styleId="11">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
    <w:link w:val="a9"/>
    <w:uiPriority w:val="99"/>
    <w:semiHidden/>
    <w:locked/>
    <w:rsid w:val="00CD7F47"/>
    <w:rPr>
      <w:sz w:val="24"/>
      <w:szCs w:val="24"/>
    </w:rPr>
  </w:style>
  <w:style w:type="paragraph" w:styleId="a9">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
    <w:basedOn w:val="a"/>
    <w:link w:val="11"/>
    <w:uiPriority w:val="99"/>
    <w:semiHidden/>
    <w:unhideWhenUsed/>
    <w:qFormat/>
    <w:rsid w:val="00CD7F47"/>
    <w:pPr>
      <w:spacing w:before="100" w:beforeAutospacing="1" w:after="100" w:afterAutospacing="1"/>
    </w:pPr>
    <w:rPr>
      <w:sz w:val="24"/>
      <w:szCs w:val="24"/>
      <w:lang w:eastAsia="zh-CN"/>
    </w:rPr>
  </w:style>
  <w:style w:type="character" w:customStyle="1" w:styleId="a8">
    <w:name w:val="Абзац списка Знак"/>
    <w:aliases w:val="Маркер Знак,Bullet Number Знак,Нумерованый список Знак,List Paragraph1 Знак,Bullet List Знак,FooterText Знак,numbered Знак,lp1 Знак"/>
    <w:link w:val="a7"/>
    <w:uiPriority w:val="34"/>
    <w:locked/>
    <w:rsid w:val="00CD7F47"/>
    <w:rPr>
      <w:rFonts w:ascii="Calibri" w:hAnsi="Calibri"/>
      <w:sz w:val="22"/>
      <w:szCs w:val="22"/>
      <w:lang w:eastAsia="ru-RU"/>
    </w:rPr>
  </w:style>
  <w:style w:type="character" w:customStyle="1" w:styleId="ListParagraph">
    <w:name w:val="List Paragraph Знак"/>
    <w:link w:val="12"/>
    <w:locked/>
    <w:rsid w:val="00CD7F47"/>
    <w:rPr>
      <w:rFonts w:ascii="Calibri" w:hAnsi="Calibri" w:cs="Calibri"/>
    </w:rPr>
  </w:style>
  <w:style w:type="paragraph" w:customStyle="1" w:styleId="12">
    <w:name w:val="Абзац списка1"/>
    <w:basedOn w:val="a"/>
    <w:link w:val="ListParagraph"/>
    <w:qFormat/>
    <w:rsid w:val="00CD7F47"/>
    <w:pPr>
      <w:spacing w:after="200" w:line="276" w:lineRule="auto"/>
      <w:ind w:left="720"/>
      <w:contextualSpacing/>
    </w:pPr>
    <w:rPr>
      <w:rFonts w:ascii="Calibri" w:hAnsi="Calibri" w:cs="Calibri"/>
      <w:lang w:eastAsia="zh-CN"/>
    </w:rPr>
  </w:style>
  <w:style w:type="paragraph" w:customStyle="1" w:styleId="aa">
    <w:name w:val="Базовый"/>
    <w:uiPriority w:val="99"/>
    <w:qFormat/>
    <w:rsid w:val="00CD7F47"/>
    <w:pPr>
      <w:tabs>
        <w:tab w:val="left" w:pos="709"/>
      </w:tabs>
      <w:suppressAutoHyphens/>
      <w:spacing w:after="200" w:line="276" w:lineRule="atLeast"/>
    </w:pPr>
    <w:rPr>
      <w:rFonts w:ascii="Calibri" w:hAnsi="Calibri"/>
      <w:sz w:val="22"/>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8761725">
      <w:bodyDiv w:val="1"/>
      <w:marLeft w:val="0"/>
      <w:marRight w:val="0"/>
      <w:marTop w:val="0"/>
      <w:marBottom w:val="0"/>
      <w:divBdr>
        <w:top w:val="none" w:sz="0" w:space="0" w:color="auto"/>
        <w:left w:val="none" w:sz="0" w:space="0" w:color="auto"/>
        <w:bottom w:val="none" w:sz="0" w:space="0" w:color="auto"/>
        <w:right w:val="none" w:sz="0" w:space="0" w:color="auto"/>
      </w:divBdr>
    </w:div>
    <w:div w:id="619650019">
      <w:bodyDiv w:val="1"/>
      <w:marLeft w:val="0"/>
      <w:marRight w:val="0"/>
      <w:marTop w:val="0"/>
      <w:marBottom w:val="0"/>
      <w:divBdr>
        <w:top w:val="none" w:sz="0" w:space="0" w:color="auto"/>
        <w:left w:val="none" w:sz="0" w:space="0" w:color="auto"/>
        <w:bottom w:val="none" w:sz="0" w:space="0" w:color="auto"/>
        <w:right w:val="none" w:sz="0" w:space="0" w:color="auto"/>
      </w:divBdr>
    </w:div>
    <w:div w:id="758602605">
      <w:bodyDiv w:val="1"/>
      <w:marLeft w:val="0"/>
      <w:marRight w:val="0"/>
      <w:marTop w:val="0"/>
      <w:marBottom w:val="0"/>
      <w:divBdr>
        <w:top w:val="none" w:sz="0" w:space="0" w:color="auto"/>
        <w:left w:val="none" w:sz="0" w:space="0" w:color="auto"/>
        <w:bottom w:val="none" w:sz="0" w:space="0" w:color="auto"/>
        <w:right w:val="none" w:sz="0" w:space="0" w:color="auto"/>
      </w:divBdr>
    </w:div>
    <w:div w:id="1484349991">
      <w:bodyDiv w:val="1"/>
      <w:marLeft w:val="0"/>
      <w:marRight w:val="0"/>
      <w:marTop w:val="0"/>
      <w:marBottom w:val="0"/>
      <w:divBdr>
        <w:top w:val="none" w:sz="0" w:space="0" w:color="auto"/>
        <w:left w:val="none" w:sz="0" w:space="0" w:color="auto"/>
        <w:bottom w:val="none" w:sz="0" w:space="0" w:color="auto"/>
        <w:right w:val="none" w:sz="0" w:space="0" w:color="auto"/>
      </w:divBdr>
    </w:div>
    <w:div w:id="2124224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1379</Words>
  <Characters>7864</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П Р О Е К Т              Договор № _____</vt:lpstr>
    </vt:vector>
  </TitlesOfParts>
  <Company>None</Company>
  <LinksUpToDate>false</LinksUpToDate>
  <CharactersWithSpaces>9225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 Р О Е К Т              Договор № _____</dc:title>
  <dc:creator>Reanimator 99 CD</dc:creator>
  <cp:lastModifiedBy>Чебыкина Елена Анатольевна</cp:lastModifiedBy>
  <cp:revision>12</cp:revision>
  <cp:lastPrinted>2023-09-26T07:46:00Z</cp:lastPrinted>
  <dcterms:created xsi:type="dcterms:W3CDTF">2023-09-26T07:24:00Z</dcterms:created>
  <dcterms:modified xsi:type="dcterms:W3CDTF">2023-09-26T07:48:00Z</dcterms:modified>
</cp:coreProperties>
</file>