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091EE" w14:textId="02A60E78" w:rsidR="006C3864" w:rsidRDefault="005C348C">
      <w:pPr>
        <w:pStyle w:val="1"/>
        <w:keepNext w:val="0"/>
        <w:jc w:val="center"/>
        <w:rPr>
          <w:sz w:val="24"/>
          <w:szCs w:val="24"/>
        </w:rPr>
      </w:pPr>
      <w:r>
        <w:rPr>
          <w:sz w:val="24"/>
          <w:szCs w:val="24"/>
        </w:rPr>
        <w:t xml:space="preserve">ДОГОВОР ПОСТАВКИ № </w:t>
      </w:r>
      <w:r w:rsidR="00B8738D">
        <w:rPr>
          <w:sz w:val="24"/>
          <w:szCs w:val="24"/>
        </w:rPr>
        <w:t>06-25-ЕП</w:t>
      </w:r>
    </w:p>
    <w:p w14:paraId="42BB0997" w14:textId="77777777" w:rsidR="006C3864" w:rsidRDefault="006C3864">
      <w:pPr>
        <w:widowControl w:val="0"/>
        <w:spacing w:after="0" w:line="240" w:lineRule="auto"/>
        <w:jc w:val="both"/>
        <w:rPr>
          <w:rFonts w:ascii="Times New Roman" w:eastAsia="Times New Roman" w:hAnsi="Times New Roman" w:cs="Times New Roman"/>
          <w:sz w:val="24"/>
          <w:szCs w:val="24"/>
        </w:rPr>
      </w:pPr>
    </w:p>
    <w:p w14:paraId="1C6BAD31" w14:textId="25666D88" w:rsidR="006C3864" w:rsidRDefault="005C348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Санкт-Петербург</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B8738D">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sidR="00B8738D">
        <w:rPr>
          <w:rFonts w:ascii="Times New Roman" w:eastAsia="Times New Roman" w:hAnsi="Times New Roman" w:cs="Times New Roman"/>
          <w:sz w:val="24"/>
          <w:szCs w:val="24"/>
        </w:rPr>
        <w:t xml:space="preserve">января </w:t>
      </w:r>
      <w:r>
        <w:rPr>
          <w:rFonts w:ascii="Times New Roman" w:eastAsia="Times New Roman" w:hAnsi="Times New Roman" w:cs="Times New Roman"/>
          <w:sz w:val="24"/>
          <w:szCs w:val="24"/>
        </w:rPr>
        <w:t xml:space="preserve"> 20</w:t>
      </w:r>
      <w:r w:rsidR="00B8738D">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г.</w:t>
      </w:r>
    </w:p>
    <w:p w14:paraId="69DFE147" w14:textId="77777777" w:rsidR="006C3864" w:rsidRDefault="006C3864">
      <w:pPr>
        <w:widowControl w:val="0"/>
        <w:spacing w:after="0" w:line="240" w:lineRule="auto"/>
        <w:jc w:val="both"/>
        <w:rPr>
          <w:rFonts w:ascii="Times New Roman" w:eastAsia="Times New Roman" w:hAnsi="Times New Roman" w:cs="Times New Roman"/>
          <w:sz w:val="24"/>
          <w:szCs w:val="24"/>
        </w:rPr>
      </w:pPr>
    </w:p>
    <w:p w14:paraId="4CD24EA3" w14:textId="77777777" w:rsidR="006C3864" w:rsidRDefault="005C348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Акционерное Общество  «Выборгтеплоэнерго», именуемое в дальнейшем Покупатель, в лице главного генерального директора , действующего на основании Устава  от 20.12.2021г., с одной стороны, и Индивидуальный предприниматель Губин Евгений Викторович ИНН: 710408027371, именуемый в дальнейшем «Поставщик», действующий на основании Свидетельства о регистрации физического лица в качестве индивидуального предпринимателя (ОГРНИП 323710000006781) г. с другой стороны, вместе именуемые Стороны, заключили настоящий Договор о нижеследующем:</w:t>
      </w:r>
    </w:p>
    <w:p w14:paraId="3B1FA7FE" w14:textId="77777777" w:rsidR="006C3864" w:rsidRDefault="006C3864">
      <w:pPr>
        <w:ind w:firstLine="709"/>
        <w:jc w:val="both"/>
        <w:rPr>
          <w:rFonts w:ascii="Times New Roman" w:eastAsia="Times New Roman" w:hAnsi="Times New Roman" w:cs="Times New Roman"/>
          <w:sz w:val="24"/>
          <w:szCs w:val="24"/>
        </w:rPr>
      </w:pPr>
    </w:p>
    <w:p w14:paraId="487CA0E0"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Предмет договора. Цена Товара. </w:t>
      </w:r>
    </w:p>
    <w:p w14:paraId="703496E6"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2C8DFA7B" w14:textId="22B4B7A2"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обязуется по заявкам Покупателя поставлять, а Покупатель принимать и оплачивать товар, наименование, количество и характеристики которого указаны в </w:t>
      </w:r>
      <w:r>
        <w:rPr>
          <w:rFonts w:ascii="Times New Roman" w:eastAsia="Times New Roman" w:hAnsi="Times New Roman" w:cs="Times New Roman"/>
          <w:b/>
          <w:sz w:val="24"/>
          <w:szCs w:val="24"/>
        </w:rPr>
        <w:t>Спецификации</w:t>
      </w:r>
      <w:r>
        <w:rPr>
          <w:rFonts w:ascii="Times New Roman" w:eastAsia="Times New Roman" w:hAnsi="Times New Roman" w:cs="Times New Roman"/>
          <w:sz w:val="24"/>
          <w:szCs w:val="24"/>
        </w:rPr>
        <w:t xml:space="preserve"> (Приложение № 1 к настоящему договору). Поставка товара по настоящему договору производится партиями в период с даты заключения настоящего договора по 31.12.2025.</w:t>
      </w:r>
    </w:p>
    <w:p w14:paraId="5DCEFD26"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Товар, поставляемый по настоящему договору, должен полностью соответствовать стандартам качества, техническим условиям и иным обязательным требованиям к товару, иметь все необходимые сертификаты, не иметь дефектов как в отношении использованных для его изготовления материалов, так и в отношении технологического процесса его изготовления (добычи), являться новым, не бывшим в употреблении (эксплуатации), пройти все необходимые испытания. Качество поставляемого товара должно соответствовать нормативным требованиям к товару такого рода, действующим на территории РФ, и требованиям настоящего договора. Товар должен быть передан Поставщиком Покупателю пригодным для целей, для которых товар такого рода обычно используется. Исключения или дополнения к требованиям настоящего пункта договора могут быть установлены </w:t>
      </w:r>
      <w:r>
        <w:rPr>
          <w:rFonts w:ascii="Times New Roman" w:eastAsia="Times New Roman" w:hAnsi="Times New Roman" w:cs="Times New Roman"/>
          <w:b/>
          <w:sz w:val="24"/>
          <w:szCs w:val="24"/>
        </w:rPr>
        <w:t>Спецификацией</w:t>
      </w:r>
      <w:r>
        <w:rPr>
          <w:rFonts w:ascii="Times New Roman" w:eastAsia="Times New Roman" w:hAnsi="Times New Roman" w:cs="Times New Roman"/>
          <w:sz w:val="24"/>
          <w:szCs w:val="24"/>
        </w:rPr>
        <w:t>.</w:t>
      </w:r>
    </w:p>
    <w:p w14:paraId="68D28B0C"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Максимальная цена настоящего договора составляет 3 000 000</w:t>
      </w:r>
      <w:r>
        <w:rPr>
          <w:rFonts w:ascii="Times New Roman" w:eastAsia="Times New Roman" w:hAnsi="Times New Roman" w:cs="Times New Roman"/>
          <w:b/>
          <w:sz w:val="24"/>
          <w:szCs w:val="24"/>
        </w:rPr>
        <w:t xml:space="preserve"> (Три миллиона) рублей 00 копеек, </w:t>
      </w:r>
      <w:r>
        <w:rPr>
          <w:rFonts w:ascii="Times New Roman" w:eastAsia="Times New Roman" w:hAnsi="Times New Roman" w:cs="Times New Roman"/>
          <w:sz w:val="24"/>
          <w:szCs w:val="24"/>
        </w:rPr>
        <w:t>без НДС. Фактическая цена договора будет определена по итогам его исполнения в размере стоимости всего поставленного по договору товара. Фактическая цена договора не может превышать максимальную цену, если Сторонами не будет достигнуто соглашение об ином.</w:t>
      </w:r>
    </w:p>
    <w:p w14:paraId="702D28F1"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товара включает в себя: цену товара и упаковки, маркировки (при наличии соответствующего требования), таможенные и иные платежи, связанные с ввозом товара на территорию Российской Федерации, выпуском его в свободное обращение; все налоги, расходы, связанные с погрузкой, доставкой товара до склада Покупателя, если по условиям договора доставка товара входит в обязанности Продавца, и другие накладные расходы Поставщика.</w:t>
      </w:r>
    </w:p>
    <w:p w14:paraId="0F88A0BC"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Поставщик считается исполнившим свою обязанность по передаче партии товара Покупателю, а право собственности и риск случайной гибели или порчи партии товара перешедшим к Покупателю в момент приемки Покупателем партии товара, полностью соответствующего условиям настоящего договора, а также всех документов, указанных в пункте 3.11, оформленных надлежащим образом, а также подписания Покупателем передаточных документов (товарной накладной, универсального передаточного документа).</w:t>
      </w:r>
    </w:p>
    <w:p w14:paraId="078B1774"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Поставщик гарантирует, что товар надлежащим образом прошел таможенное оформление, на него имеются все необходимые документы на русском языке, по выпущенному в свободное обращение товару нет долгов по таможенным платежам.</w:t>
      </w:r>
    </w:p>
    <w:p w14:paraId="7E0F77BB" w14:textId="77777777" w:rsidR="006C3864" w:rsidRDefault="006C3864">
      <w:pPr>
        <w:widowControl w:val="0"/>
        <w:tabs>
          <w:tab w:val="left" w:pos="993"/>
        </w:tabs>
        <w:spacing w:after="0" w:line="240" w:lineRule="auto"/>
        <w:ind w:left="709"/>
        <w:jc w:val="both"/>
        <w:rPr>
          <w:rFonts w:ascii="Times New Roman" w:eastAsia="Times New Roman" w:hAnsi="Times New Roman" w:cs="Times New Roman"/>
          <w:sz w:val="24"/>
          <w:szCs w:val="24"/>
        </w:rPr>
      </w:pPr>
    </w:p>
    <w:p w14:paraId="327142C9"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Порядок направления заявки на поставку партии товара. Срок </w:t>
      </w:r>
      <w:r>
        <w:rPr>
          <w:rFonts w:ascii="Times New Roman" w:eastAsia="Times New Roman" w:hAnsi="Times New Roman" w:cs="Times New Roman"/>
          <w:b/>
          <w:sz w:val="24"/>
          <w:szCs w:val="24"/>
        </w:rPr>
        <w:lastRenderedPageBreak/>
        <w:t>поставки и порядок доставки товара. Тара, упаковка и маркировка.</w:t>
      </w:r>
    </w:p>
    <w:p w14:paraId="3E1BEA9E"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500481D2"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 xml:space="preserve">Срок поставки товара определяется письменной заявкой Покупателя на поставку партии товара и не может составлять менее 7 (семи) календарных дней с даты ее направления Поставщику. </w:t>
      </w:r>
    </w:p>
    <w:p w14:paraId="57F527A2"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считается направленной надлежащим образом и </w:t>
      </w:r>
      <w:proofErr w:type="gramStart"/>
      <w:r>
        <w:rPr>
          <w:rFonts w:ascii="Times New Roman" w:eastAsia="Times New Roman" w:hAnsi="Times New Roman" w:cs="Times New Roman"/>
          <w:sz w:val="24"/>
          <w:szCs w:val="24"/>
        </w:rPr>
        <w:t>обязательна к исполнению</w:t>
      </w:r>
      <w:proofErr w:type="gramEnd"/>
      <w:r>
        <w:rPr>
          <w:rFonts w:ascii="Times New Roman" w:eastAsia="Times New Roman" w:hAnsi="Times New Roman" w:cs="Times New Roman"/>
          <w:sz w:val="24"/>
          <w:szCs w:val="24"/>
        </w:rPr>
        <w:t xml:space="preserve"> Поставщиком, если она направлена Поставщику  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sz w:val="24"/>
            <w:szCs w:val="24"/>
          </w:rPr>
          <w:t>ip.gubin23@gmail.com</w:t>
        </w:r>
      </w:hyperlink>
      <w:r>
        <w:rPr>
          <w:rFonts w:ascii="Times New Roman" w:eastAsia="Times New Roman" w:hAnsi="Times New Roman" w:cs="Times New Roman"/>
          <w:sz w:val="24"/>
          <w:szCs w:val="24"/>
        </w:rPr>
        <w:t xml:space="preserve"> , или в порядке, установленном разделом 6 настоящего договора.  Акцепт заявки Поставщиком не требуется. Риск неполучения Поставщиком заявки, направленной указанным выше способом, по любой причине несет Поставщик. Заявка, направленная посредством факсимильной связи или электронной почты, имеет силу оригинала. </w:t>
      </w:r>
    </w:p>
    <w:p w14:paraId="72FE6397"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Покупателя должна содержать следующие обязательные сведения:</w:t>
      </w:r>
    </w:p>
    <w:p w14:paraId="243F8DB8"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и (или) ассортимент товара, подлежащего поставке в составе соответствующей партии. При этом максимальный размер партии товара не устанавливается, минимальный размер партии товара составляет 100 единиц/определен </w:t>
      </w:r>
      <w:r>
        <w:rPr>
          <w:rFonts w:ascii="Times New Roman" w:eastAsia="Times New Roman" w:hAnsi="Times New Roman" w:cs="Times New Roman"/>
          <w:b/>
          <w:sz w:val="24"/>
          <w:szCs w:val="24"/>
        </w:rPr>
        <w:t>Спецификацией</w:t>
      </w:r>
      <w:r>
        <w:rPr>
          <w:rFonts w:ascii="Times New Roman" w:eastAsia="Times New Roman" w:hAnsi="Times New Roman" w:cs="Times New Roman"/>
          <w:sz w:val="24"/>
          <w:szCs w:val="24"/>
        </w:rPr>
        <w:t>.</w:t>
      </w:r>
    </w:p>
    <w:p w14:paraId="352C9B0B"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поставки партии товара, определенный с учетом ограничения, установленного пунктом 2.1 настоящего договора. Срок поставки товара может быть определен способом, отмеченным ниже: </w:t>
      </w:r>
    </w:p>
    <w:p w14:paraId="0B44CE9D" w14:textId="77777777" w:rsidR="006C3864" w:rsidRDefault="00DC4ACA">
      <w:pPr>
        <w:widowControl w:val="0"/>
        <w:tabs>
          <w:tab w:val="left" w:pos="993"/>
        </w:tabs>
        <w:spacing w:after="0" w:line="240" w:lineRule="auto"/>
        <w:ind w:firstLine="709"/>
        <w:jc w:val="both"/>
        <w:rPr>
          <w:rFonts w:ascii="Times New Roman" w:eastAsia="Times New Roman" w:hAnsi="Times New Roman" w:cs="Times New Roman"/>
          <w:sz w:val="24"/>
          <w:szCs w:val="24"/>
        </w:rPr>
      </w:pPr>
      <w:sdt>
        <w:sdtPr>
          <w:tag w:val="goog_rdk_0"/>
          <w:id w:val="1155960490"/>
        </w:sdtPr>
        <w:sdtEndPr/>
        <w:sdtContent>
          <w:r w:rsidR="005C348C">
            <w:rPr>
              <w:rFonts w:ascii="Arial Unicode MS" w:eastAsia="Arial Unicode MS" w:hAnsi="Arial Unicode MS" w:cs="Arial Unicode MS"/>
              <w:sz w:val="24"/>
              <w:szCs w:val="24"/>
            </w:rPr>
            <w:t>☒</w:t>
          </w:r>
        </w:sdtContent>
      </w:sdt>
      <w:r w:rsidR="005C348C">
        <w:rPr>
          <w:rFonts w:ascii="Times New Roman" w:eastAsia="Times New Roman" w:hAnsi="Times New Roman" w:cs="Times New Roman"/>
          <w:sz w:val="24"/>
          <w:szCs w:val="24"/>
        </w:rPr>
        <w:t xml:space="preserve"> - указанием даты поставки партии товара, при этом, партия товара должна быть поставлена в соответствующую дату.</w:t>
      </w:r>
    </w:p>
    <w:p w14:paraId="69B719CD" w14:textId="77777777" w:rsidR="006C3864" w:rsidRDefault="00DC4ACA">
      <w:pPr>
        <w:widowControl w:val="0"/>
        <w:tabs>
          <w:tab w:val="left" w:pos="993"/>
        </w:tabs>
        <w:spacing w:after="0" w:line="240" w:lineRule="auto"/>
        <w:ind w:firstLine="709"/>
        <w:jc w:val="both"/>
        <w:rPr>
          <w:rFonts w:ascii="Times New Roman" w:eastAsia="Times New Roman" w:hAnsi="Times New Roman" w:cs="Times New Roman"/>
          <w:sz w:val="24"/>
          <w:szCs w:val="24"/>
        </w:rPr>
      </w:pPr>
      <w:sdt>
        <w:sdtPr>
          <w:tag w:val="goog_rdk_1"/>
          <w:id w:val="1533378144"/>
        </w:sdtPr>
        <w:sdtEndPr/>
        <w:sdtContent>
          <w:r w:rsidR="005C348C">
            <w:rPr>
              <w:rFonts w:ascii="Arial Unicode MS" w:eastAsia="Arial Unicode MS" w:hAnsi="Arial Unicode MS" w:cs="Arial Unicode MS"/>
              <w:sz w:val="24"/>
              <w:szCs w:val="24"/>
            </w:rPr>
            <w:t>☐</w:t>
          </w:r>
        </w:sdtContent>
      </w:sdt>
      <w:r w:rsidR="005C348C">
        <w:rPr>
          <w:rFonts w:ascii="Times New Roman" w:eastAsia="Times New Roman" w:hAnsi="Times New Roman" w:cs="Times New Roman"/>
          <w:sz w:val="24"/>
          <w:szCs w:val="24"/>
        </w:rPr>
        <w:t xml:space="preserve"> - указанием периода поставки партии товара, при этом, партия товара должна быть поставлена в пределах указанного периода, в один или несколько дней, согласно графику завоза товара, составляемого Поставщиком и подлежащего согласованию с Покупателем не менее, чем за 10 (десять) дней до даты начала завоза.</w:t>
      </w:r>
    </w:p>
    <w:p w14:paraId="3065B33A"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Приемка товара в месте нахождения Покупателя осуществляется в рабочие дни, с 10:00 до 16:00. В случае доставки товара в место нахождения Покупателя за пределами указанного временного интервала, Покупатель вправе отказаться от приемки товара, за исключением случаев, когда доставка товара в иной временной интервал была заранее письменно согласована Покупателем.</w:t>
      </w:r>
    </w:p>
    <w:p w14:paraId="4899852C"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Допускается Досрочная, в том числе частичная поставка партии товара, а также доставка товара в иной временной интервал по согласованию с Покупателем. </w:t>
      </w:r>
    </w:p>
    <w:p w14:paraId="4496BF4D"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иное не предусмотрено, доставка товара Покупателю осуществляется силами и за счет Поставщика по месту нахождения Покупателя.</w:t>
      </w:r>
    </w:p>
    <w:p w14:paraId="6635D067"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Тара и упаковка товара должны обеспечивать его сохранность при транспортировке и хранении, предохранять товар от атмосферных влияний и соответствовать требованиям стандартов и технических условий. Дополнительные требования к таре, упаковке и маркировке товара могут быть установлены.</w:t>
      </w:r>
    </w:p>
    <w:p w14:paraId="3988DAAE"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Поставщик несет ответственность за убытки, повреждения, поломку или порчу товара, имевшие место вследствие его неправильной упаковки, а также за дополнительные транспортные и складские расходы, возникшие в связи с неправильной маркировкой, в том числе, если такие убытки возникли после приемки товара Покупателем.</w:t>
      </w:r>
    </w:p>
    <w:p w14:paraId="523A2831"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 xml:space="preserve">Выгрузку товара из транспортного средства при первичной приемке товара Покупателем осуществляет Покупатель за свой счет. </w:t>
      </w:r>
    </w:p>
    <w:p w14:paraId="1C24B79F" w14:textId="77777777" w:rsidR="006C3864" w:rsidRDefault="006C3864">
      <w:pPr>
        <w:widowControl w:val="0"/>
        <w:tabs>
          <w:tab w:val="left" w:pos="993"/>
        </w:tabs>
        <w:spacing w:after="0" w:line="240" w:lineRule="auto"/>
        <w:ind w:left="709"/>
        <w:jc w:val="both"/>
        <w:rPr>
          <w:rFonts w:ascii="Times New Roman" w:eastAsia="Times New Roman" w:hAnsi="Times New Roman" w:cs="Times New Roman"/>
          <w:sz w:val="24"/>
          <w:szCs w:val="24"/>
        </w:rPr>
      </w:pPr>
    </w:p>
    <w:p w14:paraId="47A4FDBE" w14:textId="77777777" w:rsidR="006C3864" w:rsidRDefault="005C348C">
      <w:pPr>
        <w:keepNext/>
        <w:widowControl w:val="0"/>
        <w:numPr>
          <w:ilvl w:val="0"/>
          <w:numId w:val="1"/>
        </w:numPr>
        <w:spacing w:after="0" w:line="240" w:lineRule="auto"/>
        <w:ind w:left="0" w:right="1134"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Приемка товара. Документация на товар. Гарантийный срок.</w:t>
      </w:r>
    </w:p>
    <w:p w14:paraId="1FA73798" w14:textId="77777777" w:rsidR="006C3864" w:rsidRDefault="006C3864">
      <w:pPr>
        <w:keepNext/>
        <w:widowControl w:val="0"/>
        <w:spacing w:after="0" w:line="240" w:lineRule="auto"/>
        <w:ind w:firstLine="709"/>
        <w:rPr>
          <w:rFonts w:ascii="Times New Roman" w:eastAsia="Times New Roman" w:hAnsi="Times New Roman" w:cs="Times New Roman"/>
          <w:b/>
          <w:sz w:val="24"/>
          <w:szCs w:val="24"/>
        </w:rPr>
      </w:pPr>
    </w:p>
    <w:p w14:paraId="6D0C8653"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sz w:val="24"/>
          <w:szCs w:val="24"/>
        </w:rPr>
        <w:t>В случае получения товара от транспортной организации Покупатель проверяет соответствие товара сведениям, указанным в транспортных документах, и осуществляет приемку товара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148A22A1"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6" w:name="_heading=h.3dy6vkm" w:colFirst="0" w:colLast="0"/>
      <w:bookmarkEnd w:id="6"/>
      <w:r>
        <w:rPr>
          <w:rFonts w:ascii="Times New Roman" w:eastAsia="Times New Roman" w:hAnsi="Times New Roman" w:cs="Times New Roman"/>
          <w:sz w:val="24"/>
          <w:szCs w:val="24"/>
        </w:rPr>
        <w:t xml:space="preserve">Проверка соответствия товара требованиям настоящего договора и заявки по качеству, количеству, комплектации, комплектности, упаковке, маркировке, ассортименту, иным требованиям к товару осуществляется Покупателем в течение до 5 (пяти) рабочих дней с момента доставки товара. В тот же срок проверяется соответствие представленной </w:t>
      </w:r>
      <w:r>
        <w:rPr>
          <w:rFonts w:ascii="Times New Roman" w:eastAsia="Times New Roman" w:hAnsi="Times New Roman" w:cs="Times New Roman"/>
          <w:sz w:val="24"/>
          <w:szCs w:val="24"/>
        </w:rPr>
        <w:lastRenderedPageBreak/>
        <w:t xml:space="preserve">документации на товар требованиям, указанным в пункте 3.11 договора и в </w:t>
      </w:r>
      <w:r>
        <w:rPr>
          <w:rFonts w:ascii="Times New Roman" w:eastAsia="Times New Roman" w:hAnsi="Times New Roman" w:cs="Times New Roman"/>
          <w:b/>
          <w:sz w:val="24"/>
          <w:szCs w:val="24"/>
        </w:rPr>
        <w:t>Спецификации</w:t>
      </w:r>
      <w:r>
        <w:rPr>
          <w:rFonts w:ascii="Times New Roman" w:eastAsia="Times New Roman" w:hAnsi="Times New Roman" w:cs="Times New Roman"/>
          <w:sz w:val="24"/>
          <w:szCs w:val="24"/>
        </w:rPr>
        <w:t>, а также иным условиям договора. В отсутствие замечаний по результатам приемки, Покупатель подписывает передаточный документ.</w:t>
      </w:r>
    </w:p>
    <w:p w14:paraId="125F335D"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7" w:name="_heading=h.1t3h5sf" w:colFirst="0" w:colLast="0"/>
      <w:bookmarkEnd w:id="7"/>
      <w:r>
        <w:rPr>
          <w:rFonts w:ascii="Times New Roman" w:eastAsia="Times New Roman" w:hAnsi="Times New Roman" w:cs="Times New Roman"/>
          <w:sz w:val="24"/>
          <w:szCs w:val="24"/>
        </w:rPr>
        <w:t xml:space="preserve">Покупатель, выявивший нарушения требований настоящего договора и заявки к качеству, количеству, комплектации, упаковке, маркировке, ассортименту, иным характеристикам товара или предоставляемой документации, обязан незамедлительно, но не позднее, чем до момента истечения срока проверки, указанного в пункте 3.2 настоящего договора, письменно уведомить об этом Поставщика, направив ему уведомление о необходимости прибыть на приемку товара и, при необходимости, на отбор образцов (проб). Представитель Поставщика должен прибыть на приемку товара в течение 3 (трех) рабочих дней с момента получения уведомления. </w:t>
      </w:r>
    </w:p>
    <w:p w14:paraId="69422517"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8" w:name="_heading=h.4d34og8" w:colFirst="0" w:colLast="0"/>
      <w:bookmarkEnd w:id="8"/>
      <w:r>
        <w:rPr>
          <w:rFonts w:ascii="Times New Roman" w:eastAsia="Times New Roman" w:hAnsi="Times New Roman" w:cs="Times New Roman"/>
          <w:sz w:val="24"/>
          <w:szCs w:val="24"/>
        </w:rPr>
        <w:t>Если возникает необходимость проведения экспертизы качества товара, то отбор образцов (проб) производится с участием представителя Поставщика, а если он не прибудет на отбор образцов (проб), то в одностороннем порядке Покупателем. Отбор образцов (проб) должен производиться в соответствии с требованиями стандартов, технических условий, иных нормативно-технических документов при их наличии. Отобранные образцы (пробы) опечатываются либо пломбируются и снабжаются этикетками, подписанными лицами, участвующими в отборе. Для производства экспертизы отбирается три образца проб. Из отобранных образцов (проб) один остается у Покупателя, второй направляется Поставщику, третий направляется в лабораторию для производства экспертизы. Экспертиза производится в аккредитованной лаборатории.</w:t>
      </w:r>
    </w:p>
    <w:p w14:paraId="2995C6F0" w14:textId="77777777" w:rsidR="006C3864" w:rsidRDefault="005C348C">
      <w:pPr>
        <w:widowControl w:val="0"/>
        <w:spacing w:after="0" w:line="240" w:lineRule="auto"/>
        <w:ind w:firstLine="709"/>
        <w:jc w:val="both"/>
        <w:rPr>
          <w:rFonts w:ascii="Times New Roman" w:eastAsia="Times New Roman" w:hAnsi="Times New Roman" w:cs="Times New Roman"/>
          <w:sz w:val="24"/>
          <w:szCs w:val="24"/>
        </w:rPr>
      </w:pPr>
      <w:bookmarkStart w:id="9" w:name="_heading=h.2s8eyo1" w:colFirst="0" w:colLast="0"/>
      <w:bookmarkEnd w:id="9"/>
      <w:r>
        <w:rPr>
          <w:rFonts w:ascii="Times New Roman" w:eastAsia="Times New Roman" w:hAnsi="Times New Roman" w:cs="Times New Roman"/>
          <w:sz w:val="24"/>
          <w:szCs w:val="24"/>
        </w:rPr>
        <w:t xml:space="preserve">Экспертизу оплачивает инициатор ее проведения, если Стороны не договорятся об ином. При этом, если экспертизой установлено, что товар не соответствует требованиям договора, то расходы на ее проведение, включая транспортные расходы, несет Поставщик. Если экспертизой установлено, что товар соответствует требованиям договора, то расходы на ее проведение, включая транспортные расходы, несет инициатор. Возмещение расходов на проведение экспертизы осуществляется в течение 5 (пяти) банковских дней с даты получения соответствующего требования. </w:t>
      </w:r>
    </w:p>
    <w:p w14:paraId="71FDA805"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10" w:name="_heading=h.17dp8vu" w:colFirst="0" w:colLast="0"/>
      <w:bookmarkEnd w:id="10"/>
      <w:r>
        <w:rPr>
          <w:rFonts w:ascii="Times New Roman" w:eastAsia="Times New Roman" w:hAnsi="Times New Roman" w:cs="Times New Roman"/>
          <w:sz w:val="24"/>
          <w:szCs w:val="24"/>
        </w:rPr>
        <w:t>Требования Покупателя, связанные с недопоставкой товара, поставкой товара ненадлежащего качества, нарушением иных требований настоящего договора к товару и документам, , должны быть удовлетворены Поставщиком в течение 5 (пяти) рабочих дней с момента составления двустороннего акта или получения Продавцом одностороннего акта, либо получения требования Покупателя об устранении нарушений настоящего договора в иной форме, если иной срок не будет письменно согласован Сторонами.</w:t>
      </w:r>
    </w:p>
    <w:p w14:paraId="2B23C8EB"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11" w:name="_heading=h.3rdcrjn" w:colFirst="0" w:colLast="0"/>
      <w:bookmarkEnd w:id="11"/>
      <w:r>
        <w:rPr>
          <w:rFonts w:ascii="Times New Roman" w:eastAsia="Times New Roman" w:hAnsi="Times New Roman" w:cs="Times New Roman"/>
          <w:sz w:val="24"/>
          <w:szCs w:val="24"/>
        </w:rPr>
        <w:t>Поставщик одновременно с товаром может передать Покупателю следующие документы:</w:t>
      </w:r>
    </w:p>
    <w:p w14:paraId="16DFB804"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12" w:name="_heading=h.26in1rg" w:colFirst="0" w:colLast="0"/>
      <w:bookmarkEnd w:id="12"/>
      <w:r>
        <w:rPr>
          <w:rFonts w:ascii="Times New Roman" w:eastAsia="Times New Roman" w:hAnsi="Times New Roman" w:cs="Times New Roman"/>
          <w:sz w:val="24"/>
          <w:szCs w:val="24"/>
        </w:rPr>
        <w:t>Передаточный документ (передаточные документы), отмеченный (отмеченные) ниже:</w:t>
      </w:r>
    </w:p>
    <w:p w14:paraId="1FA3205C" w14:textId="77777777" w:rsidR="006C3864" w:rsidRDefault="00DC4ACA">
      <w:pPr>
        <w:widowControl w:val="0"/>
        <w:tabs>
          <w:tab w:val="left" w:pos="993"/>
        </w:tabs>
        <w:spacing w:after="0" w:line="240" w:lineRule="auto"/>
        <w:ind w:firstLine="709"/>
        <w:jc w:val="both"/>
        <w:rPr>
          <w:rFonts w:ascii="Times New Roman" w:eastAsia="Times New Roman" w:hAnsi="Times New Roman" w:cs="Times New Roman"/>
          <w:sz w:val="24"/>
          <w:szCs w:val="24"/>
        </w:rPr>
      </w:pPr>
      <w:sdt>
        <w:sdtPr>
          <w:tag w:val="goog_rdk_2"/>
          <w:id w:val="-1866513780"/>
        </w:sdtPr>
        <w:sdtEndPr/>
        <w:sdtContent>
          <w:r w:rsidR="005C348C">
            <w:rPr>
              <w:rFonts w:ascii="Arial Unicode MS" w:eastAsia="Arial Unicode MS" w:hAnsi="Arial Unicode MS" w:cs="Arial Unicode MS"/>
              <w:sz w:val="24"/>
              <w:szCs w:val="24"/>
            </w:rPr>
            <w:t>☒</w:t>
          </w:r>
        </w:sdtContent>
      </w:sdt>
      <w:r w:rsidR="005C348C">
        <w:rPr>
          <w:rFonts w:ascii="Times New Roman" w:eastAsia="Times New Roman" w:hAnsi="Times New Roman" w:cs="Times New Roman"/>
          <w:sz w:val="24"/>
          <w:szCs w:val="24"/>
        </w:rPr>
        <w:t xml:space="preserve"> товарная накладная (по форме ТОРГ-12) или универсальный передаточный документ;</w:t>
      </w:r>
    </w:p>
    <w:p w14:paraId="501D3805"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13" w:name="_heading=h.lnxbz9" w:colFirst="0" w:colLast="0"/>
      <w:bookmarkEnd w:id="13"/>
      <w:r>
        <w:rPr>
          <w:rFonts w:ascii="Times New Roman" w:eastAsia="Times New Roman" w:hAnsi="Times New Roman" w:cs="Times New Roman"/>
          <w:sz w:val="24"/>
          <w:szCs w:val="24"/>
        </w:rPr>
        <w:t>Если доставка товара Покупателю осуществляется непосредственно из-за границ таможенной территории Евразийского экономического союза (ввоз товара в таможенном режиме импорта) дополнительно предоставляются:</w:t>
      </w:r>
    </w:p>
    <w:p w14:paraId="0BFB066A" w14:textId="77777777" w:rsidR="006C3864" w:rsidRDefault="005C348C">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сертификат происхождения товара;</w:t>
      </w:r>
    </w:p>
    <w:p w14:paraId="3831C7E1" w14:textId="77777777" w:rsidR="006C3864" w:rsidRDefault="005C348C">
      <w:pPr>
        <w:widowControl w:val="0"/>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товарно-транспортная накладная либо коносамент в зависимости от вида транспорта, используемого для доставки товара.</w:t>
      </w:r>
    </w:p>
    <w:p w14:paraId="68CDE57E"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необходимые для эксплуатации товара и (или) подтверждающие его качество, которые в зависимости от рода товара могут включать в себя один или несколько следующих документов: паспорт, гарантийный талон, техническая и/или эксплуатационная документация, копии сертификатов на поставляемый товар; документы, подтверждающие безопасность товара; иные документы, подтверждающие соответствие товара ГОСТам, техническим условиям, техническим регламентам или иным требованиям к качеству товара, установленным нормативно либо настоящим договором.</w:t>
      </w:r>
    </w:p>
    <w:p w14:paraId="3DE9FC0C" w14:textId="77777777" w:rsidR="006C3864" w:rsidRDefault="006C3864">
      <w:pPr>
        <w:widowControl w:val="0"/>
        <w:tabs>
          <w:tab w:val="left" w:pos="993"/>
        </w:tabs>
        <w:spacing w:after="0" w:line="240" w:lineRule="auto"/>
        <w:ind w:firstLine="709"/>
        <w:jc w:val="both"/>
        <w:rPr>
          <w:rFonts w:ascii="Times New Roman" w:eastAsia="Times New Roman" w:hAnsi="Times New Roman" w:cs="Times New Roman"/>
          <w:sz w:val="24"/>
          <w:szCs w:val="24"/>
        </w:rPr>
      </w:pPr>
    </w:p>
    <w:p w14:paraId="54773A11"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Порядок расчетов</w:t>
      </w:r>
    </w:p>
    <w:p w14:paraId="7CFB729E"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55690C6F"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не предусмотрено иное, расчеты за товар осуществляются путем перечисления денежных средств с расчетного счета Покупателя на расчетный счет Поставщика в размере 100% от стоимости поставленной партии (в том числе при частичной поставке)не менее чем за 7 (семи) банковских дней до момента исполнения Поставщиком обязанности по передаче партии товара Покупателю,  или не позднее чем по истечению трех рабочих дней после поставки и подписания документов о поставке.</w:t>
      </w:r>
    </w:p>
    <w:p w14:paraId="3A0EF40A"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момента оплаты товар не считается находящимся в залоге у Поставщика.</w:t>
      </w:r>
    </w:p>
    <w:p w14:paraId="6AB4E4D1" w14:textId="77777777" w:rsidR="006C3864" w:rsidRDefault="006C3864">
      <w:pPr>
        <w:widowControl w:val="0"/>
        <w:spacing w:after="0" w:line="240" w:lineRule="auto"/>
        <w:ind w:firstLine="709"/>
        <w:jc w:val="both"/>
        <w:rPr>
          <w:rFonts w:ascii="Times New Roman" w:eastAsia="Times New Roman" w:hAnsi="Times New Roman" w:cs="Times New Roman"/>
          <w:sz w:val="24"/>
          <w:szCs w:val="24"/>
        </w:rPr>
      </w:pPr>
    </w:p>
    <w:p w14:paraId="38BB272E"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Ответственность Сторон</w:t>
      </w:r>
    </w:p>
    <w:p w14:paraId="7EDACFD9"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2B64A441"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просрочку оплаты поставленного товара Покупатель уплачивает Поставщику по его требованию пеню в размере 0,1 % от суммы, просроченной к оплате, за каждый календарный день просрочки. На авансовые платежи пени и иные неустойки не начисляются.</w:t>
      </w:r>
    </w:p>
    <w:p w14:paraId="4EFE2528"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нарушение срока поставки товара Поставщик уплачивает Покупателю по его требованию пеню в размере 0,1 % от стоимости партии товара, поставка которой просрочена (в случае частичной поставки – от стоимости недопоставленного товара), за каждый календарный день просрочки.</w:t>
      </w:r>
    </w:p>
    <w:p w14:paraId="06E45DAE"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14" w:name="_heading=h.35nkun2" w:colFirst="0" w:colLast="0"/>
      <w:bookmarkEnd w:id="14"/>
      <w:r>
        <w:rPr>
          <w:rFonts w:ascii="Times New Roman" w:eastAsia="Times New Roman" w:hAnsi="Times New Roman" w:cs="Times New Roman"/>
          <w:sz w:val="24"/>
          <w:szCs w:val="24"/>
        </w:rPr>
        <w:t>За нарушение срока устранения недостатков товара, выявленных при приемке товара или в гарантийный период, в том числе за нарушение сроков предоставления документов, за исключением документов, указанных в пункте, Поставщик уплачивает Покупателю по его требованию пеню в размере 0,1 % от стоимости товара, имеющего недостатки, за каждый календарный день просрочки;</w:t>
      </w:r>
    </w:p>
    <w:p w14:paraId="01EA9024"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санкций за неисполнение обязательств по договору виновная Сторона возмещает другой Стороне все вызванные неисполнением обязательств по договору документально подтвержденные убытки сверх неустоек. В частности, Покупатель вправе потребовать, а Поставщик обязуется возместить Покупателю расходы, связанные с ответственным хранением товара и его последующей реализацией, иные расходы, возникшие у Покупателя в связи с поставкой товара, не соответствующего требованиям настоящего договора. Кроме того, Покупатель вправе потребовать, а Поставщик обязан возместить Покупателю убытки, возникшие в связи с непредоставлением (не своевременным предоставлением) или неправильным оформлением Поставщиком счетов-фактур и иных документов на товар, которые должны быть переданы в соответствии с условиями настоящего договора и/или требованиями действующего законодательства, в том числе уплатить Покупателю суммы штрафных санкций, предъявленных Покупателю уполномоченными органами государственной власти.</w:t>
      </w:r>
    </w:p>
    <w:p w14:paraId="1EA863D6"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 взыскании неустоек, компенсации убытков, иные требования в соответствии с настоящим договором, предъявляется виновной Стороне в письменном виде.</w:t>
      </w:r>
    </w:p>
    <w:p w14:paraId="3D0AC968"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к которой обращено требование о возврате уплаченных денежных средств, об уплате неустоек, компенсации убытков или уплате иных сумм, обязана перечислить сумму неустоек в течение 7 (семи) банковских дней с момента получения соответствующего требования.</w:t>
      </w:r>
    </w:p>
    <w:p w14:paraId="61DD8241"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Пени, а также иные финансовые требования, предъявленные Покупателем по условиям настоящего договора, могут быть по выбору Покупателя удержаны при расчете за поставленный товар (сальдирование взаимных представлений) или выставлены Поставщику отдельным требованием. </w:t>
      </w:r>
    </w:p>
    <w:p w14:paraId="09DAF1E6"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неустоек, а также возмещение убытков не освобождает Стороны от исполнения своих обязательств по договору в натуре.</w:t>
      </w:r>
    </w:p>
    <w:p w14:paraId="2F7EC8D1"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Ответственность Сторон за неисполнение обязательств, не предусмотренная настоящим договором, определяется применимым правом.</w:t>
      </w:r>
    </w:p>
    <w:p w14:paraId="2DEABF9C" w14:textId="77777777" w:rsidR="006C3864" w:rsidRDefault="006C3864">
      <w:pPr>
        <w:widowControl w:val="0"/>
        <w:tabs>
          <w:tab w:val="left" w:pos="993"/>
        </w:tabs>
        <w:spacing w:after="0" w:line="240" w:lineRule="auto"/>
        <w:ind w:left="709"/>
        <w:jc w:val="both"/>
        <w:rPr>
          <w:rFonts w:ascii="Times New Roman" w:eastAsia="Times New Roman" w:hAnsi="Times New Roman" w:cs="Times New Roman"/>
          <w:sz w:val="24"/>
          <w:szCs w:val="24"/>
        </w:rPr>
      </w:pPr>
    </w:p>
    <w:p w14:paraId="21C59AAA"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bookmarkStart w:id="15" w:name="_heading=h.1ksv4uv" w:colFirst="0" w:colLast="0"/>
      <w:bookmarkEnd w:id="15"/>
      <w:r>
        <w:rPr>
          <w:rFonts w:ascii="Times New Roman" w:eastAsia="Times New Roman" w:hAnsi="Times New Roman" w:cs="Times New Roman"/>
          <w:b/>
          <w:sz w:val="24"/>
          <w:szCs w:val="24"/>
        </w:rPr>
        <w:t>Электронный документооборот</w:t>
      </w:r>
    </w:p>
    <w:p w14:paraId="34CB412D"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749037E2"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16" w:name="bookmark=id.44sinio" w:colFirst="0" w:colLast="0"/>
      <w:bookmarkEnd w:id="16"/>
      <w:r>
        <w:rPr>
          <w:rFonts w:ascii="Times New Roman" w:eastAsia="Times New Roman" w:hAnsi="Times New Roman" w:cs="Times New Roman"/>
          <w:sz w:val="24"/>
          <w:szCs w:val="24"/>
        </w:rPr>
        <w:t>Стороны соглашаются при наличии у них совместимых технических средств и возможностей для приема и обработки электронных документов наряду с документами, оформляемыми на бумажном носителе, принимать электронные документы, в том числе документы, указанные в договора, направленные через системы электронного документооборота, при соблюдении нижеследующих условий:</w:t>
      </w:r>
    </w:p>
    <w:p w14:paraId="5BBCBF74"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Электронные документы, которыми обмениваются Стороны настоящего Соглашения, должны быть подписаны квалифицированной электронной подписью (далее – КЭП).</w:t>
      </w:r>
    </w:p>
    <w:p w14:paraId="7309A3C6"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Форматы документов должны соответствовать форматам, утвержденным приказами ФНС России. Выставление и получение счетов-фактур Стороны осуществляют в соответствии с Налоговым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10.11.2015 № 174Н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30 ноября 2015 г. № ММВ-7-10/551@, приказом ФНС России от 30 ноября 2015 г. N ММВ-7-10/552@.</w:t>
      </w:r>
    </w:p>
    <w:p w14:paraId="53DCCC94"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Сертификаты ключей проверки электронной подписи должны быть получены в соответствии с нормами Федерального закона от 06.04.2011 № 63-ФЗ «Об электронной подписи».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w:t>
      </w:r>
    </w:p>
    <w:p w14:paraId="58A12819"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обязаны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w:t>
      </w:r>
    </w:p>
    <w:p w14:paraId="398C3B39"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кроме случаев, когда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53C8C203"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КЭП, которой подписан Документ, признается действительной до тех пор, пока решением суда не установлено иное.</w:t>
      </w:r>
    </w:p>
    <w:p w14:paraId="57C7D1CB"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27C83762"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bookmarkStart w:id="17" w:name="_heading=h.2jxsxqh" w:colFirst="0" w:colLast="0"/>
      <w:bookmarkEnd w:id="17"/>
      <w:r>
        <w:rPr>
          <w:rFonts w:ascii="Times New Roman" w:eastAsia="Times New Roman" w:hAnsi="Times New Roman" w:cs="Times New Roman"/>
          <w:b/>
          <w:sz w:val="24"/>
          <w:szCs w:val="24"/>
        </w:rPr>
        <w:t>Условия конфиденциальности</w:t>
      </w:r>
    </w:p>
    <w:p w14:paraId="47016DE3"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1CE17BA7"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18" w:name="_heading=h.z337ya" w:colFirst="0" w:colLast="0"/>
      <w:bookmarkEnd w:id="18"/>
      <w:r>
        <w:rPr>
          <w:rFonts w:ascii="Times New Roman" w:eastAsia="Times New Roman" w:hAnsi="Times New Roman" w:cs="Times New Roman"/>
          <w:sz w:val="24"/>
          <w:szCs w:val="24"/>
        </w:rPr>
        <w:t>Поставщик обязуется соблюдать конфиденциальность в отношении любой информации, полученной в связи с реализацией настоящего договора (факт заключения настоящего договора и его условия, деловая переписка; документы, образовавшиеся в рамках исполнения настоящего договора и любая иная информация, прямо или косвенно затрагивающая Покупателя).</w:t>
      </w:r>
    </w:p>
    <w:p w14:paraId="11517583"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Поставщик не вправе упоминать где-либо наименование Покупателя в рекламных и иных целях, а также раскрывать (разглашать, передавать, публиковать) указанную в  Договоре информацию третьим лицам без предварительного письменного согласия на это Покупателя, данного уполномоченным на подписание договора лицом, в течение срока действия настоящего договора, а также в течение 3 (трех) лет после его прекращения, за исключением предоставления указанной информации по требованию государственных органов в целях выполнения их функций.</w:t>
      </w:r>
    </w:p>
    <w:p w14:paraId="7D15CCC5"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в том числе обеспечить соблюдение условий конфиденциальности физическими и юридическими лицами, которым дали возможность ознакомиться с этой информацией в процессе реализации настоящего договора.</w:t>
      </w:r>
    </w:p>
    <w:p w14:paraId="485DABE2"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Поставщик обязан незамедлительно сообщить Покупателю о допущенном Поставщиком либо ставшем ему известном факте раскрытия (разглашения, передачи, публикации) или угрозы раскрытия (разглашения, передачи, публикации), незаконном получении или незаконном использовании конфиденциальной информации Покупателя, третьими лицами.</w:t>
      </w:r>
    </w:p>
    <w:p w14:paraId="4C97E2EE"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Положения раздела 7 настоящего договора не применяются к обязательствам Сторон по раскрытию информации, вытекающим из требований Федерального закона Российской Федерации от 18.07.2011 года № 223-ФЗ «О закупках товаров, работ, услуг отдельными видами юридических лиц».</w:t>
      </w:r>
    </w:p>
    <w:p w14:paraId="79E99887" w14:textId="77777777" w:rsidR="006C3864" w:rsidRDefault="006C3864">
      <w:pPr>
        <w:widowControl w:val="0"/>
        <w:tabs>
          <w:tab w:val="left" w:pos="993"/>
        </w:tabs>
        <w:spacing w:after="0" w:line="240" w:lineRule="auto"/>
        <w:ind w:left="709"/>
        <w:jc w:val="both"/>
        <w:rPr>
          <w:rFonts w:ascii="Times New Roman" w:eastAsia="Times New Roman" w:hAnsi="Times New Roman" w:cs="Times New Roman"/>
          <w:sz w:val="24"/>
          <w:szCs w:val="24"/>
        </w:rPr>
      </w:pPr>
    </w:p>
    <w:p w14:paraId="118D6B9B"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Форс-мажорные обстоятельства</w:t>
      </w:r>
    </w:p>
    <w:p w14:paraId="7965D6D2"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52EF3B5C"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19" w:name="_heading=h.3j2qqm3" w:colFirst="0" w:colLast="0"/>
      <w:bookmarkEnd w:id="19"/>
      <w:r>
        <w:rPr>
          <w:rFonts w:ascii="Times New Roman" w:eastAsia="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стихийного бедствия, военных действий любого характера, политических влияний, принятия законодательных актов, запрещающих поставку такого товара, и т.п., и если эти обстоятельства непосредственно повлияли на исполнение договора, возникли после его заключения, и ни одна из Сторон  не могла предвидеть или предотвратить их наступление.</w:t>
      </w:r>
    </w:p>
    <w:p w14:paraId="3EC5290A"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срок исполнения обязательств по договору отодвигается соразмерно времени, в течение которого действовали такие обстоятельства, при соблюдении соответствующей Стороной условий, определенных пунктом 8.3 настоящего договора.</w:t>
      </w:r>
    </w:p>
    <w:p w14:paraId="2CC43EB3"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20" w:name="_heading=h.1y810tw" w:colFirst="0" w:colLast="0"/>
      <w:bookmarkEnd w:id="20"/>
      <w:r>
        <w:rPr>
          <w:rFonts w:ascii="Times New Roman" w:eastAsia="Times New Roman" w:hAnsi="Times New Roman" w:cs="Times New Roman"/>
          <w:sz w:val="24"/>
          <w:szCs w:val="24"/>
        </w:rPr>
        <w:t>Сторона, для которой создалась невозможность выполнения обязательств по договору, обязана немедленно, но не позднее 3 (трех) рабочих дней с момента их наступления известить в письменной форме другую Сторону (то же самое по окончании действия форс-мажорных обстоятельств). Извещение должно содержать данные о наступлении и характере обстоятельств и возможных их последствиях. Факт наступления форс-мажорных обстоятельств должен быть подтвержден справкой (иным документом), выданным Торгово-Промышленными палатами или иными организациями, имеющими право выдавать подобные документы, либо двухсторонним актом (протоколом) между Сторонами.</w:t>
      </w:r>
    </w:p>
    <w:p w14:paraId="7FA6193D"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Несвоевременное извещение о наступлении и/или окончании действия форс-мажорных обстоятельств лишает соответствующую Сторону права ссылаться на них в будущем.</w:t>
      </w:r>
    </w:p>
    <w:p w14:paraId="22232C8D"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наступившие обстоятельства и (или) их последствия, перечисленные в пункте 8.1 настоящего договора, продолжают свое действие более двух месяцев Стороны настоящего договора обязуются провести дополнительные переговоры для выявления приемлемых альтернативных способов исполнения договора или его прекращения. </w:t>
      </w:r>
    </w:p>
    <w:p w14:paraId="3A70EC93" w14:textId="77777777" w:rsidR="006C3864" w:rsidRDefault="006C3864">
      <w:pPr>
        <w:widowControl w:val="0"/>
        <w:tabs>
          <w:tab w:val="left" w:pos="993"/>
        </w:tabs>
        <w:spacing w:after="0" w:line="240" w:lineRule="auto"/>
        <w:ind w:left="709"/>
        <w:jc w:val="both"/>
        <w:rPr>
          <w:rFonts w:ascii="Times New Roman" w:eastAsia="Times New Roman" w:hAnsi="Times New Roman" w:cs="Times New Roman"/>
          <w:sz w:val="24"/>
          <w:szCs w:val="24"/>
        </w:rPr>
      </w:pPr>
    </w:p>
    <w:p w14:paraId="19308498"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Разрешение споров между Сторонами</w:t>
      </w:r>
    </w:p>
    <w:p w14:paraId="755B6FBE"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4FDAB286"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споры по исполнению настоящего договора подлежат рассмотрению в Арбитражном суде города Санкт-Петербурга и Ленинградской области. Соблюдение претензионного порядка обязательно. Срок ответа на претензию – в течение 15 (пятнадцати) календарных дней с момента ее получения.</w:t>
      </w:r>
    </w:p>
    <w:p w14:paraId="13FFAB1B" w14:textId="77777777" w:rsidR="006C3864" w:rsidRDefault="006C3864">
      <w:pPr>
        <w:widowControl w:val="0"/>
        <w:tabs>
          <w:tab w:val="left" w:pos="993"/>
        </w:tabs>
        <w:spacing w:after="0" w:line="240" w:lineRule="auto"/>
        <w:ind w:left="709"/>
        <w:jc w:val="both"/>
        <w:rPr>
          <w:rFonts w:ascii="Times New Roman" w:eastAsia="Times New Roman" w:hAnsi="Times New Roman" w:cs="Times New Roman"/>
          <w:sz w:val="24"/>
          <w:szCs w:val="24"/>
        </w:rPr>
      </w:pPr>
    </w:p>
    <w:p w14:paraId="5253D7EA"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Антикоррупционная оговорка</w:t>
      </w:r>
    </w:p>
    <w:p w14:paraId="758F132E"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0CDFD07D"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исполнении своих обязательств по договору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 </w:t>
      </w:r>
    </w:p>
    <w:p w14:paraId="014DF9CC"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исполнении своих обязательств по договору Стороны (их работники)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w:t>
      </w:r>
    </w:p>
    <w:p w14:paraId="2774A4EF"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обеспечивают включение Антикоррупционной оговорки в договоры, заключаемые на основании и во исполнение договора с третьими лицами.</w:t>
      </w:r>
    </w:p>
    <w:p w14:paraId="40E8238A"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или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4A84BC0"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предусмотренных законодательством, Сторона имеет право в одностороннем порядке расторгнуть договор при нарушении другой Стороной требований применимого антикоррупционного законодательства.</w:t>
      </w:r>
    </w:p>
    <w:p w14:paraId="676EC20A" w14:textId="77777777" w:rsidR="006C3864" w:rsidRDefault="006C3864">
      <w:pPr>
        <w:widowControl w:val="0"/>
        <w:tabs>
          <w:tab w:val="left" w:pos="993"/>
        </w:tabs>
        <w:spacing w:after="0" w:line="240" w:lineRule="auto"/>
        <w:ind w:left="709"/>
        <w:jc w:val="both"/>
        <w:rPr>
          <w:rFonts w:ascii="Times New Roman" w:eastAsia="Times New Roman" w:hAnsi="Times New Roman" w:cs="Times New Roman"/>
          <w:sz w:val="24"/>
          <w:szCs w:val="24"/>
        </w:rPr>
      </w:pPr>
    </w:p>
    <w:p w14:paraId="1F16E9CE"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Срок действия и условия расторжения договора </w:t>
      </w:r>
    </w:p>
    <w:p w14:paraId="4D143417"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1B1F2F4C"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договор считается заключенным с даты его подписания Сторонами. </w:t>
      </w:r>
    </w:p>
    <w:p w14:paraId="16664164"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bookmarkStart w:id="21" w:name="_heading=h.4i7ojhp" w:colFirst="0" w:colLast="0"/>
      <w:bookmarkEnd w:id="21"/>
      <w:r>
        <w:rPr>
          <w:rFonts w:ascii="Times New Roman" w:eastAsia="Times New Roman" w:hAnsi="Times New Roman" w:cs="Times New Roman"/>
          <w:sz w:val="24"/>
          <w:szCs w:val="24"/>
        </w:rPr>
        <w:t>Покупатель вправе отказаться от исполнения настоящего договора в одностороннем внесудебном порядке в следующих случаях:</w:t>
      </w:r>
    </w:p>
    <w:p w14:paraId="6BE75771"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нарушения срока поставки, включая недопоставку, партии товара свыше 10 (десяти) календарных дней;</w:t>
      </w:r>
    </w:p>
    <w:p w14:paraId="25127A25"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нарушения сроков предоставления первичных учетных документов;</w:t>
      </w:r>
    </w:p>
    <w:p w14:paraId="50E4AD17"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нарушения условия о качестве товара.</w:t>
      </w:r>
    </w:p>
    <w:p w14:paraId="6FD1286A" w14:textId="77777777" w:rsidR="006C3864" w:rsidRDefault="005C348C">
      <w:pPr>
        <w:widowControl w:val="0"/>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нарушения срока устранения дефектов (замены) товара, устанавливаемого в соответствии с пунктами  настоящего договора.. </w:t>
      </w:r>
    </w:p>
    <w:p w14:paraId="46085B46"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Покупатель вправе в одностороннем порядке отказаться от исполнения договора в целом и (или) в части отдельной партии товара (исполнения отдельной заявки на поставку партии товара). При этом, отказ от поставки партии товара, в том числе в случае отказа от исполнения договора в целом, может быть произведен Покупателем не позднее, чем за один рабочий день до указанной в соответствующей заявке даты поставки.</w:t>
      </w:r>
    </w:p>
    <w:p w14:paraId="49A27481"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расторжении настоящего договора все взаиморасчеты между Сторонами должны быть произведены не позднее 7 (семи) дней от даты получения уведомления одной из Сторон о расторжении настоящего договора.</w:t>
      </w:r>
    </w:p>
    <w:p w14:paraId="785C5E2A" w14:textId="77777777" w:rsidR="006C3864" w:rsidRDefault="006C3864">
      <w:pPr>
        <w:widowControl w:val="0"/>
        <w:tabs>
          <w:tab w:val="left" w:pos="993"/>
        </w:tabs>
        <w:spacing w:after="0" w:line="240" w:lineRule="auto"/>
        <w:ind w:left="709"/>
        <w:jc w:val="both"/>
        <w:rPr>
          <w:rFonts w:ascii="Times New Roman" w:eastAsia="Times New Roman" w:hAnsi="Times New Roman" w:cs="Times New Roman"/>
          <w:sz w:val="24"/>
          <w:szCs w:val="24"/>
        </w:rPr>
      </w:pPr>
    </w:p>
    <w:p w14:paraId="0A956147"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Заключительные положения</w:t>
      </w:r>
    </w:p>
    <w:p w14:paraId="1FC1A98D"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63924802"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Одностороннее изменение, дополнение и расторжение настоящего договора не допускается, за исключением случаев, предусмотренных применимым правом и настоящим договором. </w:t>
      </w:r>
    </w:p>
    <w:p w14:paraId="7DE160FF"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 одна из Сторон настоящего договора не вправе передавать свои права и обязанности по настоящему договору третьей стороне без предварительного письменного согласия на то другой Стороны.</w:t>
      </w:r>
    </w:p>
    <w:p w14:paraId="4A530288"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изменения адреса и банковских реквизитов, Сторона, адрес и реквизиты которой изменились, обязана письменно направить другой Стороне соответствующее сообщение в течение 10 (десяти) рабочих дней с момента (даты) такого изменения, но не позднее 5 (пяти) рабочих дней до даты осуществления очередного платежа, если изменения касаются банковских реквизитов получателя денежных средств. При несоблюдении данных условий плательщик по договору не несет ответственность за нарушение сроков оплаты. </w:t>
      </w:r>
    </w:p>
    <w:p w14:paraId="6D950AD2"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Платежные документы, а также документы, подтверждающие передачу товара, должны обязательно содержать ссылки на настоящий договор.</w:t>
      </w:r>
    </w:p>
    <w:p w14:paraId="09CD1E51"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договорились, что любое нарушение требований к качеству товара считается существенным.</w:t>
      </w:r>
    </w:p>
    <w:p w14:paraId="1D10BF01"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составлен в 2 (двух) экземплярах, имеющих равную юридическую силу, по одному для каждой из Сторон.</w:t>
      </w:r>
    </w:p>
    <w:p w14:paraId="267C37F8"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пришли к соглашению, что передача посредством электронной почты сообщений, а также скан-копий любых уведомлений, требований и Актов (за исключением счетов-фактур, первичных учетных документов и иных документов, подтверждающих передачу товара), является надлежащим способом передачи информации и (или) документа, если при этом используются адреса электронной почты, указанные в разделе 13 настоящего договора. При этом любая Сторона вправе потребовать передачи ей оригинала документа, который должен быть ей направлен посредством курьерской или почтовой доставки в течение 10 (десяти) рабочих дней с даты получения соответствующего требования. Условие настоящего пункта не распространяется на передачу документов, указанных в пункте 3.11 настоящего договора.</w:t>
      </w:r>
    </w:p>
    <w:p w14:paraId="067BFE30"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осуществления Сторонами по договору сверки расчетов, акт сверки расчетов, подписанный Сторонами (или одной из Сторон) с использованием факсимильного воспроизведения подписи уполномоченного представителя Стороны, содержащий электронное отображение оттиска печати Стороны, обмен экземплярами которого осуществлен в порядке, установленном настоящим пунктом договора, признается равнозначным акту сверки расчетов на бумажном носителе, подписанному собственноручной подписью уполномоченного представителя Стороны, скрепленному оригинальным оттиском печати Стороны.</w:t>
      </w:r>
    </w:p>
    <w:p w14:paraId="5DD329CA"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получения Поставщиком информации об известных фактах или обоснованных подозрениях, свидетельствующих о:</w:t>
      </w:r>
    </w:p>
    <w:p w14:paraId="08F706A0" w14:textId="77777777" w:rsidR="006C3864" w:rsidRDefault="005C348C">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совершенном или планируемом мошенничестве либо хищении имущества Покупателя;</w:t>
      </w:r>
    </w:p>
    <w:p w14:paraId="07C5CC3F" w14:textId="77777777" w:rsidR="006C3864" w:rsidRDefault="005C348C">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конфликте интересов;</w:t>
      </w:r>
    </w:p>
    <w:p w14:paraId="4A392F21" w14:textId="77777777" w:rsidR="006C3864" w:rsidRDefault="005C348C">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нарушении требований (норм) ОТ и ПБ;</w:t>
      </w:r>
    </w:p>
    <w:p w14:paraId="0ED1DF35" w14:textId="77777777" w:rsidR="006C3864" w:rsidRDefault="005C348C">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неправомерном завладении/передаче, разглашении и/или использовании информации, составляющей коммерческую тайну Покупателя;</w:t>
      </w:r>
    </w:p>
    <w:p w14:paraId="246C9C0B" w14:textId="77777777" w:rsidR="006C3864" w:rsidRDefault="005C348C">
      <w:pPr>
        <w:widowControl w:val="0"/>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Неотъемлемой частью настоящего договора является </w:t>
      </w:r>
      <w:r>
        <w:rPr>
          <w:rFonts w:ascii="Times New Roman" w:eastAsia="Times New Roman" w:hAnsi="Times New Roman" w:cs="Times New Roman"/>
          <w:b/>
          <w:sz w:val="24"/>
          <w:szCs w:val="24"/>
        </w:rPr>
        <w:t>Спецификация</w:t>
      </w:r>
      <w:r>
        <w:rPr>
          <w:rFonts w:ascii="Times New Roman" w:eastAsia="Times New Roman" w:hAnsi="Times New Roman" w:cs="Times New Roman"/>
          <w:sz w:val="24"/>
          <w:szCs w:val="24"/>
        </w:rPr>
        <w:t>.</w:t>
      </w:r>
    </w:p>
    <w:p w14:paraId="75AB16C7" w14:textId="77777777" w:rsidR="006C3864" w:rsidRDefault="006C3864">
      <w:pPr>
        <w:widowControl w:val="0"/>
        <w:tabs>
          <w:tab w:val="left" w:pos="993"/>
        </w:tabs>
        <w:spacing w:after="0" w:line="240" w:lineRule="auto"/>
        <w:ind w:left="709"/>
        <w:jc w:val="both"/>
        <w:rPr>
          <w:rFonts w:ascii="Times New Roman" w:eastAsia="Times New Roman" w:hAnsi="Times New Roman" w:cs="Times New Roman"/>
          <w:sz w:val="24"/>
          <w:szCs w:val="24"/>
        </w:rPr>
      </w:pPr>
    </w:p>
    <w:p w14:paraId="3F95C6C1" w14:textId="77777777" w:rsidR="006C3864" w:rsidRDefault="005C348C">
      <w:pPr>
        <w:keepNext/>
        <w:widowControl w:val="0"/>
        <w:numPr>
          <w:ilvl w:val="0"/>
          <w:numId w:val="1"/>
        </w:numPr>
        <w:spacing w:after="0" w:line="240" w:lineRule="auto"/>
        <w:ind w:left="1134" w:right="1134" w:firstLine="0"/>
        <w:jc w:val="center"/>
        <w:rPr>
          <w:rFonts w:ascii="Times New Roman" w:eastAsia="Times New Roman" w:hAnsi="Times New Roman" w:cs="Times New Roman"/>
          <w:b/>
          <w:sz w:val="24"/>
          <w:szCs w:val="24"/>
        </w:rPr>
      </w:pPr>
      <w:bookmarkStart w:id="22" w:name="_heading=h.2xcytpi" w:colFirst="0" w:colLast="0"/>
      <w:bookmarkEnd w:id="22"/>
      <w:r>
        <w:rPr>
          <w:rFonts w:ascii="Times New Roman" w:eastAsia="Times New Roman" w:hAnsi="Times New Roman" w:cs="Times New Roman"/>
          <w:b/>
          <w:sz w:val="24"/>
          <w:szCs w:val="24"/>
        </w:rPr>
        <w:t>Реквизиты и подписи Сторон</w:t>
      </w:r>
    </w:p>
    <w:p w14:paraId="6FF6BAB1"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p w14:paraId="169A8950" w14:textId="77777777" w:rsidR="006C3864" w:rsidRDefault="006C3864">
      <w:pPr>
        <w:widowControl w:val="0"/>
        <w:tabs>
          <w:tab w:val="left" w:pos="993"/>
        </w:tabs>
        <w:spacing w:after="0" w:line="240" w:lineRule="auto"/>
        <w:jc w:val="both"/>
        <w:rPr>
          <w:rFonts w:ascii="Times New Roman" w:eastAsia="Times New Roman" w:hAnsi="Times New Roman" w:cs="Times New Roman"/>
          <w:sz w:val="24"/>
          <w:szCs w:val="24"/>
        </w:rPr>
      </w:pPr>
    </w:p>
    <w:p w14:paraId="41926F78" w14:textId="77777777" w:rsidR="006C3864" w:rsidRDefault="006C3864">
      <w:pPr>
        <w:widowControl w:val="0"/>
        <w:tabs>
          <w:tab w:val="left" w:pos="993"/>
        </w:tabs>
        <w:spacing w:after="0" w:line="240" w:lineRule="auto"/>
        <w:jc w:val="both"/>
        <w:rPr>
          <w:rFonts w:ascii="Times New Roman" w:eastAsia="Times New Roman" w:hAnsi="Times New Roman" w:cs="Times New Roman"/>
          <w:sz w:val="24"/>
          <w:szCs w:val="24"/>
        </w:rPr>
      </w:pPr>
    </w:p>
    <w:p w14:paraId="29CB2B48" w14:textId="77777777" w:rsidR="006C3864" w:rsidRDefault="006C3864">
      <w:pPr>
        <w:widowControl w:val="0"/>
        <w:tabs>
          <w:tab w:val="left" w:pos="993"/>
        </w:tabs>
        <w:spacing w:after="0" w:line="240" w:lineRule="auto"/>
        <w:jc w:val="both"/>
        <w:rPr>
          <w:rFonts w:ascii="Times New Roman" w:eastAsia="Times New Roman" w:hAnsi="Times New Roman" w:cs="Times New Roman"/>
          <w:sz w:val="24"/>
          <w:szCs w:val="24"/>
        </w:rPr>
      </w:pPr>
    </w:p>
    <w:p w14:paraId="72483714" w14:textId="77777777" w:rsidR="006C3864" w:rsidRDefault="006C3864">
      <w:pPr>
        <w:widowControl w:val="0"/>
        <w:tabs>
          <w:tab w:val="left" w:pos="993"/>
        </w:tabs>
        <w:spacing w:after="0" w:line="240" w:lineRule="auto"/>
        <w:jc w:val="both"/>
        <w:rPr>
          <w:rFonts w:ascii="Times New Roman" w:eastAsia="Times New Roman" w:hAnsi="Times New Roman" w:cs="Times New Roman"/>
          <w:sz w:val="24"/>
          <w:szCs w:val="24"/>
        </w:rPr>
      </w:pPr>
    </w:p>
    <w:p w14:paraId="5775F6DF" w14:textId="77777777" w:rsidR="006C3864" w:rsidRDefault="006C3864">
      <w:pPr>
        <w:widowControl w:val="0"/>
        <w:tabs>
          <w:tab w:val="left" w:pos="993"/>
        </w:tabs>
        <w:spacing w:after="0" w:line="240" w:lineRule="auto"/>
        <w:jc w:val="both"/>
        <w:rPr>
          <w:rFonts w:ascii="Times New Roman" w:eastAsia="Times New Roman" w:hAnsi="Times New Roman" w:cs="Times New Roman"/>
          <w:sz w:val="24"/>
          <w:szCs w:val="24"/>
        </w:rPr>
      </w:pPr>
    </w:p>
    <w:tbl>
      <w:tblPr>
        <w:tblW w:w="10031" w:type="dxa"/>
        <w:tblLook w:val="0000" w:firstRow="0" w:lastRow="0" w:firstColumn="0" w:lastColumn="0" w:noHBand="0" w:noVBand="0"/>
      </w:tblPr>
      <w:tblGrid>
        <w:gridCol w:w="5070"/>
        <w:gridCol w:w="4961"/>
      </w:tblGrid>
      <w:tr w:rsidR="00B8738D" w:rsidRPr="00397B92" w14:paraId="734AF41F" w14:textId="77777777" w:rsidTr="00996979">
        <w:tc>
          <w:tcPr>
            <w:tcW w:w="5070" w:type="dxa"/>
          </w:tcPr>
          <w:p w14:paraId="271729E9" w14:textId="77777777" w:rsidR="00B8738D" w:rsidRPr="00397B92" w:rsidRDefault="00B8738D" w:rsidP="00996979">
            <w:pPr>
              <w:widowControl w:val="0"/>
              <w:autoSpaceDE w:val="0"/>
              <w:autoSpaceDN w:val="0"/>
              <w:adjustRightInd w:val="0"/>
              <w:spacing w:line="240" w:lineRule="auto"/>
              <w:contextualSpacing/>
              <w:jc w:val="both"/>
              <w:outlineLvl w:val="0"/>
              <w:rPr>
                <w:rFonts w:ascii="Times New Roman" w:hAnsi="Times New Roman"/>
                <w:sz w:val="24"/>
                <w:szCs w:val="24"/>
              </w:rPr>
            </w:pPr>
            <w:r w:rsidRPr="00397B92">
              <w:rPr>
                <w:rFonts w:ascii="Times New Roman" w:hAnsi="Times New Roman"/>
                <w:b/>
                <w:sz w:val="24"/>
                <w:szCs w:val="24"/>
              </w:rPr>
              <w:t>Покупатель:</w:t>
            </w:r>
          </w:p>
        </w:tc>
        <w:tc>
          <w:tcPr>
            <w:tcW w:w="4961" w:type="dxa"/>
          </w:tcPr>
          <w:p w14:paraId="3EAFA49D" w14:textId="77777777" w:rsidR="00B8738D" w:rsidRPr="00397B92" w:rsidRDefault="00B8738D" w:rsidP="00996979">
            <w:pPr>
              <w:widowControl w:val="0"/>
              <w:autoSpaceDE w:val="0"/>
              <w:autoSpaceDN w:val="0"/>
              <w:adjustRightInd w:val="0"/>
              <w:spacing w:line="240" w:lineRule="auto"/>
              <w:contextualSpacing/>
              <w:jc w:val="both"/>
              <w:outlineLvl w:val="0"/>
              <w:rPr>
                <w:rFonts w:ascii="Times New Roman" w:hAnsi="Times New Roman"/>
                <w:b/>
                <w:sz w:val="24"/>
                <w:szCs w:val="24"/>
              </w:rPr>
            </w:pPr>
            <w:r w:rsidRPr="00397B92">
              <w:rPr>
                <w:rFonts w:ascii="Times New Roman" w:hAnsi="Times New Roman"/>
                <w:b/>
                <w:sz w:val="24"/>
                <w:szCs w:val="24"/>
              </w:rPr>
              <w:t>Поставщик:</w:t>
            </w:r>
          </w:p>
        </w:tc>
      </w:tr>
      <w:tr w:rsidR="00B8738D" w:rsidRPr="00397B92" w14:paraId="46E02D28" w14:textId="77777777" w:rsidTr="00996979">
        <w:trPr>
          <w:trHeight w:val="1521"/>
        </w:trPr>
        <w:tc>
          <w:tcPr>
            <w:tcW w:w="5070" w:type="dxa"/>
          </w:tcPr>
          <w:p w14:paraId="1D844858"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АО «</w:t>
            </w:r>
            <w:proofErr w:type="spellStart"/>
            <w:r w:rsidRPr="003F3D88">
              <w:rPr>
                <w:rFonts w:ascii="Times New Roman" w:hAnsi="Times New Roman"/>
                <w:sz w:val="23"/>
                <w:szCs w:val="23"/>
              </w:rPr>
              <w:t>Выборгтеплоэнерго</w:t>
            </w:r>
            <w:proofErr w:type="spellEnd"/>
            <w:r w:rsidRPr="003F3D88">
              <w:rPr>
                <w:rFonts w:ascii="Times New Roman" w:hAnsi="Times New Roman"/>
                <w:sz w:val="23"/>
                <w:szCs w:val="23"/>
              </w:rPr>
              <w:t>»</w:t>
            </w:r>
          </w:p>
          <w:p w14:paraId="76D80DD7"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ИНН   4704062064    КПП    470401001</w:t>
            </w:r>
          </w:p>
          <w:p w14:paraId="5997E1F2"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ОГРН   1054700176893</w:t>
            </w:r>
          </w:p>
          <w:p w14:paraId="32C3EFE2" w14:textId="77777777" w:rsidR="00B8738D" w:rsidRPr="003F3D88" w:rsidRDefault="00B8738D" w:rsidP="00996979">
            <w:pPr>
              <w:spacing w:after="0"/>
              <w:rPr>
                <w:rFonts w:ascii="Times New Roman" w:hAnsi="Times New Roman"/>
                <w:sz w:val="23"/>
                <w:szCs w:val="23"/>
              </w:rPr>
            </w:pPr>
            <w:proofErr w:type="gramStart"/>
            <w:r w:rsidRPr="003F3D88">
              <w:rPr>
                <w:rFonts w:ascii="Times New Roman" w:hAnsi="Times New Roman"/>
                <w:sz w:val="23"/>
                <w:szCs w:val="23"/>
              </w:rPr>
              <w:t>Юридический адрес: 188800, Россия, Ленинградская обл., г. Выборг, ул. Сухова,2</w:t>
            </w:r>
            <w:proofErr w:type="gramEnd"/>
          </w:p>
          <w:p w14:paraId="21D68B51"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Почтовый адрес: 6</w:t>
            </w:r>
          </w:p>
          <w:p w14:paraId="3EAB7094" w14:textId="77777777" w:rsidR="00B8738D" w:rsidRPr="003F3D88" w:rsidRDefault="00B8738D" w:rsidP="00996979">
            <w:pPr>
              <w:spacing w:after="0"/>
              <w:rPr>
                <w:rFonts w:ascii="Times New Roman" w:hAnsi="Times New Roman"/>
                <w:sz w:val="23"/>
                <w:szCs w:val="23"/>
              </w:rPr>
            </w:pPr>
            <w:proofErr w:type="gramStart"/>
            <w:r w:rsidRPr="003F3D88">
              <w:rPr>
                <w:rFonts w:ascii="Times New Roman" w:hAnsi="Times New Roman"/>
                <w:sz w:val="23"/>
                <w:szCs w:val="23"/>
              </w:rPr>
              <w:t>Р</w:t>
            </w:r>
            <w:proofErr w:type="gramEnd"/>
            <w:r w:rsidRPr="003F3D88">
              <w:rPr>
                <w:rFonts w:ascii="Times New Roman" w:hAnsi="Times New Roman"/>
                <w:sz w:val="23"/>
                <w:szCs w:val="23"/>
              </w:rPr>
              <w:t>/с 40702810055390000440</w:t>
            </w:r>
          </w:p>
          <w:p w14:paraId="520AA28D"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 xml:space="preserve"> в СЕВЕРО-ЗАПАДНЫЙ БАНК ПАО "СБЕРБАНК РОССИИ</w:t>
            </w:r>
          </w:p>
          <w:p w14:paraId="7D0ACB51"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БИК 044030653</w:t>
            </w:r>
          </w:p>
          <w:p w14:paraId="2226E94D"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К/с 30101810500000000653</w:t>
            </w:r>
          </w:p>
          <w:p w14:paraId="49D0E0A6"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Тел/факс (81378)214-83,207-07,216-74</w:t>
            </w:r>
          </w:p>
          <w:p w14:paraId="6D472A8D" w14:textId="77777777" w:rsidR="00B8738D" w:rsidRPr="003F3D88" w:rsidRDefault="00B8738D" w:rsidP="00996979">
            <w:pPr>
              <w:widowControl w:val="0"/>
              <w:spacing w:after="0" w:line="240" w:lineRule="auto"/>
              <w:contextualSpacing/>
              <w:rPr>
                <w:rFonts w:ascii="Times New Roman" w:hAnsi="Times New Roman"/>
                <w:sz w:val="24"/>
                <w:szCs w:val="24"/>
                <w:lang w:val="en-US"/>
              </w:rPr>
            </w:pPr>
            <w:r w:rsidRPr="003F3D88">
              <w:rPr>
                <w:rFonts w:ascii="Times New Roman" w:hAnsi="Times New Roman"/>
                <w:sz w:val="23"/>
                <w:szCs w:val="23"/>
                <w:lang w:val="en-US"/>
              </w:rPr>
              <w:t>E-mail:</w:t>
            </w:r>
            <w:r w:rsidRPr="003F3D88">
              <w:rPr>
                <w:rFonts w:ascii="Times New Roman" w:hAnsi="Times New Roman"/>
                <w:lang w:val="en-US"/>
              </w:rPr>
              <w:t xml:space="preserve"> </w:t>
            </w:r>
            <w:r w:rsidRPr="003F3D88">
              <w:rPr>
                <w:rFonts w:ascii="Times New Roman" w:hAnsi="Times New Roman"/>
                <w:sz w:val="23"/>
                <w:szCs w:val="23"/>
                <w:lang w:val="en-US"/>
              </w:rPr>
              <w:t>info@vyborgteploenergo.ru</w:t>
            </w:r>
          </w:p>
        </w:tc>
        <w:tc>
          <w:tcPr>
            <w:tcW w:w="4961" w:type="dxa"/>
          </w:tcPr>
          <w:p w14:paraId="5E3852CA"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Индивидуальный предприниматель Губин Евгений Викторович</w:t>
            </w:r>
          </w:p>
          <w:p w14:paraId="31CCFB0E"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301121, Российская Федерация, Тульская область, Рассвет, Ленинский район, -, 28-7</w:t>
            </w:r>
          </w:p>
          <w:p w14:paraId="1FC8229A"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Расчётный счёт: 40802810201500469250</w:t>
            </w:r>
          </w:p>
          <w:p w14:paraId="5BE4319B"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Название банка: ООО "Банк Точка"</w:t>
            </w:r>
          </w:p>
          <w:p w14:paraId="5C4FE1F8"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БИК: 044525104 Корреспондентский счёт:</w:t>
            </w:r>
          </w:p>
          <w:p w14:paraId="7F9CDF0D"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 xml:space="preserve">30101810745374525104 </w:t>
            </w:r>
          </w:p>
          <w:p w14:paraId="4025EE82"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ИНН: 710408027371</w:t>
            </w:r>
          </w:p>
          <w:p w14:paraId="0A3BC394" w14:textId="77777777" w:rsidR="00B8738D" w:rsidRPr="00397B92" w:rsidRDefault="00B8738D" w:rsidP="00996979">
            <w:pPr>
              <w:widowControl w:val="0"/>
              <w:contextualSpacing/>
              <w:rPr>
                <w:rFonts w:ascii="Times New Roman" w:hAnsi="Times New Roman"/>
                <w:bCs/>
                <w:sz w:val="24"/>
                <w:szCs w:val="24"/>
              </w:rPr>
            </w:pPr>
            <w:r w:rsidRPr="00397B92">
              <w:rPr>
                <w:rFonts w:ascii="Times New Roman" w:hAnsi="Times New Roman"/>
                <w:bCs/>
                <w:sz w:val="24"/>
                <w:szCs w:val="24"/>
              </w:rPr>
              <w:t>E-</w:t>
            </w:r>
            <w:proofErr w:type="spellStart"/>
            <w:r w:rsidRPr="00397B92">
              <w:rPr>
                <w:rFonts w:ascii="Times New Roman" w:hAnsi="Times New Roman"/>
                <w:bCs/>
                <w:sz w:val="24"/>
                <w:szCs w:val="24"/>
              </w:rPr>
              <w:t>mail</w:t>
            </w:r>
            <w:proofErr w:type="spellEnd"/>
            <w:r w:rsidRPr="00397B92">
              <w:rPr>
                <w:rFonts w:ascii="Times New Roman" w:hAnsi="Times New Roman"/>
                <w:bCs/>
                <w:sz w:val="24"/>
                <w:szCs w:val="24"/>
              </w:rPr>
              <w:t xml:space="preserve">: ip.gubin23@gmail.com </w:t>
            </w:r>
          </w:p>
          <w:p w14:paraId="31CAA9C8" w14:textId="77777777" w:rsidR="00B8738D" w:rsidRPr="00397B92" w:rsidRDefault="00B8738D" w:rsidP="00996979">
            <w:pPr>
              <w:widowControl w:val="0"/>
              <w:contextualSpacing/>
              <w:rPr>
                <w:rFonts w:ascii="Times New Roman" w:hAnsi="Times New Roman"/>
                <w:bCs/>
                <w:sz w:val="24"/>
                <w:szCs w:val="24"/>
              </w:rPr>
            </w:pPr>
            <w:r w:rsidRPr="00397B92">
              <w:rPr>
                <w:rFonts w:ascii="Times New Roman" w:hAnsi="Times New Roman"/>
                <w:bCs/>
                <w:sz w:val="24"/>
                <w:szCs w:val="24"/>
              </w:rPr>
              <w:t>Тел./факс: +7 902 698 15 84</w:t>
            </w:r>
          </w:p>
        </w:tc>
      </w:tr>
    </w:tbl>
    <w:p w14:paraId="213126A8" w14:textId="77777777" w:rsidR="00B8738D" w:rsidRPr="00397B92" w:rsidRDefault="00B8738D" w:rsidP="00B8738D">
      <w:pPr>
        <w:widowControl w:val="0"/>
        <w:spacing w:after="0" w:line="240" w:lineRule="auto"/>
        <w:contextualSpacing/>
        <w:jc w:val="center"/>
        <w:rPr>
          <w:rFonts w:ascii="Times New Roman" w:hAnsi="Times New Roman"/>
          <w:sz w:val="24"/>
          <w:szCs w:val="24"/>
        </w:rPr>
      </w:pPr>
    </w:p>
    <w:p w14:paraId="75A4CDAD" w14:textId="77777777" w:rsidR="00B8738D" w:rsidRPr="00397B92" w:rsidRDefault="00B8738D" w:rsidP="00B8738D">
      <w:pPr>
        <w:widowControl w:val="0"/>
        <w:spacing w:after="0" w:line="240" w:lineRule="auto"/>
        <w:contextualSpacing/>
        <w:jc w:val="center"/>
        <w:rPr>
          <w:rFonts w:ascii="Times New Roman" w:hAnsi="Times New Roman"/>
          <w:sz w:val="24"/>
          <w:szCs w:val="24"/>
        </w:rPr>
      </w:pPr>
    </w:p>
    <w:tbl>
      <w:tblPr>
        <w:tblW w:w="0" w:type="auto"/>
        <w:tblLayout w:type="fixed"/>
        <w:tblLook w:val="0000" w:firstRow="0" w:lastRow="0" w:firstColumn="0" w:lastColumn="0" w:noHBand="0" w:noVBand="0"/>
      </w:tblPr>
      <w:tblGrid>
        <w:gridCol w:w="5069"/>
        <w:gridCol w:w="4962"/>
      </w:tblGrid>
      <w:tr w:rsidR="00B8738D" w:rsidRPr="00397B92" w14:paraId="5EC59C27" w14:textId="77777777" w:rsidTr="00996979">
        <w:tc>
          <w:tcPr>
            <w:tcW w:w="5069" w:type="dxa"/>
            <w:tcBorders>
              <w:top w:val="nil"/>
              <w:left w:val="nil"/>
              <w:bottom w:val="nil"/>
              <w:right w:val="nil"/>
            </w:tcBorders>
          </w:tcPr>
          <w:p w14:paraId="4E734D19" w14:textId="77777777" w:rsidR="00B8738D" w:rsidRPr="00397B92" w:rsidRDefault="00B8738D" w:rsidP="00996979">
            <w:pPr>
              <w:rPr>
                <w:rFonts w:ascii="Times New Roman" w:hAnsi="Times New Roman"/>
                <w:b/>
                <w:sz w:val="24"/>
                <w:szCs w:val="24"/>
              </w:rPr>
            </w:pPr>
            <w:r w:rsidRPr="00397B92">
              <w:rPr>
                <w:rFonts w:ascii="Times New Roman" w:hAnsi="Times New Roman"/>
                <w:b/>
                <w:sz w:val="24"/>
                <w:szCs w:val="24"/>
              </w:rPr>
              <w:t>ПОКУПАТЕЛЬ</w:t>
            </w:r>
          </w:p>
          <w:p w14:paraId="38619D76" w14:textId="77777777" w:rsidR="00B8738D" w:rsidRPr="00397B92" w:rsidRDefault="00B8738D" w:rsidP="00996979">
            <w:pPr>
              <w:widowControl w:val="0"/>
              <w:spacing w:after="0" w:line="240" w:lineRule="auto"/>
              <w:contextualSpacing/>
              <w:jc w:val="both"/>
              <w:rPr>
                <w:rFonts w:ascii="Times New Roman" w:hAnsi="Times New Roman"/>
                <w:b/>
                <w:sz w:val="24"/>
                <w:szCs w:val="24"/>
              </w:rPr>
            </w:pPr>
          </w:p>
          <w:p w14:paraId="13E2887E" w14:textId="77777777" w:rsidR="00B8738D" w:rsidRPr="00397B92" w:rsidRDefault="00B8738D" w:rsidP="00996979">
            <w:pPr>
              <w:widowControl w:val="0"/>
              <w:spacing w:after="0" w:line="240" w:lineRule="auto"/>
              <w:contextualSpacing/>
              <w:jc w:val="both"/>
              <w:rPr>
                <w:rFonts w:ascii="Times New Roman" w:hAnsi="Times New Roman"/>
                <w:b/>
                <w:sz w:val="24"/>
                <w:szCs w:val="24"/>
              </w:rPr>
            </w:pPr>
            <w:r w:rsidRPr="00397B92">
              <w:rPr>
                <w:rFonts w:ascii="Times New Roman" w:hAnsi="Times New Roman"/>
                <w:b/>
                <w:sz w:val="24"/>
                <w:szCs w:val="24"/>
              </w:rPr>
              <w:t>_______________________/</w:t>
            </w:r>
            <w:r>
              <w:rPr>
                <w:rFonts w:ascii="Times New Roman" w:hAnsi="Times New Roman"/>
                <w:b/>
                <w:sz w:val="24"/>
                <w:szCs w:val="24"/>
              </w:rPr>
              <w:t>А.В. Кривонос</w:t>
            </w:r>
            <w:r w:rsidRPr="00397B92">
              <w:rPr>
                <w:rFonts w:ascii="Times New Roman" w:hAnsi="Times New Roman"/>
                <w:b/>
                <w:sz w:val="24"/>
                <w:szCs w:val="24"/>
              </w:rPr>
              <w:t xml:space="preserve"> /</w:t>
            </w:r>
          </w:p>
        </w:tc>
        <w:tc>
          <w:tcPr>
            <w:tcW w:w="4962" w:type="dxa"/>
            <w:tcBorders>
              <w:top w:val="nil"/>
              <w:left w:val="nil"/>
              <w:bottom w:val="nil"/>
              <w:right w:val="nil"/>
            </w:tcBorders>
          </w:tcPr>
          <w:p w14:paraId="749B0E54" w14:textId="77777777" w:rsidR="00B8738D" w:rsidRPr="00397B92" w:rsidRDefault="00B8738D" w:rsidP="00996979">
            <w:pPr>
              <w:rPr>
                <w:rFonts w:ascii="Times New Roman" w:hAnsi="Times New Roman"/>
                <w:b/>
                <w:sz w:val="24"/>
                <w:szCs w:val="24"/>
              </w:rPr>
            </w:pPr>
            <w:r w:rsidRPr="00397B92">
              <w:rPr>
                <w:rFonts w:ascii="Times New Roman" w:hAnsi="Times New Roman"/>
                <w:b/>
                <w:sz w:val="24"/>
                <w:szCs w:val="24"/>
              </w:rPr>
              <w:t>ПОСТАВЩИК</w:t>
            </w:r>
          </w:p>
          <w:p w14:paraId="7B81B46F" w14:textId="77777777" w:rsidR="00B8738D" w:rsidRPr="00397B92" w:rsidRDefault="00B8738D" w:rsidP="00996979">
            <w:pPr>
              <w:widowControl w:val="0"/>
              <w:spacing w:after="0" w:line="240" w:lineRule="auto"/>
              <w:contextualSpacing/>
              <w:jc w:val="both"/>
              <w:rPr>
                <w:rFonts w:ascii="Times New Roman" w:hAnsi="Times New Roman"/>
                <w:b/>
                <w:sz w:val="24"/>
                <w:szCs w:val="24"/>
              </w:rPr>
            </w:pPr>
          </w:p>
          <w:p w14:paraId="39F3F332" w14:textId="77777777" w:rsidR="00B8738D" w:rsidRPr="00397B92" w:rsidRDefault="00B8738D" w:rsidP="00996979">
            <w:pPr>
              <w:widowControl w:val="0"/>
              <w:spacing w:after="0" w:line="240" w:lineRule="auto"/>
              <w:contextualSpacing/>
              <w:jc w:val="both"/>
              <w:rPr>
                <w:rFonts w:ascii="Times New Roman" w:hAnsi="Times New Roman"/>
                <w:b/>
                <w:sz w:val="24"/>
                <w:szCs w:val="24"/>
              </w:rPr>
            </w:pPr>
            <w:r w:rsidRPr="00397B92">
              <w:rPr>
                <w:rFonts w:ascii="Times New Roman" w:hAnsi="Times New Roman"/>
                <w:b/>
                <w:sz w:val="24"/>
                <w:szCs w:val="24"/>
              </w:rPr>
              <w:t>________________________/</w:t>
            </w:r>
            <w:r w:rsidRPr="00397B92">
              <w:rPr>
                <w:rFonts w:ascii="Times New Roman" w:hAnsi="Times New Roman"/>
                <w:sz w:val="24"/>
                <w:szCs w:val="24"/>
              </w:rPr>
              <w:t xml:space="preserve"> </w:t>
            </w:r>
            <w:r w:rsidRPr="00397B92">
              <w:rPr>
                <w:rFonts w:ascii="Times New Roman" w:hAnsi="Times New Roman"/>
                <w:b/>
                <w:sz w:val="24"/>
                <w:szCs w:val="24"/>
              </w:rPr>
              <w:t>Е.В. Губин  /</w:t>
            </w:r>
          </w:p>
        </w:tc>
      </w:tr>
    </w:tbl>
    <w:p w14:paraId="638CA58C" w14:textId="77777777" w:rsidR="006C3864" w:rsidRDefault="006C3864">
      <w:pPr>
        <w:widowControl w:val="0"/>
        <w:tabs>
          <w:tab w:val="left" w:pos="993"/>
        </w:tabs>
        <w:spacing w:after="0" w:line="240" w:lineRule="auto"/>
        <w:jc w:val="both"/>
        <w:rPr>
          <w:rFonts w:ascii="Times New Roman" w:eastAsia="Times New Roman" w:hAnsi="Times New Roman" w:cs="Times New Roman"/>
          <w:sz w:val="24"/>
          <w:szCs w:val="24"/>
        </w:rPr>
      </w:pPr>
    </w:p>
    <w:p w14:paraId="25B7D237" w14:textId="77777777" w:rsidR="006C3864" w:rsidRDefault="006C3864">
      <w:pPr>
        <w:widowControl w:val="0"/>
        <w:tabs>
          <w:tab w:val="left" w:pos="993"/>
        </w:tabs>
        <w:spacing w:after="0" w:line="240" w:lineRule="auto"/>
        <w:jc w:val="both"/>
        <w:rPr>
          <w:rFonts w:ascii="Times New Roman" w:eastAsia="Times New Roman" w:hAnsi="Times New Roman" w:cs="Times New Roman"/>
          <w:sz w:val="24"/>
          <w:szCs w:val="24"/>
        </w:rPr>
      </w:pPr>
    </w:p>
    <w:p w14:paraId="22821BA4" w14:textId="77777777" w:rsidR="00D376AA" w:rsidRDefault="00D376AA">
      <w:pPr>
        <w:widowControl w:val="0"/>
        <w:tabs>
          <w:tab w:val="left" w:pos="993"/>
        </w:tabs>
        <w:spacing w:after="0" w:line="240" w:lineRule="auto"/>
        <w:jc w:val="both"/>
        <w:rPr>
          <w:rFonts w:ascii="Times New Roman" w:eastAsia="Times New Roman" w:hAnsi="Times New Roman" w:cs="Times New Roman"/>
          <w:sz w:val="24"/>
          <w:szCs w:val="24"/>
        </w:rPr>
      </w:pPr>
    </w:p>
    <w:p w14:paraId="746B2C3B" w14:textId="77777777" w:rsidR="00D376AA" w:rsidRDefault="00D376AA">
      <w:pPr>
        <w:widowControl w:val="0"/>
        <w:tabs>
          <w:tab w:val="left" w:pos="993"/>
        </w:tabs>
        <w:spacing w:after="0" w:line="240" w:lineRule="auto"/>
        <w:jc w:val="both"/>
        <w:rPr>
          <w:rFonts w:ascii="Times New Roman" w:eastAsia="Times New Roman" w:hAnsi="Times New Roman" w:cs="Times New Roman"/>
          <w:sz w:val="24"/>
          <w:szCs w:val="24"/>
        </w:rPr>
      </w:pPr>
    </w:p>
    <w:p w14:paraId="4E8CC27A" w14:textId="77777777" w:rsidR="00D376AA" w:rsidRDefault="00D376AA">
      <w:pPr>
        <w:widowControl w:val="0"/>
        <w:tabs>
          <w:tab w:val="left" w:pos="993"/>
        </w:tabs>
        <w:spacing w:after="0" w:line="240" w:lineRule="auto"/>
        <w:jc w:val="both"/>
        <w:rPr>
          <w:rFonts w:ascii="Times New Roman" w:eastAsia="Times New Roman" w:hAnsi="Times New Roman" w:cs="Times New Roman"/>
          <w:sz w:val="24"/>
          <w:szCs w:val="24"/>
        </w:rPr>
      </w:pPr>
    </w:p>
    <w:p w14:paraId="090DA382" w14:textId="77777777" w:rsidR="00D376AA" w:rsidRDefault="00D376AA">
      <w:pPr>
        <w:widowControl w:val="0"/>
        <w:tabs>
          <w:tab w:val="left" w:pos="993"/>
        </w:tabs>
        <w:spacing w:after="0" w:line="240" w:lineRule="auto"/>
        <w:jc w:val="both"/>
        <w:rPr>
          <w:rFonts w:ascii="Times New Roman" w:eastAsia="Times New Roman" w:hAnsi="Times New Roman" w:cs="Times New Roman"/>
          <w:sz w:val="24"/>
          <w:szCs w:val="24"/>
        </w:rPr>
      </w:pPr>
    </w:p>
    <w:p w14:paraId="6B4655E4" w14:textId="77777777" w:rsidR="00D376AA" w:rsidRDefault="00D376AA">
      <w:pPr>
        <w:widowControl w:val="0"/>
        <w:tabs>
          <w:tab w:val="left" w:pos="993"/>
        </w:tabs>
        <w:spacing w:after="0" w:line="240" w:lineRule="auto"/>
        <w:jc w:val="both"/>
        <w:rPr>
          <w:rFonts w:ascii="Times New Roman" w:eastAsia="Times New Roman" w:hAnsi="Times New Roman" w:cs="Times New Roman"/>
          <w:sz w:val="24"/>
          <w:szCs w:val="24"/>
        </w:rPr>
      </w:pPr>
    </w:p>
    <w:p w14:paraId="0459F75B" w14:textId="77777777" w:rsidR="00D376AA" w:rsidRDefault="00D376AA">
      <w:pPr>
        <w:widowControl w:val="0"/>
        <w:tabs>
          <w:tab w:val="left" w:pos="993"/>
        </w:tabs>
        <w:spacing w:after="0" w:line="240" w:lineRule="auto"/>
        <w:jc w:val="both"/>
        <w:rPr>
          <w:rFonts w:ascii="Times New Roman" w:eastAsia="Times New Roman" w:hAnsi="Times New Roman" w:cs="Times New Roman"/>
          <w:sz w:val="24"/>
          <w:szCs w:val="24"/>
        </w:rPr>
      </w:pPr>
    </w:p>
    <w:p w14:paraId="0A73045A" w14:textId="77777777" w:rsidR="00D376AA" w:rsidRDefault="00D376AA">
      <w:pPr>
        <w:widowControl w:val="0"/>
        <w:tabs>
          <w:tab w:val="left" w:pos="993"/>
        </w:tabs>
        <w:spacing w:after="0" w:line="240" w:lineRule="auto"/>
        <w:jc w:val="both"/>
        <w:rPr>
          <w:rFonts w:ascii="Times New Roman" w:eastAsia="Times New Roman" w:hAnsi="Times New Roman" w:cs="Times New Roman"/>
          <w:sz w:val="24"/>
          <w:szCs w:val="24"/>
        </w:rPr>
      </w:pPr>
    </w:p>
    <w:p w14:paraId="797A9D33" w14:textId="77777777" w:rsidR="00D376AA" w:rsidRDefault="00D376AA">
      <w:pPr>
        <w:widowControl w:val="0"/>
        <w:tabs>
          <w:tab w:val="left" w:pos="993"/>
        </w:tabs>
        <w:spacing w:after="0" w:line="240" w:lineRule="auto"/>
        <w:jc w:val="both"/>
        <w:rPr>
          <w:rFonts w:ascii="Times New Roman" w:eastAsia="Times New Roman" w:hAnsi="Times New Roman" w:cs="Times New Roman"/>
          <w:sz w:val="24"/>
          <w:szCs w:val="24"/>
        </w:rPr>
      </w:pPr>
    </w:p>
    <w:p w14:paraId="5C7029C0" w14:textId="77777777" w:rsidR="00DC4ACA" w:rsidRDefault="00DC4ACA">
      <w:pPr>
        <w:widowControl w:val="0"/>
        <w:tabs>
          <w:tab w:val="left" w:pos="993"/>
        </w:tabs>
        <w:spacing w:after="0" w:line="240" w:lineRule="auto"/>
        <w:jc w:val="both"/>
        <w:rPr>
          <w:rFonts w:ascii="Times New Roman" w:eastAsia="Times New Roman" w:hAnsi="Times New Roman" w:cs="Times New Roman"/>
          <w:sz w:val="24"/>
          <w:szCs w:val="24"/>
        </w:rPr>
      </w:pPr>
    </w:p>
    <w:p w14:paraId="55FE8171" w14:textId="77777777" w:rsidR="00DC4ACA" w:rsidRDefault="00DC4ACA">
      <w:pPr>
        <w:widowControl w:val="0"/>
        <w:tabs>
          <w:tab w:val="left" w:pos="993"/>
        </w:tabs>
        <w:spacing w:after="0" w:line="240" w:lineRule="auto"/>
        <w:jc w:val="both"/>
        <w:rPr>
          <w:rFonts w:ascii="Times New Roman" w:eastAsia="Times New Roman" w:hAnsi="Times New Roman" w:cs="Times New Roman"/>
          <w:sz w:val="24"/>
          <w:szCs w:val="24"/>
        </w:rPr>
      </w:pPr>
    </w:p>
    <w:p w14:paraId="1FB8ABF6" w14:textId="77777777" w:rsidR="00DC4ACA" w:rsidRDefault="00DC4ACA">
      <w:pPr>
        <w:widowControl w:val="0"/>
        <w:tabs>
          <w:tab w:val="left" w:pos="993"/>
        </w:tabs>
        <w:spacing w:after="0" w:line="240" w:lineRule="auto"/>
        <w:jc w:val="both"/>
        <w:rPr>
          <w:rFonts w:ascii="Times New Roman" w:eastAsia="Times New Roman" w:hAnsi="Times New Roman" w:cs="Times New Roman"/>
          <w:sz w:val="24"/>
          <w:szCs w:val="24"/>
        </w:rPr>
      </w:pPr>
    </w:p>
    <w:p w14:paraId="0AA9C307" w14:textId="77777777" w:rsidR="00DC4ACA" w:rsidRDefault="00DC4ACA">
      <w:pPr>
        <w:widowControl w:val="0"/>
        <w:tabs>
          <w:tab w:val="left" w:pos="993"/>
        </w:tabs>
        <w:spacing w:after="0" w:line="240" w:lineRule="auto"/>
        <w:jc w:val="both"/>
        <w:rPr>
          <w:rFonts w:ascii="Times New Roman" w:eastAsia="Times New Roman" w:hAnsi="Times New Roman" w:cs="Times New Roman"/>
          <w:sz w:val="24"/>
          <w:szCs w:val="24"/>
        </w:rPr>
      </w:pPr>
    </w:p>
    <w:p w14:paraId="2DABA209" w14:textId="77777777" w:rsidR="00DC4ACA" w:rsidRDefault="00DC4ACA">
      <w:pPr>
        <w:widowControl w:val="0"/>
        <w:tabs>
          <w:tab w:val="left" w:pos="993"/>
        </w:tabs>
        <w:spacing w:after="0" w:line="240" w:lineRule="auto"/>
        <w:jc w:val="both"/>
        <w:rPr>
          <w:rFonts w:ascii="Times New Roman" w:eastAsia="Times New Roman" w:hAnsi="Times New Roman" w:cs="Times New Roman"/>
          <w:sz w:val="24"/>
          <w:szCs w:val="24"/>
        </w:rPr>
      </w:pPr>
      <w:bookmarkStart w:id="23" w:name="_GoBack"/>
      <w:bookmarkEnd w:id="23"/>
    </w:p>
    <w:p w14:paraId="6FEDA9AE" w14:textId="77777777" w:rsidR="00D376AA" w:rsidRDefault="00D376AA">
      <w:pPr>
        <w:widowControl w:val="0"/>
        <w:tabs>
          <w:tab w:val="left" w:pos="993"/>
        </w:tabs>
        <w:spacing w:after="0" w:line="240" w:lineRule="auto"/>
        <w:jc w:val="both"/>
        <w:rPr>
          <w:rFonts w:ascii="Times New Roman" w:eastAsia="Times New Roman" w:hAnsi="Times New Roman" w:cs="Times New Roman"/>
          <w:sz w:val="24"/>
          <w:szCs w:val="24"/>
        </w:rPr>
      </w:pPr>
    </w:p>
    <w:p w14:paraId="1808401B" w14:textId="77777777" w:rsidR="006C3864" w:rsidRDefault="006C3864">
      <w:pPr>
        <w:widowControl w:val="0"/>
        <w:tabs>
          <w:tab w:val="left" w:pos="993"/>
        </w:tabs>
        <w:spacing w:after="0" w:line="240" w:lineRule="auto"/>
        <w:jc w:val="both"/>
        <w:rPr>
          <w:rFonts w:ascii="Times New Roman" w:eastAsia="Times New Roman" w:hAnsi="Times New Roman" w:cs="Times New Roman"/>
          <w:sz w:val="24"/>
          <w:szCs w:val="24"/>
        </w:rPr>
      </w:pPr>
    </w:p>
    <w:p w14:paraId="30C136EA" w14:textId="690CF538" w:rsidR="00B8738D" w:rsidRDefault="00B8738D" w:rsidP="00B8738D">
      <w:pPr>
        <w:widowControl w:val="0"/>
        <w:tabs>
          <w:tab w:val="left" w:pos="993"/>
        </w:tabs>
        <w:spacing w:after="0" w:line="240" w:lineRule="auto"/>
        <w:jc w:val="both"/>
        <w:rPr>
          <w:rFonts w:ascii="Times New Roman" w:hAnsi="Times New Roman"/>
          <w:sz w:val="20"/>
          <w:szCs w:val="20"/>
        </w:rPr>
      </w:pPr>
      <w:r w:rsidRPr="00AE4FEB">
        <w:rPr>
          <w:rFonts w:ascii="Times New Roman" w:hAnsi="Times New Roman"/>
          <w:sz w:val="20"/>
          <w:szCs w:val="20"/>
        </w:rPr>
        <w:t xml:space="preserve">Приложение № 1 к договору № </w:t>
      </w:r>
      <w:r>
        <w:rPr>
          <w:rFonts w:ascii="Times New Roman" w:hAnsi="Times New Roman"/>
          <w:sz w:val="20"/>
          <w:szCs w:val="20"/>
        </w:rPr>
        <w:t>06</w:t>
      </w:r>
      <w:r w:rsidRPr="00AE4FEB">
        <w:rPr>
          <w:rFonts w:ascii="Times New Roman" w:hAnsi="Times New Roman"/>
          <w:sz w:val="20"/>
          <w:szCs w:val="20"/>
        </w:rPr>
        <w:t>-2</w:t>
      </w:r>
      <w:r>
        <w:rPr>
          <w:rFonts w:ascii="Times New Roman" w:hAnsi="Times New Roman"/>
          <w:sz w:val="20"/>
          <w:szCs w:val="20"/>
        </w:rPr>
        <w:t>5</w:t>
      </w:r>
      <w:r w:rsidRPr="00AE4FEB">
        <w:rPr>
          <w:rFonts w:ascii="Times New Roman" w:hAnsi="Times New Roman"/>
          <w:sz w:val="20"/>
          <w:szCs w:val="20"/>
        </w:rPr>
        <w:t>-ЕП от 2</w:t>
      </w:r>
      <w:r>
        <w:rPr>
          <w:rFonts w:ascii="Times New Roman" w:hAnsi="Times New Roman"/>
          <w:sz w:val="20"/>
          <w:szCs w:val="20"/>
        </w:rPr>
        <w:t>0</w:t>
      </w:r>
      <w:r w:rsidRPr="00AE4FEB">
        <w:rPr>
          <w:rFonts w:ascii="Times New Roman" w:hAnsi="Times New Roman"/>
          <w:sz w:val="20"/>
          <w:szCs w:val="20"/>
        </w:rPr>
        <w:t>.0</w:t>
      </w:r>
      <w:r>
        <w:rPr>
          <w:rFonts w:ascii="Times New Roman" w:hAnsi="Times New Roman"/>
          <w:sz w:val="20"/>
          <w:szCs w:val="20"/>
        </w:rPr>
        <w:t>1</w:t>
      </w:r>
      <w:r w:rsidRPr="00AE4FEB">
        <w:rPr>
          <w:rFonts w:ascii="Times New Roman" w:hAnsi="Times New Roman"/>
          <w:sz w:val="20"/>
          <w:szCs w:val="20"/>
        </w:rPr>
        <w:t>.202</w:t>
      </w:r>
      <w:r>
        <w:rPr>
          <w:rFonts w:ascii="Times New Roman" w:hAnsi="Times New Roman"/>
          <w:sz w:val="20"/>
          <w:szCs w:val="20"/>
        </w:rPr>
        <w:t>5</w:t>
      </w:r>
      <w:r w:rsidRPr="00AE4FEB">
        <w:rPr>
          <w:rFonts w:ascii="Times New Roman" w:hAnsi="Times New Roman"/>
          <w:sz w:val="20"/>
          <w:szCs w:val="20"/>
        </w:rPr>
        <w:t xml:space="preserve"> г</w:t>
      </w:r>
    </w:p>
    <w:p w14:paraId="7F648D7D" w14:textId="77777777" w:rsidR="00B8738D" w:rsidRDefault="00B8738D" w:rsidP="00B8738D">
      <w:pPr>
        <w:widowControl w:val="0"/>
        <w:tabs>
          <w:tab w:val="left" w:pos="993"/>
        </w:tabs>
        <w:spacing w:after="0" w:line="240" w:lineRule="auto"/>
        <w:jc w:val="both"/>
        <w:rPr>
          <w:rFonts w:ascii="Times New Roman" w:eastAsia="Times New Roman" w:hAnsi="Times New Roman" w:cs="Times New Roman"/>
          <w:sz w:val="20"/>
          <w:szCs w:val="20"/>
        </w:rPr>
      </w:pPr>
    </w:p>
    <w:p w14:paraId="74EC1280" w14:textId="33F01844" w:rsidR="006C3864" w:rsidRDefault="00351AC8">
      <w:pPr>
        <w:widowControl w:val="0"/>
        <w:tabs>
          <w:tab w:val="left" w:pos="993"/>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005C348C">
        <w:rPr>
          <w:rFonts w:ascii="Times New Roman" w:eastAsia="Times New Roman" w:hAnsi="Times New Roman" w:cs="Times New Roman"/>
          <w:b/>
          <w:sz w:val="24"/>
          <w:szCs w:val="24"/>
        </w:rPr>
        <w:t>пецификация №1</w:t>
      </w:r>
    </w:p>
    <w:tbl>
      <w:tblPr>
        <w:tblStyle w:val="afff"/>
        <w:tblW w:w="7309" w:type="dxa"/>
        <w:tblInd w:w="-289" w:type="dxa"/>
        <w:tblLayout w:type="fixed"/>
        <w:tblLook w:val="0400" w:firstRow="0" w:lastRow="0" w:firstColumn="0" w:lastColumn="0" w:noHBand="0" w:noVBand="1"/>
      </w:tblPr>
      <w:tblGrid>
        <w:gridCol w:w="913"/>
        <w:gridCol w:w="497"/>
        <w:gridCol w:w="250"/>
        <w:gridCol w:w="359"/>
        <w:gridCol w:w="1410"/>
        <w:gridCol w:w="299"/>
        <w:gridCol w:w="729"/>
        <w:gridCol w:w="435"/>
        <w:gridCol w:w="1318"/>
        <w:gridCol w:w="250"/>
        <w:gridCol w:w="432"/>
        <w:gridCol w:w="417"/>
      </w:tblGrid>
      <w:tr w:rsidR="006C3864" w14:paraId="2C1FB397" w14:textId="77777777" w:rsidTr="005C348C">
        <w:trPr>
          <w:trHeight w:val="86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CCC01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товара</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FF2AE9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w:t>
            </w:r>
          </w:p>
        </w:tc>
      </w:tr>
      <w:tr w:rsidR="006C3864" w14:paraId="32977222"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7396333" w14:textId="77777777" w:rsidR="006C3864" w:rsidRPr="005C348C" w:rsidRDefault="005C348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Чайник</w:t>
            </w:r>
            <w:r w:rsidRPr="005C348C">
              <w:rPr>
                <w:rFonts w:ascii="Times New Roman" w:eastAsia="Times New Roman" w:hAnsi="Times New Roman" w:cs="Times New Roman"/>
                <w:color w:val="000000"/>
                <w:sz w:val="24"/>
                <w:szCs w:val="24"/>
                <w:lang w:val="en-US"/>
              </w:rPr>
              <w:t xml:space="preserve"> Scarlett  SC - EK21S20, 1600</w:t>
            </w:r>
            <w:r>
              <w:rPr>
                <w:rFonts w:ascii="Times New Roman" w:eastAsia="Times New Roman" w:hAnsi="Times New Roman" w:cs="Times New Roman"/>
                <w:color w:val="000000"/>
                <w:sz w:val="24"/>
                <w:szCs w:val="24"/>
              </w:rPr>
              <w:t>Вт</w:t>
            </w:r>
            <w:r w:rsidRPr="005C348C">
              <w:rPr>
                <w:rFonts w:ascii="Times New Roman" w:eastAsia="Times New Roman" w:hAnsi="Times New Roman" w:cs="Times New Roman"/>
                <w:color w:val="000000"/>
                <w:sz w:val="24"/>
                <w:szCs w:val="24"/>
                <w:lang w:val="en-US"/>
              </w:rPr>
              <w:t>, 1.8</w:t>
            </w:r>
            <w:r>
              <w:rPr>
                <w:rFonts w:ascii="Times New Roman" w:eastAsia="Times New Roman" w:hAnsi="Times New Roman" w:cs="Times New Roman"/>
                <w:color w:val="000000"/>
                <w:sz w:val="24"/>
                <w:szCs w:val="24"/>
              </w:rPr>
              <w:t>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F9F6FF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73F5FE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702518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Батарейка GP 23AF 12V алкалин, д/автосигнализаций бл/1шт</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EFF67D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7D42DB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54DD3C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BicРаундСтикЭкзакт син,0,28,масл,ман918543</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5C1D34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01DF027"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1EB22F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Стол SP Бюджет 2362 (402660) груша 1200</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4A95B3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226DE8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792DC7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Шкаф SP Бюджет д/одежды 2555 (880,878) груша 1810 956218</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82081F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5C348C" w14:paraId="191C2E9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C9340C6" w14:textId="737A86A2" w:rsidR="005C348C"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Стеллаж металлический Практик </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8289D03" w14:textId="48D54C50" w:rsidR="005C348C"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5C348C" w14:paraId="2E865ECC"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9344107" w14:textId="6ADC1818" w:rsidR="005C348C"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Кофе </w:t>
            </w:r>
            <w:r w:rsidRPr="005C348C">
              <w:rPr>
                <w:rFonts w:ascii="Times New Roman" w:eastAsia="Times New Roman" w:hAnsi="Times New Roman" w:cs="Times New Roman"/>
                <w:color w:val="000000"/>
                <w:sz w:val="24"/>
                <w:szCs w:val="24"/>
              </w:rPr>
              <w:t>Presidentti Original</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4AF9225" w14:textId="328AC847" w:rsidR="005C348C"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кг</w:t>
            </w:r>
          </w:p>
        </w:tc>
      </w:tr>
      <w:tr w:rsidR="006C3864" w14:paraId="001D51C9"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83406A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Кресло VT_CH696 ткань черная, сетка черная DW62</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EEF5F0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5F43908"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FD72F0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Кресло MT_SU-B-8 сетка/ткань черный подл.130/осн.001(подл.100/осн.001)</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D33594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13612F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53CABB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Микроволновая печь Hyundai HYM-M2038 20л. 700Вт белый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394741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E44C06A"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28320B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Конверт в упаковке ECOPOST Е65 стрип пр.окно110х220 80г 1000шт/уп./1836</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B8AFE2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71BD2D42"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E96565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Маркер лаковый Attache 2 мм белый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87BD59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047FDC7"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17E3A6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Маркер перманентный ATTACHE красный 1 мм.</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293845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5FBAD23"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4DFA53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Маркер перманентный EDDING E-370/1 черный 1мм круглый наконечник</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2D30F3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2287E9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32DF0B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Фломастеры набор Гамма Классические, 6 цветов, 180319_09</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47907A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w:t>
            </w:r>
          </w:p>
        </w:tc>
      </w:tr>
      <w:tr w:rsidR="006C3864" w14:paraId="7C67FD7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68C712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Батарейка GP ААА 24A-2CRVS20/24AA21-2CRSWC20, 20шт/уп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4DD649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62255EB1"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C74BD6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Папка-портфель на молнии с ручками офисн. А4 черная, нейлон 85-41 Россия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593620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76BD71F"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EAEA19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Клей Момент Кристалл 125мл (873867)</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C78F56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21C3C1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F28A48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53C372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7E500B11"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03A1A4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Тряпка для пола BAGI 50х80см б/уп.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00F843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0E3CFAF"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FC598A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Ведро оцинкованное 12л 0,4 Россия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A7DA30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53B87B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A3306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Luscan Comfort 2сл бел 100%цел вт 20,04м 167л 24шт/уп_СПБ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584083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B7115AA"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7D21C4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Полотенца бумажные Linia VEIRO Classic Plus 2 рул/уп 2сл 6п22 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293640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7BB46C28" w14:textId="77777777" w:rsidTr="005C348C">
        <w:trPr>
          <w:trHeight w:val="285"/>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C5912A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Конвектор Ресанта ОК-1600</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02D0F6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0867000"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3A62BE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Конвектор Neoclima Comforte T0.5 (с опорами)</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8EEE9A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0B65CE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083A303" w14:textId="77777777" w:rsidR="006C3864" w:rsidRPr="00B8738D"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ИБП</w:t>
            </w:r>
            <w:r w:rsidRPr="00B8738D">
              <w:rPr>
                <w:rFonts w:ascii="Times New Roman" w:eastAsia="Times New Roman" w:hAnsi="Times New Roman" w:cs="Times New Roman"/>
                <w:color w:val="000000"/>
                <w:sz w:val="24"/>
                <w:szCs w:val="24"/>
              </w:rPr>
              <w:t xml:space="preserve"> </w:t>
            </w:r>
            <w:proofErr w:type="spellStart"/>
            <w:r w:rsidRPr="005C348C">
              <w:rPr>
                <w:rFonts w:ascii="Times New Roman" w:eastAsia="Times New Roman" w:hAnsi="Times New Roman" w:cs="Times New Roman"/>
                <w:color w:val="000000"/>
                <w:sz w:val="24"/>
                <w:szCs w:val="24"/>
                <w:lang w:val="en-US"/>
              </w:rPr>
              <w:t>Ippon</w:t>
            </w:r>
            <w:proofErr w:type="spellEnd"/>
            <w:r w:rsidRPr="00B8738D">
              <w:rPr>
                <w:rFonts w:ascii="Times New Roman" w:eastAsia="Times New Roman" w:hAnsi="Times New Roman" w:cs="Times New Roman"/>
                <w:color w:val="000000"/>
                <w:sz w:val="24"/>
                <w:szCs w:val="24"/>
              </w:rPr>
              <w:t xml:space="preserve"> </w:t>
            </w:r>
            <w:r w:rsidRPr="005C348C">
              <w:rPr>
                <w:rFonts w:ascii="Times New Roman" w:eastAsia="Times New Roman" w:hAnsi="Times New Roman" w:cs="Times New Roman"/>
                <w:color w:val="000000"/>
                <w:sz w:val="24"/>
                <w:szCs w:val="24"/>
                <w:lang w:val="en-US"/>
              </w:rPr>
              <w:t>Back</w:t>
            </w:r>
            <w:r w:rsidRPr="00B8738D">
              <w:rPr>
                <w:rFonts w:ascii="Times New Roman" w:eastAsia="Times New Roman" w:hAnsi="Times New Roman" w:cs="Times New Roman"/>
                <w:color w:val="000000"/>
                <w:sz w:val="24"/>
                <w:szCs w:val="24"/>
              </w:rPr>
              <w:t xml:space="preserve"> </w:t>
            </w:r>
            <w:r w:rsidRPr="005C348C">
              <w:rPr>
                <w:rFonts w:ascii="Times New Roman" w:eastAsia="Times New Roman" w:hAnsi="Times New Roman" w:cs="Times New Roman"/>
                <w:color w:val="000000"/>
                <w:sz w:val="24"/>
                <w:szCs w:val="24"/>
                <w:lang w:val="en-US"/>
              </w:rPr>
              <w:t>Verso</w:t>
            </w:r>
            <w:r w:rsidRPr="00B8738D">
              <w:rPr>
                <w:rFonts w:ascii="Times New Roman" w:eastAsia="Times New Roman" w:hAnsi="Times New Roman" w:cs="Times New Roman"/>
                <w:color w:val="000000"/>
                <w:sz w:val="24"/>
                <w:szCs w:val="24"/>
              </w:rPr>
              <w:t xml:space="preserve"> 600 300</w:t>
            </w:r>
            <w:r>
              <w:rPr>
                <w:rFonts w:ascii="Times New Roman" w:eastAsia="Times New Roman" w:hAnsi="Times New Roman" w:cs="Times New Roman"/>
                <w:color w:val="000000"/>
                <w:sz w:val="24"/>
                <w:szCs w:val="24"/>
              </w:rPr>
              <w:t>Вт</w:t>
            </w:r>
            <w:r w:rsidRPr="00B8738D">
              <w:rPr>
                <w:rFonts w:ascii="Times New Roman" w:eastAsia="Times New Roman" w:hAnsi="Times New Roman" w:cs="Times New Roman"/>
                <w:color w:val="000000"/>
                <w:sz w:val="24"/>
                <w:szCs w:val="24"/>
              </w:rPr>
              <w:t>/600</w:t>
            </w:r>
            <w:r>
              <w:rPr>
                <w:rFonts w:ascii="Times New Roman" w:eastAsia="Times New Roman" w:hAnsi="Times New Roman" w:cs="Times New Roman"/>
                <w:color w:val="000000"/>
                <w:sz w:val="24"/>
                <w:szCs w:val="24"/>
              </w:rPr>
              <w:t>ВА</w:t>
            </w:r>
            <w:r w:rsidRPr="00B8738D">
              <w:rPr>
                <w:rFonts w:ascii="Times New Roman" w:eastAsia="Times New Roman" w:hAnsi="Times New Roman" w:cs="Times New Roman"/>
                <w:color w:val="000000"/>
                <w:sz w:val="24"/>
                <w:szCs w:val="24"/>
              </w:rPr>
              <w:t xml:space="preserve"> </w:t>
            </w:r>
            <w:r w:rsidRPr="005C348C">
              <w:rPr>
                <w:rFonts w:ascii="Times New Roman" w:eastAsia="Times New Roman" w:hAnsi="Times New Roman" w:cs="Times New Roman"/>
                <w:color w:val="000000"/>
                <w:sz w:val="24"/>
                <w:szCs w:val="24"/>
                <w:lang w:val="en-US"/>
              </w:rPr>
              <w:t>EURO</w:t>
            </w:r>
            <w:r w:rsidRPr="00B8738D">
              <w:rPr>
                <w:rFonts w:ascii="Times New Roman" w:eastAsia="Times New Roman" w:hAnsi="Times New Roman" w:cs="Times New Roman"/>
                <w:color w:val="000000"/>
                <w:sz w:val="24"/>
                <w:szCs w:val="24"/>
              </w:rPr>
              <w:t xml:space="preserve">(4+2) </w:t>
            </w:r>
            <w:r>
              <w:rPr>
                <w:rFonts w:ascii="Times New Roman" w:eastAsia="Times New Roman" w:hAnsi="Times New Roman" w:cs="Times New Roman"/>
                <w:color w:val="000000"/>
                <w:sz w:val="24"/>
                <w:szCs w:val="24"/>
              </w:rPr>
              <w:t>черный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511A367" w14:textId="77777777" w:rsidR="006C3864" w:rsidRDefault="005C348C">
            <w:pPr>
              <w:spacing w:after="0" w:line="240" w:lineRule="auto"/>
              <w:jc w:val="cente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шт</w:t>
            </w:r>
            <w:proofErr w:type="spellEnd"/>
            <w:proofErr w:type="gramEnd"/>
          </w:p>
        </w:tc>
      </w:tr>
      <w:tr w:rsidR="006C3864" w14:paraId="77A36D2E"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F1672B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Tork Premium T2 2с мин бел170м 850л 110253/120243 12рул/уп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B3ABE4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61E5C5A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3A07C6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Комбинезон одноразовый Каспер, белый, 30 г/м2, р-р.ХХL 1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ED1CE5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317FBE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6DCA70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Комбинезон одноразовый Каспер, белый, 30 г/м2, р-р.ХL 1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9FFBD9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05F348E"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A26B3EA" w14:textId="77777777" w:rsidR="006C3864" w:rsidRPr="005C348C" w:rsidRDefault="005C348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Чайник</w:t>
            </w:r>
            <w:r w:rsidRPr="005C348C">
              <w:rPr>
                <w:rFonts w:ascii="Times New Roman" w:eastAsia="Times New Roman" w:hAnsi="Times New Roman" w:cs="Times New Roman"/>
                <w:color w:val="000000"/>
                <w:sz w:val="24"/>
                <w:szCs w:val="24"/>
                <w:lang w:val="en-US"/>
              </w:rPr>
              <w:t xml:space="preserve"> Scarlett  SC - EK21S20, 1600</w:t>
            </w:r>
            <w:r>
              <w:rPr>
                <w:rFonts w:ascii="Times New Roman" w:eastAsia="Times New Roman" w:hAnsi="Times New Roman" w:cs="Times New Roman"/>
                <w:color w:val="000000"/>
                <w:sz w:val="24"/>
                <w:szCs w:val="24"/>
              </w:rPr>
              <w:t>Вт</w:t>
            </w:r>
            <w:r w:rsidRPr="005C348C">
              <w:rPr>
                <w:rFonts w:ascii="Times New Roman" w:eastAsia="Times New Roman" w:hAnsi="Times New Roman" w:cs="Times New Roman"/>
                <w:color w:val="000000"/>
                <w:sz w:val="24"/>
                <w:szCs w:val="24"/>
                <w:lang w:val="en-US"/>
              </w:rPr>
              <w:t>, 1.8</w:t>
            </w:r>
            <w:r>
              <w:rPr>
                <w:rFonts w:ascii="Times New Roman" w:eastAsia="Times New Roman" w:hAnsi="Times New Roman" w:cs="Times New Roman"/>
                <w:color w:val="000000"/>
                <w:sz w:val="24"/>
                <w:szCs w:val="24"/>
              </w:rPr>
              <w:t>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9D0F54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A48B0D3"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F70248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Калькулятор настольный ПОЛНОРАЗМ. Deli EM888, 12-р,дв.пит, 202х159мм,черн</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C35E2B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42B2BD4" w14:textId="77777777" w:rsidTr="00B8738D">
        <w:trPr>
          <w:trHeight w:val="1184"/>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1B456A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Подставка-органайзер д/канц.мелочей Attache Line 6 отд черный 140х140х105мм</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E6D5A3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2AF05FF"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73D25CD" w14:textId="77777777" w:rsidR="006C3864" w:rsidRPr="005C348C" w:rsidRDefault="005C348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Линейка</w:t>
            </w:r>
            <w:r w:rsidRPr="005C348C">
              <w:rPr>
                <w:rFonts w:ascii="Times New Roman" w:eastAsia="Times New Roman" w:hAnsi="Times New Roman" w:cs="Times New Roman"/>
                <w:color w:val="000000"/>
                <w:sz w:val="24"/>
                <w:szCs w:val="24"/>
                <w:lang w:val="en-US"/>
              </w:rPr>
              <w:t xml:space="preserve"> 30</w:t>
            </w:r>
            <w:r>
              <w:rPr>
                <w:rFonts w:ascii="Times New Roman" w:eastAsia="Times New Roman" w:hAnsi="Times New Roman" w:cs="Times New Roman"/>
                <w:color w:val="000000"/>
                <w:sz w:val="24"/>
                <w:szCs w:val="24"/>
              </w:rPr>
              <w:t>см</w:t>
            </w:r>
            <w:r w:rsidRPr="005C348C">
              <w:rPr>
                <w:rFonts w:ascii="Times New Roman" w:eastAsia="Times New Roman" w:hAnsi="Times New Roman" w:cs="Times New Roman"/>
                <w:color w:val="000000"/>
                <w:sz w:val="24"/>
                <w:szCs w:val="24"/>
                <w:lang w:val="en-US"/>
              </w:rPr>
              <w:t xml:space="preserve"> </w:t>
            </w:r>
            <w:proofErr w:type="spellStart"/>
            <w:r w:rsidRPr="005C348C">
              <w:rPr>
                <w:rFonts w:ascii="Times New Roman" w:eastAsia="Times New Roman" w:hAnsi="Times New Roman" w:cs="Times New Roman"/>
                <w:color w:val="000000"/>
                <w:sz w:val="24"/>
                <w:szCs w:val="24"/>
                <w:lang w:val="en-US"/>
              </w:rPr>
              <w:t>Attache</w:t>
            </w:r>
            <w:proofErr w:type="spellEnd"/>
            <w:r w:rsidRPr="005C348C">
              <w:rPr>
                <w:rFonts w:ascii="Times New Roman" w:eastAsia="Times New Roman" w:hAnsi="Times New Roman" w:cs="Times New Roman"/>
                <w:color w:val="000000"/>
                <w:sz w:val="24"/>
                <w:szCs w:val="24"/>
                <w:lang w:val="en-US"/>
              </w:rPr>
              <w:t xml:space="preserve"> Bright </w:t>
            </w:r>
            <w:proofErr w:type="spellStart"/>
            <w:r w:rsidRPr="005C348C">
              <w:rPr>
                <w:rFonts w:ascii="Times New Roman" w:eastAsia="Times New Roman" w:hAnsi="Times New Roman" w:cs="Times New Roman"/>
                <w:color w:val="000000"/>
                <w:sz w:val="24"/>
                <w:szCs w:val="24"/>
                <w:lang w:val="en-US"/>
              </w:rPr>
              <w:t>Colours</w:t>
            </w:r>
            <w:proofErr w:type="spellEnd"/>
            <w:r w:rsidRPr="005C348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зеленая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FE015B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9ADE1E1"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F85D7B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Антистеплер Attache Economy для скоб  N10, 24/6, 26/6, черный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CB227C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327BB2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BF38B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Ластик каучуковый Milan с рисунком CNM436A, в асс-те (ДС)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8EEFB3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0B8B3B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643A90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Степлер Attache leader до 15 листов, синий/серый, №10 антистеп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CB82D8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84F72D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8D4765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Скобы для степлера №10 Attache никелированные 1000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9CC93D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34F2C30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AF5B1F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Ножницы Attache 169 мм с пластик. эллиптическими ручками,цвет черный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EB9475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223DB9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0319985" w14:textId="77777777" w:rsidR="006C3864" w:rsidRPr="005C348C" w:rsidRDefault="005C348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Карандаш</w:t>
            </w:r>
            <w:r w:rsidRPr="005C348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механический</w:t>
            </w:r>
            <w:r w:rsidRPr="005C348C">
              <w:rPr>
                <w:rFonts w:ascii="Times New Roman" w:eastAsia="Times New Roman" w:hAnsi="Times New Roman" w:cs="Times New Roman"/>
                <w:color w:val="000000"/>
                <w:sz w:val="24"/>
                <w:szCs w:val="24"/>
                <w:lang w:val="en-US"/>
              </w:rPr>
              <w:t xml:space="preserve"> </w:t>
            </w:r>
            <w:proofErr w:type="spellStart"/>
            <w:r w:rsidRPr="005C348C">
              <w:rPr>
                <w:rFonts w:ascii="Times New Roman" w:eastAsia="Times New Roman" w:hAnsi="Times New Roman" w:cs="Times New Roman"/>
                <w:color w:val="000000"/>
                <w:sz w:val="24"/>
                <w:szCs w:val="24"/>
                <w:lang w:val="en-US"/>
              </w:rPr>
              <w:t>Attache</w:t>
            </w:r>
            <w:proofErr w:type="spellEnd"/>
            <w:r w:rsidRPr="005C348C">
              <w:rPr>
                <w:rFonts w:ascii="Times New Roman" w:eastAsia="Times New Roman" w:hAnsi="Times New Roman" w:cs="Times New Roman"/>
                <w:color w:val="000000"/>
                <w:sz w:val="24"/>
                <w:szCs w:val="24"/>
                <w:lang w:val="en-US"/>
              </w:rPr>
              <w:t xml:space="preserve"> Selection Sunset, 0,5</w:t>
            </w:r>
            <w:r>
              <w:rPr>
                <w:rFonts w:ascii="Times New Roman" w:eastAsia="Times New Roman" w:hAnsi="Times New Roman" w:cs="Times New Roman"/>
                <w:color w:val="000000"/>
                <w:sz w:val="24"/>
                <w:szCs w:val="24"/>
              </w:rPr>
              <w:t>мм</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9DB6E5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5C71BDB"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4ABF23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Стержень микрографический 0,5 Attache HB 30 грифелей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3790BD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BB3D914"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2846C9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Кресло VB_Бюрократ CH-695N ткань черн TW-11/сетка черн TW-01 пластик</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D47848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9B816A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D9BAA4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Стеллаж Д_ EASY Director узкий ДСП мел. дуб шамони св.124 005.708</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7E07A1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BE2576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649BFF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Рамка магнитная информационная BOARDSYS д/досок,5ш</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65527B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4DB574D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540BB7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от насекомых ДЭТА жидкостной флакон 45 ночей флакон 30мл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F64163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DD5F9C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4FC6F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Газлифт для кресла BSL_EChair 140 черный, 3 класс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091361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5216D7A"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4DD5D0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Кофе Lavazza Oro в зернах, 1кг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B46C5D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7564E67"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E71B20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Файл-вкладыш А4+ 60 мкм Комус, 50 шт</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AC7355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703A736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50AB2A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BicРаундСтикЭкзакт син,0,28,масл,ман918543</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674F72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57A6DBF"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D690C6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Корректирующая жидкость Attache 20мл на быстросохнущей осн, кисточка 66134</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20DC63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8A7F1F1"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4D1079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Корректирующий карандаш 8мл ATTACHE, шариковый наконечник 84034</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21CDF1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0FF4FFC"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DF969F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Корректирующая лента ATTACHE 13м 777</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4620FA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58AB39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DAC59F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Скрепки КОМУС с отгибом,никелированные,25 мм,треугольные,100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804A71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489CF29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93F9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Стикеры Attache Selection с клеев. краем 38х51, неон, 4 цвета 50х4</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4A853A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18103B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812B5E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0D8A00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2C4F291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D785A0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D226A2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6C17BEE"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3E7555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CC2584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D6B68CD"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7BC0EA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туалетное Нейтральное в прозрач. обертке флоупак 200гр_СпбКзнВлгКр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48B41E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C443231"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A030F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882C81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C9AAD1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F464EF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Паста очищающая М SOLO Cleanup для рук с натуральн 200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750AA1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EC110A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4F0338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DF5EE3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7937CA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FA8613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9A705B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51E2525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20C79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496A26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753C03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27DC18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жидкое РАДУГА антибактериальное 250мл с дозатором_СПБ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D761D6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E37EAE1"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30264E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MOTTI 1сл 54м белая 72рул/уп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DE6117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49EA17A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23A878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A6D9B4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C3F3115"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49B4CD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4DFE41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96DEF2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F4AD8D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56D33E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0D219A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7B8B5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Lasla 1сл бел тисн перф 100%цел 54м 40рул/уп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39D9E6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344E92F7"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72DEAE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туалетное Нейтральное в прозрач. обертке флоупак 200гр_СпбКзнВлгКр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799DA0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336D13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68E5B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440C0F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0EC90683"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5FC6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5B012A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6717264C"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10B81A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179574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03BD085"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E251F1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1262A9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C28E5FF"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1BB620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CAD372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B0D121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80C4EE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B3B3FD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B36F33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F7BE74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Lasla 1сл бел тисн перф 100%цел 54м 40рул/уп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F64705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075D8FF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61CE8C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E1C1BA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FC553C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B68B65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B282FF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4E4614A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02BB78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82DC0B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BB80D47"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1940A8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туалетное Нейтральное в прозрач. обертке флоупак 200гр_СпбКзнВлгКр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76513D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E16942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E250A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B3C29A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1BA0318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33D931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Паста очищающая М SOLO Cleanup для рук с натуральн 200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C4203F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AA54C3A"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B9873A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29A0B0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91AA7CD"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26A3A9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057887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7E381D9"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EA43F4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MOTTI 1сл 54м белая 72рул/уп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E1BB45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7D78AD8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DF9138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76E4C7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9B66D6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9A5D94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A8D4C5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426D47F6"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68F494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1FA17B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5E3353A"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56E78D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A1EAD1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AAD10F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87DE52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0CD2FB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D44B76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C70D37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жидкое РАДУГА антибактериальное 250мл с дозатором_СПБ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F6E15B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CA0D34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03C7F5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Паста очищающая М SOLO Cleanup для рук с натуральн 200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BED60A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D19AC2F"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D6665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C211B1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4F20BEE"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CEF449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туалетное Нейтральное в прозрач. обертке флоупак 200гр_СпбКзнВлгКр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227339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27824E6"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4C0839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885722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0F11AE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62C34E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8F6D90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41EF281"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CA26B6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DFE696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4673E8C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24A276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1D5E9B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22BC3D4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7B5BED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Lasla 1сл бел тисн перф 100%цел 54м 40рул/уп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267C9F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7D301E0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A88D01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DA4251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14B834C"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9FBD1B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CAA6E0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C2AA3E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8F8A70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жидкое РАДУГА антибактериальное 250мл с дозатором_СПБ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62D1FD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770A53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ADE2B2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82B7D3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24346E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77E115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Паста очищающая М SOLO Cleanup для рук с натуральн 200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A6BBD1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9C6F751"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A03A9F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MOTTI 1сл 54м белая 72рул/уп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99C3C6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136A69A4"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10AB07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220E7D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B7FCC0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4636B5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519D7F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56C42A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0C29DC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52AC8F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17C82262"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46173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CF4D62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56A69A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3DBD46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36F71B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DC448A1"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E63DBE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7F8C5A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6EA97947"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23069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0C1320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6697934"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69E9C3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туалетное Нейтральное в прозрач. обертке флоупак 200гр_СпбКзнВлгКр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DDBDAE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C98190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75B9CF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0A1070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355D81B"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203CCF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MOTTI 1сл 54м белая 72рул/уп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6DB3A3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06F9D45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F50422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5068A7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21C2A506"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953C56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DC9CCC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A224A0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34194C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5F52F3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6F9FAE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07E7C4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F71ACA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6CA5E6C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F1B678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95E95C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E3E575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3939CE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0F691A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25930C8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8A9436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08B92F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3D7CA4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54E40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Lasla 1сл бел тисн перф 100%цел 54м 40рул/уп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4BD78F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458EF53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87787D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CA2331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A82A7A3"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861FC2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212137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D972A89"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165CA0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904F0D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5855136"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B47B4D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8F18B9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6BD18E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6895C4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EA623E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20D6BF0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F71660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C63198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148DBDE"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96B8D3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E14713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3B1630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327C20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Lasla 1сл бел тисн перф 100%цел 54м 40рул/уп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74B02A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41EEB9E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7321E9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Паста очищающая М SOLO Cleanup для рук с натуральн 200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8CCC00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BD14BA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E5EE76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9E11AE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3CF508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7505A0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09A8AE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602B649"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352178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туалетное Нейтральное в прозрач. обертке флоупак 200гр_СпбКзнВлгКр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F5C610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79F554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117F49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F0E6E0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2C91BC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697B67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53F270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C71827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83C3C7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9E7CB5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490361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A77E6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жидкое РАДУГА антибактериальное 250мл с дозатором_СПБ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9A9077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0D2E50D" w14:textId="77777777" w:rsidTr="005C348C">
        <w:trPr>
          <w:trHeight w:val="170"/>
        </w:trPr>
        <w:tc>
          <w:tcPr>
            <w:tcW w:w="913" w:type="dxa"/>
            <w:tcBorders>
              <w:top w:val="nil"/>
              <w:left w:val="nil"/>
              <w:bottom w:val="nil"/>
              <w:right w:val="nil"/>
            </w:tcBorders>
            <w:shd w:val="clear" w:color="auto" w:fill="auto"/>
            <w:vAlign w:val="bottom"/>
          </w:tcPr>
          <w:p w14:paraId="0B783D38" w14:textId="77777777" w:rsidR="006C3864" w:rsidRDefault="006C3864">
            <w:pPr>
              <w:spacing w:after="0" w:line="240" w:lineRule="auto"/>
              <w:jc w:val="center"/>
              <w:rPr>
                <w:rFonts w:ascii="Times New Roman" w:eastAsia="Times New Roman" w:hAnsi="Times New Roman" w:cs="Times New Roman"/>
                <w:color w:val="000000"/>
                <w:sz w:val="24"/>
                <w:szCs w:val="24"/>
              </w:rPr>
            </w:pPr>
          </w:p>
        </w:tc>
        <w:tc>
          <w:tcPr>
            <w:tcW w:w="497" w:type="dxa"/>
            <w:tcBorders>
              <w:top w:val="nil"/>
              <w:left w:val="nil"/>
              <w:bottom w:val="nil"/>
              <w:right w:val="nil"/>
            </w:tcBorders>
            <w:shd w:val="clear" w:color="auto" w:fill="auto"/>
            <w:vAlign w:val="bottom"/>
          </w:tcPr>
          <w:p w14:paraId="1ED1428C" w14:textId="77777777" w:rsidR="006C3864" w:rsidRDefault="006C3864">
            <w:pPr>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5CF2A6FC" w14:textId="77777777" w:rsidR="006C3864" w:rsidRDefault="006C3864">
            <w:pPr>
              <w:spacing w:after="0" w:line="240" w:lineRule="auto"/>
              <w:rPr>
                <w:rFonts w:ascii="Times New Roman" w:eastAsia="Times New Roman" w:hAnsi="Times New Roman" w:cs="Times New Roman"/>
                <w:sz w:val="24"/>
                <w:szCs w:val="24"/>
              </w:rPr>
            </w:pPr>
          </w:p>
        </w:tc>
        <w:tc>
          <w:tcPr>
            <w:tcW w:w="359" w:type="dxa"/>
            <w:tcBorders>
              <w:top w:val="nil"/>
              <w:left w:val="nil"/>
              <w:bottom w:val="nil"/>
              <w:right w:val="nil"/>
            </w:tcBorders>
            <w:shd w:val="clear" w:color="auto" w:fill="auto"/>
            <w:vAlign w:val="bottom"/>
          </w:tcPr>
          <w:p w14:paraId="63FCFF3D" w14:textId="77777777" w:rsidR="006C3864" w:rsidRDefault="006C3864">
            <w:pPr>
              <w:spacing w:after="0" w:line="240" w:lineRule="auto"/>
              <w:rPr>
                <w:rFonts w:ascii="Times New Roman" w:eastAsia="Times New Roman" w:hAnsi="Times New Roman" w:cs="Times New Roman"/>
                <w:sz w:val="24"/>
                <w:szCs w:val="24"/>
              </w:rPr>
            </w:pPr>
          </w:p>
        </w:tc>
        <w:tc>
          <w:tcPr>
            <w:tcW w:w="1410" w:type="dxa"/>
            <w:tcBorders>
              <w:top w:val="nil"/>
              <w:left w:val="nil"/>
              <w:bottom w:val="nil"/>
              <w:right w:val="nil"/>
            </w:tcBorders>
            <w:shd w:val="clear" w:color="auto" w:fill="auto"/>
            <w:vAlign w:val="bottom"/>
          </w:tcPr>
          <w:p w14:paraId="7BD8C45D" w14:textId="77777777" w:rsidR="006C3864" w:rsidRDefault="006C3864">
            <w:pPr>
              <w:spacing w:after="0" w:line="240" w:lineRule="auto"/>
              <w:rPr>
                <w:rFonts w:ascii="Times New Roman" w:eastAsia="Times New Roman" w:hAnsi="Times New Roman" w:cs="Times New Roman"/>
                <w:sz w:val="24"/>
                <w:szCs w:val="24"/>
              </w:rPr>
            </w:pPr>
          </w:p>
        </w:tc>
        <w:tc>
          <w:tcPr>
            <w:tcW w:w="299" w:type="dxa"/>
            <w:tcBorders>
              <w:top w:val="nil"/>
              <w:left w:val="nil"/>
              <w:bottom w:val="nil"/>
              <w:right w:val="nil"/>
            </w:tcBorders>
            <w:shd w:val="clear" w:color="auto" w:fill="auto"/>
            <w:vAlign w:val="bottom"/>
          </w:tcPr>
          <w:p w14:paraId="45F211A1" w14:textId="77777777" w:rsidR="006C3864" w:rsidRDefault="006C3864">
            <w:pPr>
              <w:spacing w:after="0" w:line="240" w:lineRule="auto"/>
              <w:rPr>
                <w:rFonts w:ascii="Times New Roman" w:eastAsia="Times New Roman" w:hAnsi="Times New Roman" w:cs="Times New Roman"/>
                <w:sz w:val="24"/>
                <w:szCs w:val="24"/>
              </w:rPr>
            </w:pPr>
          </w:p>
        </w:tc>
        <w:tc>
          <w:tcPr>
            <w:tcW w:w="729" w:type="dxa"/>
            <w:tcBorders>
              <w:top w:val="nil"/>
              <w:left w:val="nil"/>
              <w:bottom w:val="nil"/>
              <w:right w:val="nil"/>
            </w:tcBorders>
            <w:shd w:val="clear" w:color="auto" w:fill="auto"/>
            <w:vAlign w:val="bottom"/>
          </w:tcPr>
          <w:p w14:paraId="729B326A" w14:textId="77777777" w:rsidR="006C3864" w:rsidRDefault="006C3864">
            <w:pPr>
              <w:spacing w:after="0" w:line="240" w:lineRule="auto"/>
              <w:rPr>
                <w:rFonts w:ascii="Times New Roman" w:eastAsia="Times New Roman" w:hAnsi="Times New Roman" w:cs="Times New Roman"/>
                <w:sz w:val="24"/>
                <w:szCs w:val="24"/>
              </w:rPr>
            </w:pPr>
          </w:p>
        </w:tc>
        <w:tc>
          <w:tcPr>
            <w:tcW w:w="435" w:type="dxa"/>
            <w:tcBorders>
              <w:top w:val="nil"/>
              <w:left w:val="nil"/>
              <w:bottom w:val="nil"/>
              <w:right w:val="nil"/>
            </w:tcBorders>
            <w:shd w:val="clear" w:color="auto" w:fill="auto"/>
            <w:vAlign w:val="bottom"/>
          </w:tcPr>
          <w:p w14:paraId="46EA000C" w14:textId="77777777" w:rsidR="006C3864" w:rsidRDefault="006C3864">
            <w:pPr>
              <w:spacing w:after="0" w:line="240" w:lineRule="auto"/>
              <w:rPr>
                <w:rFonts w:ascii="Times New Roman" w:eastAsia="Times New Roman" w:hAnsi="Times New Roman" w:cs="Times New Roman"/>
                <w:sz w:val="24"/>
                <w:szCs w:val="24"/>
              </w:rPr>
            </w:pPr>
          </w:p>
        </w:tc>
        <w:tc>
          <w:tcPr>
            <w:tcW w:w="1318" w:type="dxa"/>
            <w:tcBorders>
              <w:top w:val="nil"/>
              <w:left w:val="nil"/>
              <w:bottom w:val="nil"/>
              <w:right w:val="nil"/>
            </w:tcBorders>
            <w:shd w:val="clear" w:color="auto" w:fill="auto"/>
            <w:vAlign w:val="bottom"/>
          </w:tcPr>
          <w:p w14:paraId="1A10A9CC" w14:textId="77777777" w:rsidR="006C3864" w:rsidRDefault="006C3864">
            <w:pPr>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0C4EBDFF" w14:textId="77777777" w:rsidR="006C3864" w:rsidRDefault="006C3864">
            <w:pPr>
              <w:spacing w:after="0" w:line="240" w:lineRule="auto"/>
              <w:rPr>
                <w:rFonts w:ascii="Times New Roman" w:eastAsia="Times New Roman" w:hAnsi="Times New Roman" w:cs="Times New Roman"/>
                <w:sz w:val="24"/>
                <w:szCs w:val="24"/>
              </w:rPr>
            </w:pPr>
          </w:p>
        </w:tc>
        <w:tc>
          <w:tcPr>
            <w:tcW w:w="432" w:type="dxa"/>
            <w:tcBorders>
              <w:top w:val="nil"/>
              <w:left w:val="nil"/>
              <w:bottom w:val="nil"/>
              <w:right w:val="nil"/>
            </w:tcBorders>
            <w:shd w:val="clear" w:color="auto" w:fill="auto"/>
            <w:vAlign w:val="bottom"/>
          </w:tcPr>
          <w:p w14:paraId="43DB8CAB" w14:textId="77777777" w:rsidR="006C3864" w:rsidRDefault="006C3864">
            <w:pPr>
              <w:spacing w:after="0" w:line="240" w:lineRule="auto"/>
              <w:rPr>
                <w:rFonts w:ascii="Times New Roman" w:eastAsia="Times New Roman" w:hAnsi="Times New Roman" w:cs="Times New Roman"/>
                <w:sz w:val="24"/>
                <w:szCs w:val="24"/>
              </w:rPr>
            </w:pPr>
          </w:p>
        </w:tc>
        <w:tc>
          <w:tcPr>
            <w:tcW w:w="417" w:type="dxa"/>
            <w:tcBorders>
              <w:top w:val="nil"/>
              <w:left w:val="nil"/>
              <w:bottom w:val="nil"/>
              <w:right w:val="nil"/>
            </w:tcBorders>
            <w:shd w:val="clear" w:color="auto" w:fill="auto"/>
            <w:vAlign w:val="bottom"/>
          </w:tcPr>
          <w:p w14:paraId="58B05C54" w14:textId="77777777" w:rsidR="006C3864" w:rsidRDefault="006C3864">
            <w:pPr>
              <w:spacing w:after="0" w:line="240" w:lineRule="auto"/>
              <w:rPr>
                <w:rFonts w:ascii="Times New Roman" w:eastAsia="Times New Roman" w:hAnsi="Times New Roman" w:cs="Times New Roman"/>
                <w:sz w:val="24"/>
                <w:szCs w:val="24"/>
              </w:rPr>
            </w:pPr>
          </w:p>
        </w:tc>
      </w:tr>
      <w:tr w:rsidR="006C3864" w14:paraId="6F229120" w14:textId="77777777" w:rsidTr="005C348C">
        <w:trPr>
          <w:trHeight w:val="285"/>
        </w:trPr>
        <w:tc>
          <w:tcPr>
            <w:tcW w:w="913" w:type="dxa"/>
            <w:tcBorders>
              <w:top w:val="nil"/>
              <w:left w:val="nil"/>
              <w:bottom w:val="nil"/>
              <w:right w:val="nil"/>
            </w:tcBorders>
            <w:shd w:val="clear" w:color="auto" w:fill="auto"/>
            <w:vAlign w:val="bottom"/>
          </w:tcPr>
          <w:p w14:paraId="35A9D1BB" w14:textId="77777777" w:rsidR="006C3864" w:rsidRDefault="006C3864">
            <w:pPr>
              <w:spacing w:after="0" w:line="240" w:lineRule="auto"/>
              <w:rPr>
                <w:rFonts w:ascii="Times New Roman" w:eastAsia="Times New Roman" w:hAnsi="Times New Roman" w:cs="Times New Roman"/>
                <w:sz w:val="24"/>
                <w:szCs w:val="24"/>
              </w:rPr>
            </w:pPr>
          </w:p>
        </w:tc>
        <w:tc>
          <w:tcPr>
            <w:tcW w:w="497" w:type="dxa"/>
            <w:tcBorders>
              <w:top w:val="nil"/>
              <w:left w:val="nil"/>
              <w:bottom w:val="nil"/>
              <w:right w:val="nil"/>
            </w:tcBorders>
            <w:shd w:val="clear" w:color="auto" w:fill="auto"/>
            <w:vAlign w:val="bottom"/>
          </w:tcPr>
          <w:p w14:paraId="4EDFBAA4" w14:textId="77777777" w:rsidR="006C3864" w:rsidRDefault="006C3864">
            <w:pPr>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7808045C" w14:textId="77777777" w:rsidR="006C3864" w:rsidRDefault="006C3864">
            <w:pPr>
              <w:spacing w:after="0" w:line="240" w:lineRule="auto"/>
              <w:rPr>
                <w:rFonts w:ascii="Times New Roman" w:eastAsia="Times New Roman" w:hAnsi="Times New Roman" w:cs="Times New Roman"/>
                <w:sz w:val="24"/>
                <w:szCs w:val="24"/>
              </w:rPr>
            </w:pPr>
          </w:p>
        </w:tc>
        <w:tc>
          <w:tcPr>
            <w:tcW w:w="359" w:type="dxa"/>
            <w:tcBorders>
              <w:top w:val="nil"/>
              <w:left w:val="nil"/>
              <w:bottom w:val="nil"/>
              <w:right w:val="nil"/>
            </w:tcBorders>
            <w:shd w:val="clear" w:color="auto" w:fill="auto"/>
            <w:vAlign w:val="bottom"/>
          </w:tcPr>
          <w:p w14:paraId="669C3501" w14:textId="77777777" w:rsidR="006C3864" w:rsidRDefault="006C3864">
            <w:pPr>
              <w:spacing w:after="0" w:line="240" w:lineRule="auto"/>
              <w:rPr>
                <w:rFonts w:ascii="Times New Roman" w:eastAsia="Times New Roman" w:hAnsi="Times New Roman" w:cs="Times New Roman"/>
                <w:sz w:val="24"/>
                <w:szCs w:val="24"/>
              </w:rPr>
            </w:pPr>
          </w:p>
        </w:tc>
        <w:tc>
          <w:tcPr>
            <w:tcW w:w="1410" w:type="dxa"/>
            <w:tcBorders>
              <w:top w:val="nil"/>
              <w:left w:val="nil"/>
              <w:bottom w:val="nil"/>
              <w:right w:val="nil"/>
            </w:tcBorders>
            <w:shd w:val="clear" w:color="auto" w:fill="auto"/>
            <w:vAlign w:val="bottom"/>
          </w:tcPr>
          <w:p w14:paraId="11AA63AC" w14:textId="77777777" w:rsidR="006C3864" w:rsidRDefault="006C3864">
            <w:pPr>
              <w:spacing w:after="0" w:line="240" w:lineRule="auto"/>
              <w:rPr>
                <w:rFonts w:ascii="Times New Roman" w:eastAsia="Times New Roman" w:hAnsi="Times New Roman" w:cs="Times New Roman"/>
                <w:sz w:val="24"/>
                <w:szCs w:val="24"/>
              </w:rPr>
            </w:pPr>
          </w:p>
        </w:tc>
        <w:tc>
          <w:tcPr>
            <w:tcW w:w="299" w:type="dxa"/>
            <w:tcBorders>
              <w:top w:val="nil"/>
              <w:left w:val="nil"/>
              <w:bottom w:val="nil"/>
              <w:right w:val="nil"/>
            </w:tcBorders>
            <w:shd w:val="clear" w:color="auto" w:fill="auto"/>
            <w:vAlign w:val="bottom"/>
          </w:tcPr>
          <w:p w14:paraId="50BE7E12" w14:textId="77777777" w:rsidR="006C3864" w:rsidRDefault="006C3864">
            <w:pPr>
              <w:spacing w:after="0" w:line="240" w:lineRule="auto"/>
              <w:rPr>
                <w:rFonts w:ascii="Times New Roman" w:eastAsia="Times New Roman" w:hAnsi="Times New Roman" w:cs="Times New Roman"/>
                <w:sz w:val="24"/>
                <w:szCs w:val="24"/>
              </w:rPr>
            </w:pPr>
          </w:p>
        </w:tc>
        <w:tc>
          <w:tcPr>
            <w:tcW w:w="729" w:type="dxa"/>
            <w:tcBorders>
              <w:top w:val="nil"/>
              <w:left w:val="nil"/>
              <w:bottom w:val="nil"/>
              <w:right w:val="nil"/>
            </w:tcBorders>
            <w:shd w:val="clear" w:color="auto" w:fill="auto"/>
            <w:vAlign w:val="bottom"/>
          </w:tcPr>
          <w:p w14:paraId="36F76868" w14:textId="77777777" w:rsidR="006C3864" w:rsidRDefault="006C3864">
            <w:pPr>
              <w:spacing w:after="0" w:line="240" w:lineRule="auto"/>
              <w:rPr>
                <w:rFonts w:ascii="Times New Roman" w:eastAsia="Times New Roman" w:hAnsi="Times New Roman" w:cs="Times New Roman"/>
                <w:sz w:val="24"/>
                <w:szCs w:val="24"/>
              </w:rPr>
            </w:pPr>
          </w:p>
        </w:tc>
        <w:tc>
          <w:tcPr>
            <w:tcW w:w="435" w:type="dxa"/>
            <w:tcBorders>
              <w:top w:val="nil"/>
              <w:left w:val="nil"/>
              <w:bottom w:val="nil"/>
              <w:right w:val="nil"/>
            </w:tcBorders>
            <w:shd w:val="clear" w:color="auto" w:fill="auto"/>
            <w:vAlign w:val="bottom"/>
          </w:tcPr>
          <w:p w14:paraId="4C6D3EE3" w14:textId="77777777" w:rsidR="006C3864" w:rsidRDefault="006C3864">
            <w:pPr>
              <w:spacing w:after="0" w:line="240" w:lineRule="auto"/>
              <w:rPr>
                <w:rFonts w:ascii="Times New Roman" w:eastAsia="Times New Roman" w:hAnsi="Times New Roman" w:cs="Times New Roman"/>
                <w:sz w:val="24"/>
                <w:szCs w:val="24"/>
              </w:rPr>
            </w:pPr>
          </w:p>
        </w:tc>
        <w:tc>
          <w:tcPr>
            <w:tcW w:w="1318" w:type="dxa"/>
            <w:tcBorders>
              <w:top w:val="nil"/>
              <w:left w:val="nil"/>
              <w:bottom w:val="nil"/>
              <w:right w:val="nil"/>
            </w:tcBorders>
            <w:shd w:val="clear" w:color="auto" w:fill="auto"/>
            <w:vAlign w:val="bottom"/>
          </w:tcPr>
          <w:p w14:paraId="161273E4" w14:textId="77777777" w:rsidR="006C3864" w:rsidRDefault="006C3864">
            <w:pPr>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5CF4BB1B" w14:textId="77777777" w:rsidR="006C3864" w:rsidRDefault="006C3864">
            <w:pPr>
              <w:spacing w:after="0" w:line="240" w:lineRule="auto"/>
              <w:rPr>
                <w:rFonts w:ascii="Times New Roman" w:eastAsia="Times New Roman" w:hAnsi="Times New Roman" w:cs="Times New Roman"/>
                <w:sz w:val="24"/>
                <w:szCs w:val="24"/>
              </w:rPr>
            </w:pPr>
          </w:p>
        </w:tc>
        <w:tc>
          <w:tcPr>
            <w:tcW w:w="432" w:type="dxa"/>
            <w:tcBorders>
              <w:top w:val="nil"/>
              <w:left w:val="nil"/>
              <w:bottom w:val="nil"/>
              <w:right w:val="nil"/>
            </w:tcBorders>
            <w:shd w:val="clear" w:color="auto" w:fill="auto"/>
            <w:vAlign w:val="bottom"/>
          </w:tcPr>
          <w:p w14:paraId="33BAED60" w14:textId="77777777" w:rsidR="006C3864" w:rsidRDefault="006C3864">
            <w:pPr>
              <w:spacing w:after="0" w:line="240" w:lineRule="auto"/>
              <w:rPr>
                <w:rFonts w:ascii="Times New Roman" w:eastAsia="Times New Roman" w:hAnsi="Times New Roman" w:cs="Times New Roman"/>
                <w:sz w:val="24"/>
                <w:szCs w:val="24"/>
              </w:rPr>
            </w:pPr>
          </w:p>
        </w:tc>
        <w:tc>
          <w:tcPr>
            <w:tcW w:w="417" w:type="dxa"/>
            <w:tcBorders>
              <w:top w:val="nil"/>
              <w:left w:val="nil"/>
              <w:bottom w:val="nil"/>
              <w:right w:val="nil"/>
            </w:tcBorders>
            <w:shd w:val="clear" w:color="auto" w:fill="auto"/>
            <w:vAlign w:val="bottom"/>
          </w:tcPr>
          <w:p w14:paraId="25314B4D" w14:textId="77777777" w:rsidR="006C3864" w:rsidRDefault="006C3864">
            <w:pPr>
              <w:spacing w:after="0" w:line="240" w:lineRule="auto"/>
              <w:rPr>
                <w:rFonts w:ascii="Times New Roman" w:eastAsia="Times New Roman" w:hAnsi="Times New Roman" w:cs="Times New Roman"/>
                <w:sz w:val="24"/>
                <w:szCs w:val="24"/>
              </w:rPr>
            </w:pPr>
          </w:p>
        </w:tc>
      </w:tr>
      <w:tr w:rsidR="006C3864" w14:paraId="0332BE42" w14:textId="77777777" w:rsidTr="005C348C">
        <w:trPr>
          <w:trHeight w:val="10"/>
        </w:trPr>
        <w:tc>
          <w:tcPr>
            <w:tcW w:w="913" w:type="dxa"/>
            <w:tcBorders>
              <w:top w:val="nil"/>
              <w:left w:val="nil"/>
              <w:bottom w:val="nil"/>
              <w:right w:val="nil"/>
            </w:tcBorders>
            <w:shd w:val="clear" w:color="auto" w:fill="auto"/>
            <w:vAlign w:val="bottom"/>
          </w:tcPr>
          <w:p w14:paraId="1C2675C2" w14:textId="77777777" w:rsidR="006C3864" w:rsidRDefault="006C3864">
            <w:pPr>
              <w:spacing w:after="0" w:line="240" w:lineRule="auto"/>
              <w:rPr>
                <w:rFonts w:ascii="Times New Roman" w:eastAsia="Times New Roman" w:hAnsi="Times New Roman" w:cs="Times New Roman"/>
                <w:sz w:val="24"/>
                <w:szCs w:val="24"/>
              </w:rPr>
            </w:pPr>
          </w:p>
        </w:tc>
        <w:tc>
          <w:tcPr>
            <w:tcW w:w="497" w:type="dxa"/>
            <w:tcBorders>
              <w:top w:val="nil"/>
              <w:left w:val="nil"/>
              <w:bottom w:val="nil"/>
              <w:right w:val="nil"/>
            </w:tcBorders>
            <w:shd w:val="clear" w:color="auto" w:fill="auto"/>
            <w:vAlign w:val="bottom"/>
          </w:tcPr>
          <w:p w14:paraId="0A805425" w14:textId="77777777" w:rsidR="006C3864" w:rsidRDefault="006C3864">
            <w:pPr>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7828B98C" w14:textId="77777777" w:rsidR="006C3864" w:rsidRDefault="006C3864">
            <w:pPr>
              <w:spacing w:after="0" w:line="240" w:lineRule="auto"/>
              <w:rPr>
                <w:rFonts w:ascii="Times New Roman" w:eastAsia="Times New Roman" w:hAnsi="Times New Roman" w:cs="Times New Roman"/>
                <w:sz w:val="24"/>
                <w:szCs w:val="24"/>
              </w:rPr>
            </w:pPr>
          </w:p>
        </w:tc>
        <w:tc>
          <w:tcPr>
            <w:tcW w:w="359" w:type="dxa"/>
            <w:tcBorders>
              <w:top w:val="nil"/>
              <w:left w:val="nil"/>
              <w:bottom w:val="nil"/>
              <w:right w:val="nil"/>
            </w:tcBorders>
            <w:shd w:val="clear" w:color="auto" w:fill="auto"/>
            <w:vAlign w:val="bottom"/>
          </w:tcPr>
          <w:p w14:paraId="4D633335" w14:textId="77777777" w:rsidR="006C3864" w:rsidRDefault="006C3864">
            <w:pPr>
              <w:spacing w:after="0" w:line="240" w:lineRule="auto"/>
              <w:rPr>
                <w:rFonts w:ascii="Times New Roman" w:eastAsia="Times New Roman" w:hAnsi="Times New Roman" w:cs="Times New Roman"/>
                <w:sz w:val="24"/>
                <w:szCs w:val="24"/>
              </w:rPr>
            </w:pPr>
          </w:p>
        </w:tc>
        <w:tc>
          <w:tcPr>
            <w:tcW w:w="1410" w:type="dxa"/>
            <w:tcBorders>
              <w:top w:val="nil"/>
              <w:left w:val="nil"/>
              <w:bottom w:val="nil"/>
              <w:right w:val="nil"/>
            </w:tcBorders>
            <w:shd w:val="clear" w:color="auto" w:fill="auto"/>
            <w:vAlign w:val="bottom"/>
          </w:tcPr>
          <w:p w14:paraId="71B06220" w14:textId="77777777" w:rsidR="006C3864" w:rsidRDefault="006C3864">
            <w:pPr>
              <w:spacing w:after="0" w:line="240" w:lineRule="auto"/>
              <w:rPr>
                <w:rFonts w:ascii="Times New Roman" w:eastAsia="Times New Roman" w:hAnsi="Times New Roman" w:cs="Times New Roman"/>
                <w:sz w:val="24"/>
                <w:szCs w:val="24"/>
              </w:rPr>
            </w:pPr>
          </w:p>
        </w:tc>
        <w:tc>
          <w:tcPr>
            <w:tcW w:w="299" w:type="dxa"/>
            <w:tcBorders>
              <w:top w:val="nil"/>
              <w:left w:val="nil"/>
              <w:bottom w:val="nil"/>
              <w:right w:val="nil"/>
            </w:tcBorders>
            <w:shd w:val="clear" w:color="auto" w:fill="auto"/>
            <w:vAlign w:val="bottom"/>
          </w:tcPr>
          <w:p w14:paraId="16B158B8" w14:textId="77777777" w:rsidR="006C3864" w:rsidRDefault="006C3864">
            <w:pPr>
              <w:spacing w:after="0" w:line="240" w:lineRule="auto"/>
              <w:rPr>
                <w:rFonts w:ascii="Times New Roman" w:eastAsia="Times New Roman" w:hAnsi="Times New Roman" w:cs="Times New Roman"/>
                <w:sz w:val="24"/>
                <w:szCs w:val="24"/>
              </w:rPr>
            </w:pPr>
          </w:p>
        </w:tc>
        <w:tc>
          <w:tcPr>
            <w:tcW w:w="729" w:type="dxa"/>
            <w:tcBorders>
              <w:top w:val="nil"/>
              <w:left w:val="nil"/>
              <w:bottom w:val="nil"/>
              <w:right w:val="nil"/>
            </w:tcBorders>
            <w:shd w:val="clear" w:color="auto" w:fill="auto"/>
            <w:vAlign w:val="bottom"/>
          </w:tcPr>
          <w:p w14:paraId="2CA53E52" w14:textId="77777777" w:rsidR="006C3864" w:rsidRDefault="006C3864">
            <w:pPr>
              <w:spacing w:after="0" w:line="240" w:lineRule="auto"/>
              <w:rPr>
                <w:rFonts w:ascii="Times New Roman" w:eastAsia="Times New Roman" w:hAnsi="Times New Roman" w:cs="Times New Roman"/>
                <w:sz w:val="24"/>
                <w:szCs w:val="24"/>
              </w:rPr>
            </w:pPr>
          </w:p>
        </w:tc>
        <w:tc>
          <w:tcPr>
            <w:tcW w:w="435" w:type="dxa"/>
            <w:tcBorders>
              <w:top w:val="nil"/>
              <w:left w:val="nil"/>
              <w:bottom w:val="nil"/>
              <w:right w:val="nil"/>
            </w:tcBorders>
            <w:shd w:val="clear" w:color="auto" w:fill="auto"/>
            <w:vAlign w:val="bottom"/>
          </w:tcPr>
          <w:p w14:paraId="5A54A176" w14:textId="77777777" w:rsidR="006C3864" w:rsidRDefault="006C3864">
            <w:pPr>
              <w:spacing w:after="0" w:line="240" w:lineRule="auto"/>
              <w:rPr>
                <w:rFonts w:ascii="Times New Roman" w:eastAsia="Times New Roman" w:hAnsi="Times New Roman" w:cs="Times New Roman"/>
                <w:sz w:val="24"/>
                <w:szCs w:val="24"/>
              </w:rPr>
            </w:pPr>
          </w:p>
        </w:tc>
        <w:tc>
          <w:tcPr>
            <w:tcW w:w="1318" w:type="dxa"/>
            <w:tcBorders>
              <w:top w:val="nil"/>
              <w:left w:val="nil"/>
              <w:bottom w:val="nil"/>
              <w:right w:val="nil"/>
            </w:tcBorders>
            <w:shd w:val="clear" w:color="auto" w:fill="auto"/>
            <w:vAlign w:val="bottom"/>
          </w:tcPr>
          <w:p w14:paraId="7BC30541" w14:textId="77777777" w:rsidR="006C3864" w:rsidRDefault="006C3864">
            <w:pPr>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14:paraId="03AD8335" w14:textId="77777777" w:rsidR="006C3864" w:rsidRDefault="006C3864">
            <w:pPr>
              <w:spacing w:after="0" w:line="240" w:lineRule="auto"/>
              <w:rPr>
                <w:rFonts w:ascii="Times New Roman" w:eastAsia="Times New Roman" w:hAnsi="Times New Roman" w:cs="Times New Roman"/>
                <w:sz w:val="24"/>
                <w:szCs w:val="24"/>
              </w:rPr>
            </w:pPr>
          </w:p>
        </w:tc>
        <w:tc>
          <w:tcPr>
            <w:tcW w:w="432" w:type="dxa"/>
            <w:tcBorders>
              <w:top w:val="nil"/>
              <w:left w:val="nil"/>
              <w:bottom w:val="nil"/>
              <w:right w:val="nil"/>
            </w:tcBorders>
            <w:shd w:val="clear" w:color="auto" w:fill="auto"/>
            <w:vAlign w:val="bottom"/>
          </w:tcPr>
          <w:p w14:paraId="328F2DA5" w14:textId="77777777" w:rsidR="006C3864" w:rsidRDefault="006C3864">
            <w:pPr>
              <w:spacing w:after="0" w:line="240" w:lineRule="auto"/>
              <w:rPr>
                <w:rFonts w:ascii="Times New Roman" w:eastAsia="Times New Roman" w:hAnsi="Times New Roman" w:cs="Times New Roman"/>
                <w:sz w:val="24"/>
                <w:szCs w:val="24"/>
              </w:rPr>
            </w:pPr>
          </w:p>
        </w:tc>
        <w:tc>
          <w:tcPr>
            <w:tcW w:w="417" w:type="dxa"/>
            <w:tcBorders>
              <w:top w:val="nil"/>
              <w:left w:val="nil"/>
              <w:bottom w:val="nil"/>
              <w:right w:val="nil"/>
            </w:tcBorders>
            <w:shd w:val="clear" w:color="auto" w:fill="auto"/>
            <w:vAlign w:val="bottom"/>
          </w:tcPr>
          <w:p w14:paraId="39D6DEEB" w14:textId="77777777" w:rsidR="006C3864" w:rsidRDefault="006C3864">
            <w:pPr>
              <w:spacing w:after="0" w:line="240" w:lineRule="auto"/>
              <w:rPr>
                <w:rFonts w:ascii="Times New Roman" w:eastAsia="Times New Roman" w:hAnsi="Times New Roman" w:cs="Times New Roman"/>
                <w:sz w:val="24"/>
                <w:szCs w:val="24"/>
              </w:rPr>
            </w:pPr>
          </w:p>
        </w:tc>
      </w:tr>
      <w:tr w:rsidR="006C3864" w14:paraId="44D489B8"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CB9982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Универсальное чистящее средство HELP ПЕМОКСОЛЬ Сода-эффект Морс.бриз480г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70E260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DD3894A"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8B428C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Lasla 1сл бел тисн перф 100%цел 54м 40рул/уп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28CC7A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6D135E2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746A3E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Салфетки хозяйственные Luscan универсальн вискоза 60-70г/м2 30х25 см 5шт/уп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C0A2AA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34F7994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B0FBFF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643E01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260C30A1"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9C0465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057094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3C0699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CB254A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Полотенца бумажные LUSCAN Maxi 2-сл.,с тиснением, 2рул./уп.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0673DF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6AE613CE"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79FCFA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8EDEE9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8AB2911"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792AB9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0CD8D1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344E4F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953262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5EB69C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3D57623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5106EA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Зажимы для бумаг 19мм 12шт/уп Attache Economy, цветные, в карт.коробке</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272133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3A087DEC"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C5FDE4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Короб архивный ATTACHE,на резинке 75 мм,белый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4DE2A4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C26C7F1"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2D38CF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Короб архивный с завязками Attache Economy 150мм,5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8D2DAF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7375179B"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6D1215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Стикеры Attache Selection куб 76х76, радуга 400 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FF9210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5A979C9"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177E2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Стикеры Attache куб 51х51, пастель 4 цвета 400 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64EBCB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A53300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1B209A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Блок для записей ATTACHE запасной 9х9х9 разноцветный 80г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629529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D7DB01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466FC1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Клейкие закладки пласт. 5цв.по 20л. 12ммх45 Attache '030951023</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DE3213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A5E62EC"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9DA3BC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Скрепки Attache оцинкованные,28 мм,негофрированные,100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43402D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677B6FC5"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205EFF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Клей-карандаш 20г ATTACHE 'EXTRA' 15234</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8D4D1A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05FE17A"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57BC7B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Pensan Buro,масл, синий 2270/50c</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8A86CB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250027A"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959F14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Клейкая лента упаковочная Комус 50мм х 100м 50мкм прозрачная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A8A9A5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39BC0B1"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7BDA5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полиэфир с полиуретаном водн.основа POLYX арт.93-243 серые(р.10)</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474E5A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22FC9D49"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93C0B8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трикотажные с дв латекс заливкой арт.ct25l2 13кл 10пар/уп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F935A5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7B8A9743"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02AB46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Краги сварщика Улан спилковые (Размер 10,5)</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158178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3FCA20B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ED9D8A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спилковые комбинированные желтые</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6596D7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530D6E2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854D65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полное нитриловое покрытие резинка</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9AF3EE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1C001A6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478B3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резиновые Vileda Profes латекс хлопк.напыл зеленый р-р L 100757,ПС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4B5580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3A0B9AC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B02C5C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спилковые комбинированные</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46A38A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11366B5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A3DD52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трикотажные с ПВХ Точка 4 нити 40-42гр 10кл (50 пар/уп)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126311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2AD827E3"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FBFD71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Oilresist арт.nl13nt нейлоновые с нитриловым покр. (р.9)</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DAB974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31B1179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17EEAC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латексные HQ Profiline арт.74734 синие р.M, ПС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D02DBA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513C7B4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1E3D79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латексные HQ Profiline арт.74733 синие р.S, ПС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CD2E23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413616C3"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852D20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Кресло VB_Бюрократ CH-608SL/BLACK сетка/ткань/кожзам черн.,хром</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C4F171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BED0D7F"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3141A4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Файл-вкладыш А4+ 60 мкм Комус, 50 шт</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540A45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3A94A21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2B98F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Папка на 2-х кольцах пласт. 35/42мм А4 ATTACHE F502/07 зеленая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3979DF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8ACF7FA"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31C1D0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Папка на 2-х кольцах пласт. 17/32мм А4 ATTACHE F502/045 синяя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891B3D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957EF1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EB2067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Папка Панорама на 2-х кольцах Attache 25мм Россия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EAFCCF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B0ED3EC"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D7CDFE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Attache Style 0,5мм прорезин.корп.синий ст</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AA6C63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991C1A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2E4B11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Attache Style 0,5мм прорез.корп.красн ст</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A6AAD9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F2352E3"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7BF416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Батарейка Promega ААA/LR03 бл/4шт</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F3C80B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159CE798"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92F96D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Батарейка Promega АA/LR06 бл/4шт</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1BAC82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4C05280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F6D75E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Лезвие запасное для ножей КОМУС  9мм 10шт./уп., пласт.футляр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550136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39646A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CDCF3D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 текстовыделителей Kores 0,5-3,5 мм скош.након.наб.4цв.'36240</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384AAB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w:t>
            </w:r>
          </w:p>
        </w:tc>
      </w:tr>
      <w:tr w:rsidR="006C3864" w14:paraId="1A361DE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72197D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Корректирующий карандаш 8мл ATTACHE, шариковый наконечник 84034</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ECBC44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A46F8C2"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9260AA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Корректирующая жидкость Attache 20мл на быстросохнущей осн, кисточка 66134</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373531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8AFA041"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FC22A2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Корректирующая лента ATTACHE 13м 777</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6D807C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0F04B9E"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4A3CF9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Салфетки д/экранов, малая туба, 100 шт, 90х115</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B5F453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1FBEFAA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D91BC0D" w14:textId="77777777" w:rsidR="006C3864" w:rsidRPr="005C348C" w:rsidRDefault="005C348C">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Карандаш</w:t>
            </w:r>
            <w:r w:rsidRPr="005C348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механический</w:t>
            </w:r>
            <w:r w:rsidRPr="005C348C">
              <w:rPr>
                <w:rFonts w:ascii="Times New Roman" w:eastAsia="Times New Roman" w:hAnsi="Times New Roman" w:cs="Times New Roman"/>
                <w:color w:val="000000"/>
                <w:sz w:val="24"/>
                <w:szCs w:val="24"/>
                <w:lang w:val="en-US"/>
              </w:rPr>
              <w:t xml:space="preserve"> </w:t>
            </w:r>
            <w:proofErr w:type="spellStart"/>
            <w:r w:rsidRPr="005C348C">
              <w:rPr>
                <w:rFonts w:ascii="Times New Roman" w:eastAsia="Times New Roman" w:hAnsi="Times New Roman" w:cs="Times New Roman"/>
                <w:color w:val="000000"/>
                <w:sz w:val="24"/>
                <w:szCs w:val="24"/>
                <w:lang w:val="en-US"/>
              </w:rPr>
              <w:t>Attache</w:t>
            </w:r>
            <w:proofErr w:type="spellEnd"/>
            <w:r w:rsidRPr="005C348C">
              <w:rPr>
                <w:rFonts w:ascii="Times New Roman" w:eastAsia="Times New Roman" w:hAnsi="Times New Roman" w:cs="Times New Roman"/>
                <w:color w:val="000000"/>
                <w:sz w:val="24"/>
                <w:szCs w:val="24"/>
                <w:lang w:val="en-US"/>
              </w:rPr>
              <w:t xml:space="preserve"> Selection Sunset, 0,5</w:t>
            </w:r>
            <w:r>
              <w:rPr>
                <w:rFonts w:ascii="Times New Roman" w:eastAsia="Times New Roman" w:hAnsi="Times New Roman" w:cs="Times New Roman"/>
                <w:color w:val="000000"/>
                <w:sz w:val="24"/>
                <w:szCs w:val="24"/>
              </w:rPr>
              <w:t>мм</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AE7F56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F07BC4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CA2273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Тетрадь общая Attache 48л клетка А5, спираль, обложка Plastic</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3C7475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4698E6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6CEBF2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Скобы для степлера №10 Attache оцинкованные (2-20 листов), 1000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487AFA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3D0F011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087DF6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Блок для записей КОМУС запасной 9х9х5 цветной блок  80-100г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791524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4BC979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3A9437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Тетрадь общая 48л,клет,А5,скреп,обл.бумвин,блок офс,в асс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F8D247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D33655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11263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Нож канцелярский  9мм Attache с фиксатором, полибег, цв.красный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6F4176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61A3B4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7C3DC6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Зажимы для бумаг 15мм Attache 12шт/уп Attache, в ка ртонной коробке</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FEA2F0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894ABE0"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7615E8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Стержень микрографический 0,5 Attache HB 30 грифелей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D740FF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272740C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A929EF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Luscan Comfort 2сл бел 100%цел вт 20,04м 167л 24шт/уп_СПБ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5E96DD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138EB30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7ECAED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Полотенца бумажные Linia VEIRO Classic Plus 2 рул/уп 2сл 6п22 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DFC4FD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1B75BF04"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476226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Маркер лаковый Attache 4 мм белый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312989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E43AF2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F2DB93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резиновые латексные желтые р-р L ЭКОНОМ</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8277F1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0B2704B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A4746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60л 58х68см 10мкм черные 30шт/рул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11203C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4EF4880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2EDA9A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Салфетки хозяйственные Luscan Professional виск 90г/м2 30х38 5шт/уп зеленые</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291D06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CF36E1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61396D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Тряпка для пола из микрофибры универсальная 280г/м2 70х80см цвет в асс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88E7A3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DAE3844"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1D3479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Тряпка для пола BAGI 50х80см б/уп.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16E408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DBCC2F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FB13C2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Универсальное чистящее средство ПЕМОЛЮКС порошок 480г Лимон</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D5E826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1E67398"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D91588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Полотенце вафельное отбеленное 40х80см</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BFCF24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5466D5C"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0ED48B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Полотенца бумажные Linia VEIRO Classic Plus 2 рул/уп 2сл 6п22 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A0C4F2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73C9101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9DE072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Ножницы Attache 169 мм с пластик. эллиптическими ручками,цвет черный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5C4A3B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CF9F691"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37A810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PILOT BPS-GP-М резин.манжет. синяя Япония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DB467A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7BE840F"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C7504A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Ножницы Attache Economy 160 мм с пластик симметричными ручками,черный</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040245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21CA891"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2DCE93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Комплект для уборки York Моп Сет Хэнди 081710</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FECFFC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w:t>
            </w:r>
          </w:p>
        </w:tc>
      </w:tr>
      <w:tr w:rsidR="006C3864" w14:paraId="33EBE48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07B9C8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Скоросшиватель пластиковый Комус А4 желтый 1810</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13045A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E2E077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BAA6A2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Скоросшиватель пластиковый Комус А4 бирюзовый 1810</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3B83DF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C1F2EE3"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6E15F2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Папка-конверт на кнопке КНК 180 зеленый прз. 10шт/уп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F0C763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4A7B4E5B"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356825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Стержень шариковый 143мм PILOT RFN-GG- M д/ручки BPS-GP-M син 0,27мм,2шт/уп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8D2650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6491CFBE"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779E07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Ластик KOH-I-NOOR 300/80 каучуковый Чехия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9A4DBD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1F2BA33"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8DB9EA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Клейкая лента канцелярская Attache 19х33 п/в</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C62B62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C53B0A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7DE340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My Tech игольчат након 0,7мм,лин 0,35мм</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27EFA4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5FE8B9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1AC1DF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PENSAN MY-TECH 0,35мм,масл,BLACK 2240/25</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305F11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F7E616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13D2AE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PENSAN MY-TECH 0,35мм,масл,RED 2240/25</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2A3584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195811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6B7C7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Ручка шариковая неавтомат. Pensan Buro,масл, синий 2270/50c</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C91D49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7598B4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F86403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Скрепки Attache с полимерным покрытием,28 мм, разноцветные, 100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C59AD4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4B0BB4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1421B9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Скрепки Attache никелированные, 28 мм, негофрированные, 100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029F53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1215CAA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B0EA35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Карандаш чернографитный Attache Colorful! HB заточ.,с ласт.</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B9DDC3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D3A53FF"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90C23A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Папка-регистратор ,80 мм Элементари ,син Экономи,б/мет угол,ПБП1,карм.кор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1BFFC2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05551E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1B5049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 текстовыделителей текста Attache Colored 1-5мм набор 4цв</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87E4CC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набор</w:t>
            </w:r>
          </w:p>
        </w:tc>
      </w:tr>
      <w:tr w:rsidR="006C3864" w14:paraId="7E8E737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433E74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Салфетки хозяйственные Luscan Professional виск 90г/м2 30х38 5шт/уп зеленые</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63D73C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68DBD72A"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9F0EA4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Тряпка для пола 100% микрофибра 70х80</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A58B9C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ABB864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4DA583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Универсальное чистящее средство ПЕМОЛЮКС порошок 480г Лимон</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777671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D19D00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71BE56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Клейкая лента упаковочная Комус 50мм х 100м 50мкм прозрачная</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43B96E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5EC370C"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24E4C6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Ластик овальный Attache Extra, нат.каучук, 45x28x10мм, пастельн.ассорти</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0D6A7B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7D92A20"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208A9F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Шкаф для одежды металлический P_ШРМ-АК-500 2 дв. 500х500х1860</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16D4412"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0213946"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131E15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Ветошь трикотаж маечный 10кг_СПБ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19DDC8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964700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59F084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Комбинезон одноразовый Каспер, белый, 30 г/м2, р-р.ХХL 1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10E371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86E6E3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D2AB45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Комбинезон одноразовый Каспер, белый, 30 г/м2, р-р.ХL 1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A55CB8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33650C9"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F87CC5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Краги сварщика Улан спилковые (Размер 10,5)</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7B7DA1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3564E7B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5C62436"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резиновые Vileda Profes латекс хлопк.напыл зеленый р-р L 100757,ПС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D67E26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3F891D8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B19A1E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Oilresist арт.nl13nt нейлоновые с нитриловым покр. (р.9)</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1651FF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1BFF9AF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A3E9E1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латексные HQ Profiline арт.74734 синие р.M, ПС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F44586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6014DFF3"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7E9D1A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полное нитриловое покрытие резинка</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01BA851"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3F4B70F3"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BE053C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латексные HQ Profiline арт.74733 синие р.S, ПС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7FAE5B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201DFEF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C390174"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трикотажные с ПВХ Точка 4 нити 40-42гр 10кл (50 пар/уп)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1F99D8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22DA822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9CB344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спилковые комбинированные желтые</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3A16CD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5CDB634E"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3BEDAA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Перчатки защитные спилковые комбинированные</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BD7B22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w:t>
            </w:r>
          </w:p>
        </w:tc>
      </w:tr>
      <w:tr w:rsidR="006C3864" w14:paraId="717D8028"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77D83F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53BC83C"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7CA232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6AA80F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623002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3F657E4"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0B3451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86F615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1E2C3D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C96A76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AA04779"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46E45AD"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38136D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MOTTI 1сл 54м белая 72рул/уп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F211D5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1450EC26"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573DFD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95F9E8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92A5FB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F80182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02AE89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3E62BF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9A7E958"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9AFAF5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2FDD3247"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03185A3"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туалетное Нейтральное в прозрач. обертке флоупак 200гр_СпбКзнВлгКр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6E08F1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8391FDA"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3DEA2FC"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F1F8B8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EEFE9C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287A53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8D92F1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95539D8"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4E87D7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MOTTI 1сл 54м белая 72рул/уп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6230A7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79AC21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598D94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3D543E6"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2ECCB6E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714F02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Паста очищающая М SOLO Cleanup для рук с натуральн 200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94DF56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4D284F9"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E919C1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31F5A2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0D3A98DC"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B44397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35E8C55"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7E54B066"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C06ECB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туалетное Нейтральное в прозрач. обертке флоупак 200гр_СпбКзнВлгКр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0B301B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597CAD5"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20035B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D1A50B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3B32682"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B4D305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B45113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D62466F"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AD8F86E"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Lasla 1сл бел тисн перф 100%цел 54м 40рул/уп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0BF7E6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296531FB" w14:textId="77777777" w:rsidTr="005C348C">
        <w:trPr>
          <w:trHeight w:val="73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E34EF8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Мыло туалетное Нейтральное в прозрач. обертке флоупак 200гр_СпбКзнВлгКр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6FD7159E"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DE4D10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A3B2D1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B3DD36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34065D31"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E3461AB"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A93D2B0"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3FC0EE36"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331DD9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B0DE96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1C4A78B"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77F71D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Освежитель воздуха First Fresh Антитабак 300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F40533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14551366"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05C3511"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Губки для мытья посуды Luscan Макси 95х65х30мм 5 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C6CC88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5963D15B"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ED5E05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Мешки для мусора ПНД 30л 10мкм 30шт/рул черные 48х58см Комус</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E0B0FA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рул</w:t>
            </w:r>
          </w:p>
        </w:tc>
      </w:tr>
      <w:tr w:rsidR="006C3864" w14:paraId="01BA3CF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563748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37A9BDD"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5371AA7"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0C079E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Бумага туалетная Lasla 1сл бел тисн перф 100%цел 54м 40рул/уп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5310C3DF"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35EC13B1"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064DEF"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2E8BEC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3A8AA690"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CBC2BA5"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19E32838"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02A89D0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424C152"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посуды Fairy Апельсин и лимонник 900 мл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1194CEB"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2DE938DD"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99CDE3A"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Салфетки хозяйственные Luscan универсальн вискоза 60-70г/м2 30х25 см 5шт/уп</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320611E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упак</w:t>
            </w:r>
          </w:p>
        </w:tc>
      </w:tr>
      <w:tr w:rsidR="006C3864" w14:paraId="1B17DF68"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737326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сантехники Адрилан 0,85 л цветочый_СПб</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B9480A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5992E0EC"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DE26BB9"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Порошок стиральный Миф Свежий цвет автомат д/цветного белья 400г</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724B9B54"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B5DD541"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2CB9DDD"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Средство для мытья пола  1л</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08742937"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483D9062" w14:textId="77777777" w:rsidTr="005C348C">
        <w:trPr>
          <w:trHeight w:val="55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CB1A40"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Универсальное чистящее средство ПЕМОЛЮКС порошок 480г Лимон</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4FBAB1A3"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r w:rsidR="006C3864" w14:paraId="68FAB5F0" w14:textId="77777777" w:rsidTr="005C348C">
        <w:trPr>
          <w:trHeight w:val="380"/>
        </w:trPr>
        <w:tc>
          <w:tcPr>
            <w:tcW w:w="646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CD8D517" w14:textId="77777777" w:rsidR="006C3864" w:rsidRDefault="005C34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Карта подарочная Ozon 2000р</w:t>
            </w:r>
          </w:p>
        </w:tc>
        <w:tc>
          <w:tcPr>
            <w:tcW w:w="849" w:type="dxa"/>
            <w:gridSpan w:val="2"/>
            <w:tcBorders>
              <w:top w:val="single" w:sz="4" w:space="0" w:color="000000"/>
              <w:left w:val="nil"/>
              <w:bottom w:val="single" w:sz="4" w:space="0" w:color="000000"/>
              <w:right w:val="single" w:sz="4" w:space="0" w:color="000000"/>
            </w:tcBorders>
            <w:shd w:val="clear" w:color="auto" w:fill="auto"/>
            <w:vAlign w:val="center"/>
          </w:tcPr>
          <w:p w14:paraId="2573DD3A" w14:textId="77777777" w:rsidR="006C3864" w:rsidRDefault="005C34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r>
    </w:tbl>
    <w:p w14:paraId="7522970B" w14:textId="77777777" w:rsidR="006C3864" w:rsidRDefault="005C348C">
      <w:pPr>
        <w:keepNext/>
        <w:widowControl w:val="0"/>
        <w:spacing w:after="0" w:line="240" w:lineRule="auto"/>
        <w:ind w:left="1485" w:right="1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Реквизиты и подписи Сторон</w:t>
      </w:r>
    </w:p>
    <w:tbl>
      <w:tblPr>
        <w:tblW w:w="10031" w:type="dxa"/>
        <w:tblLook w:val="0000" w:firstRow="0" w:lastRow="0" w:firstColumn="0" w:lastColumn="0" w:noHBand="0" w:noVBand="0"/>
      </w:tblPr>
      <w:tblGrid>
        <w:gridCol w:w="5070"/>
        <w:gridCol w:w="4961"/>
      </w:tblGrid>
      <w:tr w:rsidR="00B8738D" w:rsidRPr="00397B92" w14:paraId="4AF63D0E" w14:textId="77777777" w:rsidTr="00996979">
        <w:tc>
          <w:tcPr>
            <w:tcW w:w="5070" w:type="dxa"/>
          </w:tcPr>
          <w:p w14:paraId="2A90D5E7" w14:textId="77777777" w:rsidR="00B8738D" w:rsidRPr="00397B92" w:rsidRDefault="00B8738D" w:rsidP="00996979">
            <w:pPr>
              <w:widowControl w:val="0"/>
              <w:autoSpaceDE w:val="0"/>
              <w:autoSpaceDN w:val="0"/>
              <w:adjustRightInd w:val="0"/>
              <w:spacing w:line="240" w:lineRule="auto"/>
              <w:contextualSpacing/>
              <w:jc w:val="both"/>
              <w:outlineLvl w:val="0"/>
              <w:rPr>
                <w:rFonts w:ascii="Times New Roman" w:hAnsi="Times New Roman"/>
                <w:sz w:val="24"/>
                <w:szCs w:val="24"/>
              </w:rPr>
            </w:pPr>
            <w:r w:rsidRPr="00397B92">
              <w:rPr>
                <w:rFonts w:ascii="Times New Roman" w:hAnsi="Times New Roman"/>
                <w:b/>
                <w:sz w:val="24"/>
                <w:szCs w:val="24"/>
              </w:rPr>
              <w:t>Покупатель:</w:t>
            </w:r>
          </w:p>
        </w:tc>
        <w:tc>
          <w:tcPr>
            <w:tcW w:w="4961" w:type="dxa"/>
          </w:tcPr>
          <w:p w14:paraId="116AD83C" w14:textId="77777777" w:rsidR="00B8738D" w:rsidRPr="00397B92" w:rsidRDefault="00B8738D" w:rsidP="00996979">
            <w:pPr>
              <w:widowControl w:val="0"/>
              <w:autoSpaceDE w:val="0"/>
              <w:autoSpaceDN w:val="0"/>
              <w:adjustRightInd w:val="0"/>
              <w:spacing w:line="240" w:lineRule="auto"/>
              <w:contextualSpacing/>
              <w:jc w:val="both"/>
              <w:outlineLvl w:val="0"/>
              <w:rPr>
                <w:rFonts w:ascii="Times New Roman" w:hAnsi="Times New Roman"/>
                <w:b/>
                <w:sz w:val="24"/>
                <w:szCs w:val="24"/>
              </w:rPr>
            </w:pPr>
            <w:r w:rsidRPr="00397B92">
              <w:rPr>
                <w:rFonts w:ascii="Times New Roman" w:hAnsi="Times New Roman"/>
                <w:b/>
                <w:sz w:val="24"/>
                <w:szCs w:val="24"/>
              </w:rPr>
              <w:t>Поставщик:</w:t>
            </w:r>
          </w:p>
        </w:tc>
      </w:tr>
      <w:tr w:rsidR="00B8738D" w:rsidRPr="00397B92" w14:paraId="40F9C057" w14:textId="77777777" w:rsidTr="00996979">
        <w:trPr>
          <w:trHeight w:val="1521"/>
        </w:trPr>
        <w:tc>
          <w:tcPr>
            <w:tcW w:w="5070" w:type="dxa"/>
          </w:tcPr>
          <w:p w14:paraId="639111F5"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АО «</w:t>
            </w:r>
            <w:proofErr w:type="spellStart"/>
            <w:r w:rsidRPr="003F3D88">
              <w:rPr>
                <w:rFonts w:ascii="Times New Roman" w:hAnsi="Times New Roman"/>
                <w:sz w:val="23"/>
                <w:szCs w:val="23"/>
              </w:rPr>
              <w:t>Выборгтеплоэнерго</w:t>
            </w:r>
            <w:proofErr w:type="spellEnd"/>
            <w:r w:rsidRPr="003F3D88">
              <w:rPr>
                <w:rFonts w:ascii="Times New Roman" w:hAnsi="Times New Roman"/>
                <w:sz w:val="23"/>
                <w:szCs w:val="23"/>
              </w:rPr>
              <w:t>»</w:t>
            </w:r>
          </w:p>
          <w:p w14:paraId="4F6AD5F8"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ИНН   4704062064    КПП    470401001</w:t>
            </w:r>
          </w:p>
          <w:p w14:paraId="509F6F7F"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ОГРН   1054700176893</w:t>
            </w:r>
          </w:p>
          <w:p w14:paraId="0F854444" w14:textId="77777777" w:rsidR="00B8738D" w:rsidRPr="003F3D88" w:rsidRDefault="00B8738D" w:rsidP="00996979">
            <w:pPr>
              <w:spacing w:after="0"/>
              <w:rPr>
                <w:rFonts w:ascii="Times New Roman" w:hAnsi="Times New Roman"/>
                <w:sz w:val="23"/>
                <w:szCs w:val="23"/>
              </w:rPr>
            </w:pPr>
            <w:proofErr w:type="gramStart"/>
            <w:r w:rsidRPr="003F3D88">
              <w:rPr>
                <w:rFonts w:ascii="Times New Roman" w:hAnsi="Times New Roman"/>
                <w:sz w:val="23"/>
                <w:szCs w:val="23"/>
              </w:rPr>
              <w:t>Юридический адрес: 188800, Россия, Ленинградская обл., г. Выборг, ул. Сухова,2</w:t>
            </w:r>
            <w:proofErr w:type="gramEnd"/>
          </w:p>
          <w:p w14:paraId="0698921D"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Почтовый адрес: 6</w:t>
            </w:r>
          </w:p>
          <w:p w14:paraId="262A18DC" w14:textId="77777777" w:rsidR="00B8738D" w:rsidRPr="003F3D88" w:rsidRDefault="00B8738D" w:rsidP="00996979">
            <w:pPr>
              <w:spacing w:after="0"/>
              <w:rPr>
                <w:rFonts w:ascii="Times New Roman" w:hAnsi="Times New Roman"/>
                <w:sz w:val="23"/>
                <w:szCs w:val="23"/>
              </w:rPr>
            </w:pPr>
            <w:proofErr w:type="gramStart"/>
            <w:r w:rsidRPr="003F3D88">
              <w:rPr>
                <w:rFonts w:ascii="Times New Roman" w:hAnsi="Times New Roman"/>
                <w:sz w:val="23"/>
                <w:szCs w:val="23"/>
              </w:rPr>
              <w:t>Р</w:t>
            </w:r>
            <w:proofErr w:type="gramEnd"/>
            <w:r w:rsidRPr="003F3D88">
              <w:rPr>
                <w:rFonts w:ascii="Times New Roman" w:hAnsi="Times New Roman"/>
                <w:sz w:val="23"/>
                <w:szCs w:val="23"/>
              </w:rPr>
              <w:t>/с 40702810055390000440</w:t>
            </w:r>
          </w:p>
          <w:p w14:paraId="38087DD9"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 xml:space="preserve"> в СЕВЕРО-ЗАПАДНЫЙ БАНК ПАО "СБЕРБАНК РОССИИ</w:t>
            </w:r>
          </w:p>
          <w:p w14:paraId="38D0C413"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БИК 044030653</w:t>
            </w:r>
          </w:p>
          <w:p w14:paraId="3BFEE95D"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К/с 30101810500000000653</w:t>
            </w:r>
          </w:p>
          <w:p w14:paraId="3D4B742B" w14:textId="77777777" w:rsidR="00B8738D" w:rsidRPr="003F3D88" w:rsidRDefault="00B8738D" w:rsidP="00996979">
            <w:pPr>
              <w:spacing w:after="0"/>
              <w:rPr>
                <w:rFonts w:ascii="Times New Roman" w:hAnsi="Times New Roman"/>
                <w:sz w:val="23"/>
                <w:szCs w:val="23"/>
              </w:rPr>
            </w:pPr>
            <w:r w:rsidRPr="003F3D88">
              <w:rPr>
                <w:rFonts w:ascii="Times New Roman" w:hAnsi="Times New Roman"/>
                <w:sz w:val="23"/>
                <w:szCs w:val="23"/>
              </w:rPr>
              <w:t>Тел/факс (81378)214-83,207-07,216-74</w:t>
            </w:r>
          </w:p>
          <w:p w14:paraId="12B4783B" w14:textId="77777777" w:rsidR="00B8738D" w:rsidRPr="003F3D88" w:rsidRDefault="00B8738D" w:rsidP="00996979">
            <w:pPr>
              <w:widowControl w:val="0"/>
              <w:spacing w:after="0" w:line="240" w:lineRule="auto"/>
              <w:contextualSpacing/>
              <w:rPr>
                <w:rFonts w:ascii="Times New Roman" w:hAnsi="Times New Roman"/>
                <w:sz w:val="24"/>
                <w:szCs w:val="24"/>
                <w:lang w:val="en-US"/>
              </w:rPr>
            </w:pPr>
            <w:r w:rsidRPr="003F3D88">
              <w:rPr>
                <w:rFonts w:ascii="Times New Roman" w:hAnsi="Times New Roman"/>
                <w:sz w:val="23"/>
                <w:szCs w:val="23"/>
                <w:lang w:val="en-US"/>
              </w:rPr>
              <w:t>E-mail:</w:t>
            </w:r>
            <w:r w:rsidRPr="003F3D88">
              <w:rPr>
                <w:rFonts w:ascii="Times New Roman" w:hAnsi="Times New Roman"/>
                <w:lang w:val="en-US"/>
              </w:rPr>
              <w:t xml:space="preserve"> </w:t>
            </w:r>
            <w:r w:rsidRPr="003F3D88">
              <w:rPr>
                <w:rFonts w:ascii="Times New Roman" w:hAnsi="Times New Roman"/>
                <w:sz w:val="23"/>
                <w:szCs w:val="23"/>
                <w:lang w:val="en-US"/>
              </w:rPr>
              <w:t>info@vyborgteploenergo.ru</w:t>
            </w:r>
          </w:p>
        </w:tc>
        <w:tc>
          <w:tcPr>
            <w:tcW w:w="4961" w:type="dxa"/>
          </w:tcPr>
          <w:p w14:paraId="30752469"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Индивидуальный предприниматель Губин Евгений Викторович</w:t>
            </w:r>
          </w:p>
          <w:p w14:paraId="190293BC"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301121, Российская Федерация, Тульская область, Рассвет, Ленинский район, -, 28-7</w:t>
            </w:r>
          </w:p>
          <w:p w14:paraId="12EA40A2"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Расчётный счёт: 40802810201500469250</w:t>
            </w:r>
          </w:p>
          <w:p w14:paraId="3FBE3635"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Название банка: ООО "Банк Точка"</w:t>
            </w:r>
          </w:p>
          <w:p w14:paraId="7F32614C"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БИК: 044525104 Корреспондентский счёт:</w:t>
            </w:r>
          </w:p>
          <w:p w14:paraId="4ACB9CD7"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 xml:space="preserve">30101810745374525104 </w:t>
            </w:r>
          </w:p>
          <w:p w14:paraId="004CC418" w14:textId="77777777" w:rsidR="00B8738D" w:rsidRPr="00397B92" w:rsidRDefault="00B8738D" w:rsidP="00996979">
            <w:pPr>
              <w:widowControl w:val="0"/>
              <w:autoSpaceDE w:val="0"/>
              <w:autoSpaceDN w:val="0"/>
              <w:spacing w:after="0" w:line="240" w:lineRule="auto"/>
              <w:contextualSpacing/>
              <w:jc w:val="both"/>
              <w:rPr>
                <w:rFonts w:ascii="Times New Roman" w:hAnsi="Times New Roman"/>
                <w:bCs/>
                <w:sz w:val="24"/>
                <w:szCs w:val="24"/>
              </w:rPr>
            </w:pPr>
            <w:r w:rsidRPr="00397B92">
              <w:rPr>
                <w:rFonts w:ascii="Times New Roman" w:hAnsi="Times New Roman"/>
                <w:bCs/>
                <w:sz w:val="24"/>
                <w:szCs w:val="24"/>
              </w:rPr>
              <w:t>ИНН: 710408027371</w:t>
            </w:r>
          </w:p>
          <w:p w14:paraId="1C0B73FC" w14:textId="77777777" w:rsidR="00B8738D" w:rsidRPr="00397B92" w:rsidRDefault="00B8738D" w:rsidP="00996979">
            <w:pPr>
              <w:widowControl w:val="0"/>
              <w:contextualSpacing/>
              <w:rPr>
                <w:rFonts w:ascii="Times New Roman" w:hAnsi="Times New Roman"/>
                <w:bCs/>
                <w:sz w:val="24"/>
                <w:szCs w:val="24"/>
              </w:rPr>
            </w:pPr>
            <w:r w:rsidRPr="00397B92">
              <w:rPr>
                <w:rFonts w:ascii="Times New Roman" w:hAnsi="Times New Roman"/>
                <w:bCs/>
                <w:sz w:val="24"/>
                <w:szCs w:val="24"/>
              </w:rPr>
              <w:t>E-</w:t>
            </w:r>
            <w:proofErr w:type="spellStart"/>
            <w:r w:rsidRPr="00397B92">
              <w:rPr>
                <w:rFonts w:ascii="Times New Roman" w:hAnsi="Times New Roman"/>
                <w:bCs/>
                <w:sz w:val="24"/>
                <w:szCs w:val="24"/>
              </w:rPr>
              <w:t>mail</w:t>
            </w:r>
            <w:proofErr w:type="spellEnd"/>
            <w:r w:rsidRPr="00397B92">
              <w:rPr>
                <w:rFonts w:ascii="Times New Roman" w:hAnsi="Times New Roman"/>
                <w:bCs/>
                <w:sz w:val="24"/>
                <w:szCs w:val="24"/>
              </w:rPr>
              <w:t xml:space="preserve">: ip.gubin23@gmail.com </w:t>
            </w:r>
          </w:p>
          <w:p w14:paraId="7E6D44EA" w14:textId="77777777" w:rsidR="00B8738D" w:rsidRPr="00397B92" w:rsidRDefault="00B8738D" w:rsidP="00996979">
            <w:pPr>
              <w:widowControl w:val="0"/>
              <w:contextualSpacing/>
              <w:rPr>
                <w:rFonts w:ascii="Times New Roman" w:hAnsi="Times New Roman"/>
                <w:bCs/>
                <w:sz w:val="24"/>
                <w:szCs w:val="24"/>
              </w:rPr>
            </w:pPr>
            <w:r w:rsidRPr="00397B92">
              <w:rPr>
                <w:rFonts w:ascii="Times New Roman" w:hAnsi="Times New Roman"/>
                <w:bCs/>
                <w:sz w:val="24"/>
                <w:szCs w:val="24"/>
              </w:rPr>
              <w:t>Тел./факс: +7 902 698 15 84</w:t>
            </w:r>
          </w:p>
        </w:tc>
      </w:tr>
      <w:tr w:rsidR="00B8738D" w:rsidRPr="00397B92" w14:paraId="1F85AA3E" w14:textId="77777777" w:rsidTr="00996979">
        <w:tc>
          <w:tcPr>
            <w:tcW w:w="5069" w:type="dxa"/>
            <w:tcBorders>
              <w:top w:val="nil"/>
              <w:left w:val="nil"/>
              <w:bottom w:val="nil"/>
              <w:right w:val="nil"/>
            </w:tcBorders>
          </w:tcPr>
          <w:p w14:paraId="71F25F60" w14:textId="77777777" w:rsidR="00B8738D" w:rsidRPr="00397B92" w:rsidRDefault="00B8738D" w:rsidP="00996979">
            <w:pPr>
              <w:rPr>
                <w:rFonts w:ascii="Times New Roman" w:hAnsi="Times New Roman"/>
                <w:b/>
                <w:sz w:val="24"/>
                <w:szCs w:val="24"/>
              </w:rPr>
            </w:pPr>
            <w:r w:rsidRPr="00397B92">
              <w:rPr>
                <w:rFonts w:ascii="Times New Roman" w:hAnsi="Times New Roman"/>
                <w:b/>
                <w:sz w:val="24"/>
                <w:szCs w:val="24"/>
              </w:rPr>
              <w:t>ПОКУПАТЕЛЬ</w:t>
            </w:r>
          </w:p>
          <w:p w14:paraId="7A41E879" w14:textId="77777777" w:rsidR="00B8738D" w:rsidRPr="00397B92" w:rsidRDefault="00B8738D" w:rsidP="00996979">
            <w:pPr>
              <w:widowControl w:val="0"/>
              <w:spacing w:after="0" w:line="240" w:lineRule="auto"/>
              <w:contextualSpacing/>
              <w:jc w:val="both"/>
              <w:rPr>
                <w:rFonts w:ascii="Times New Roman" w:hAnsi="Times New Roman"/>
                <w:b/>
                <w:sz w:val="24"/>
                <w:szCs w:val="24"/>
              </w:rPr>
            </w:pPr>
            <w:r w:rsidRPr="00397B92">
              <w:rPr>
                <w:rFonts w:ascii="Times New Roman" w:hAnsi="Times New Roman"/>
                <w:b/>
                <w:sz w:val="24"/>
                <w:szCs w:val="24"/>
              </w:rPr>
              <w:t>_______________________/</w:t>
            </w:r>
            <w:r>
              <w:rPr>
                <w:rFonts w:ascii="Times New Roman" w:hAnsi="Times New Roman"/>
                <w:b/>
                <w:sz w:val="24"/>
                <w:szCs w:val="24"/>
              </w:rPr>
              <w:t>А.В. Кривонос</w:t>
            </w:r>
            <w:r w:rsidRPr="00397B92">
              <w:rPr>
                <w:rFonts w:ascii="Times New Roman" w:hAnsi="Times New Roman"/>
                <w:b/>
                <w:sz w:val="24"/>
                <w:szCs w:val="24"/>
              </w:rPr>
              <w:t xml:space="preserve"> /</w:t>
            </w:r>
          </w:p>
        </w:tc>
        <w:tc>
          <w:tcPr>
            <w:tcW w:w="4962" w:type="dxa"/>
            <w:tcBorders>
              <w:top w:val="nil"/>
              <w:left w:val="nil"/>
              <w:bottom w:val="nil"/>
              <w:right w:val="nil"/>
            </w:tcBorders>
          </w:tcPr>
          <w:p w14:paraId="4D805AE0" w14:textId="77777777" w:rsidR="00B8738D" w:rsidRPr="00397B92" w:rsidRDefault="00B8738D" w:rsidP="00996979">
            <w:pPr>
              <w:rPr>
                <w:rFonts w:ascii="Times New Roman" w:hAnsi="Times New Roman"/>
                <w:b/>
                <w:sz w:val="24"/>
                <w:szCs w:val="24"/>
              </w:rPr>
            </w:pPr>
            <w:r w:rsidRPr="00397B92">
              <w:rPr>
                <w:rFonts w:ascii="Times New Roman" w:hAnsi="Times New Roman"/>
                <w:b/>
                <w:sz w:val="24"/>
                <w:szCs w:val="24"/>
              </w:rPr>
              <w:t>ПОСТАВЩИК</w:t>
            </w:r>
          </w:p>
          <w:p w14:paraId="502B1306" w14:textId="77777777" w:rsidR="00B8738D" w:rsidRPr="00397B92" w:rsidRDefault="00B8738D" w:rsidP="00996979">
            <w:pPr>
              <w:widowControl w:val="0"/>
              <w:spacing w:after="0" w:line="240" w:lineRule="auto"/>
              <w:contextualSpacing/>
              <w:jc w:val="both"/>
              <w:rPr>
                <w:rFonts w:ascii="Times New Roman" w:hAnsi="Times New Roman"/>
                <w:b/>
                <w:sz w:val="24"/>
                <w:szCs w:val="24"/>
              </w:rPr>
            </w:pPr>
            <w:r w:rsidRPr="00397B92">
              <w:rPr>
                <w:rFonts w:ascii="Times New Roman" w:hAnsi="Times New Roman"/>
                <w:b/>
                <w:sz w:val="24"/>
                <w:szCs w:val="24"/>
              </w:rPr>
              <w:t>________________________/</w:t>
            </w:r>
            <w:r w:rsidRPr="00397B92">
              <w:rPr>
                <w:rFonts w:ascii="Times New Roman" w:hAnsi="Times New Roman"/>
                <w:sz w:val="24"/>
                <w:szCs w:val="24"/>
              </w:rPr>
              <w:t xml:space="preserve"> </w:t>
            </w:r>
            <w:r w:rsidRPr="00397B92">
              <w:rPr>
                <w:rFonts w:ascii="Times New Roman" w:hAnsi="Times New Roman"/>
                <w:b/>
                <w:sz w:val="24"/>
                <w:szCs w:val="24"/>
              </w:rPr>
              <w:t>Е.В. Губин  /</w:t>
            </w:r>
          </w:p>
        </w:tc>
      </w:tr>
    </w:tbl>
    <w:p w14:paraId="4B097F8D" w14:textId="77777777" w:rsidR="006C3864" w:rsidRDefault="006C3864">
      <w:pPr>
        <w:keepNext/>
        <w:widowControl w:val="0"/>
        <w:spacing w:after="0" w:line="240" w:lineRule="auto"/>
        <w:ind w:left="1418"/>
        <w:rPr>
          <w:rFonts w:ascii="Times New Roman" w:eastAsia="Times New Roman" w:hAnsi="Times New Roman" w:cs="Times New Roman"/>
          <w:b/>
          <w:sz w:val="24"/>
          <w:szCs w:val="24"/>
        </w:rPr>
      </w:pPr>
    </w:p>
    <w:sectPr w:rsidR="006C3864" w:rsidSect="00D376AA">
      <w:pgSz w:w="11906" w:h="16838"/>
      <w:pgMar w:top="993" w:right="850" w:bottom="1134"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2D8D"/>
    <w:multiLevelType w:val="multilevel"/>
    <w:tmpl w:val="59DA8B7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22E1FA3"/>
    <w:multiLevelType w:val="multilevel"/>
    <w:tmpl w:val="BA222DF2"/>
    <w:lvl w:ilvl="0">
      <w:start w:val="1"/>
      <w:numFmt w:val="decimal"/>
      <w:pStyle w:val="a0"/>
      <w:lvlText w:val="%1."/>
      <w:lvlJc w:val="left"/>
      <w:pPr>
        <w:ind w:left="1485" w:hanging="1485"/>
      </w:pPr>
    </w:lvl>
    <w:lvl w:ilvl="1">
      <w:start w:val="1"/>
      <w:numFmt w:val="decimal"/>
      <w:pStyle w:val="2"/>
      <w:lvlText w:val="%1.%2."/>
      <w:lvlJc w:val="left"/>
      <w:pPr>
        <w:ind w:left="2194" w:hanging="1485"/>
      </w:pPr>
      <w:rPr>
        <w:rFonts w:ascii="Times New Roman" w:eastAsia="Times New Roman" w:hAnsi="Times New Roman" w:cs="Times New Roman"/>
        <w:b w:val="0"/>
        <w:sz w:val="22"/>
        <w:szCs w:val="22"/>
      </w:rPr>
    </w:lvl>
    <w:lvl w:ilvl="2">
      <w:start w:val="1"/>
      <w:numFmt w:val="decimal"/>
      <w:pStyle w:val="3"/>
      <w:lvlText w:val="%1.%2.%3."/>
      <w:lvlJc w:val="left"/>
      <w:pPr>
        <w:ind w:left="2052" w:hanging="1485"/>
      </w:pPr>
    </w:lvl>
    <w:lvl w:ilvl="3">
      <w:start w:val="1"/>
      <w:numFmt w:val="decimal"/>
      <w:pStyle w:val="4"/>
      <w:lvlText w:val="%1.%2.%3.%4."/>
      <w:lvlJc w:val="left"/>
      <w:pPr>
        <w:ind w:left="4464" w:hanging="1485"/>
      </w:pPr>
    </w:lvl>
    <w:lvl w:ilvl="4">
      <w:start w:val="1"/>
      <w:numFmt w:val="decimal"/>
      <w:lvlText w:val="%1.%2.%3.%4.%5."/>
      <w:lvlJc w:val="left"/>
      <w:pPr>
        <w:ind w:left="5457" w:hanging="1484"/>
      </w:pPr>
    </w:lvl>
    <w:lvl w:ilvl="5">
      <w:start w:val="1"/>
      <w:numFmt w:val="decimal"/>
      <w:lvlText w:val="%1.%2.%3.%4.%5.%6."/>
      <w:lvlJc w:val="left"/>
      <w:pPr>
        <w:ind w:left="6450" w:hanging="1485"/>
      </w:pPr>
    </w:lvl>
    <w:lvl w:ilvl="6">
      <w:start w:val="1"/>
      <w:numFmt w:val="decimal"/>
      <w:lvlText w:val="%1.%2.%3.%4.%5.%6.%7."/>
      <w:lvlJc w:val="left"/>
      <w:pPr>
        <w:ind w:left="7443" w:hanging="1485"/>
      </w:pPr>
    </w:lvl>
    <w:lvl w:ilvl="7">
      <w:start w:val="1"/>
      <w:numFmt w:val="decimal"/>
      <w:lvlText w:val="%1.%2.%3.%4.%5.%6.%7.%8."/>
      <w:lvlJc w:val="left"/>
      <w:pPr>
        <w:ind w:left="8436" w:hanging="1485"/>
      </w:pPr>
    </w:lvl>
    <w:lvl w:ilvl="8">
      <w:start w:val="1"/>
      <w:numFmt w:val="decimal"/>
      <w:lvlText w:val="%1.%2.%3.%4.%5.%6.%7.%8.%9."/>
      <w:lvlJc w:val="left"/>
      <w:pPr>
        <w:ind w:left="9744" w:hanging="1800"/>
      </w:pPr>
    </w:lvl>
  </w:abstractNum>
  <w:abstractNum w:abstractNumId="2">
    <w:nsid w:val="7D073F15"/>
    <w:multiLevelType w:val="multilevel"/>
    <w:tmpl w:val="B8540E32"/>
    <w:lvl w:ilvl="0">
      <w:start w:val="1"/>
      <w:numFmt w:val="bullet"/>
      <w:lvlText w:val="−"/>
      <w:lvlJc w:val="left"/>
      <w:pPr>
        <w:ind w:left="1260" w:hanging="360"/>
      </w:pPr>
      <w:rPr>
        <w:rFonts w:ascii="Noto Sans Symbols" w:eastAsia="Noto Sans Symbols" w:hAnsi="Noto Sans Symbols" w:cs="Noto Sans Symbols"/>
      </w:rPr>
    </w:lvl>
    <w:lvl w:ilvl="1">
      <w:start w:val="1"/>
      <w:numFmt w:val="bullet"/>
      <w:pStyle w:val="a1"/>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64"/>
    <w:rsid w:val="00351AC8"/>
    <w:rsid w:val="005C348C"/>
    <w:rsid w:val="006C3864"/>
    <w:rsid w:val="00B8738D"/>
    <w:rsid w:val="00D376AA"/>
    <w:rsid w:val="00DC4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74046"/>
    <w:rPr>
      <w:lang w:eastAsia="en-US"/>
    </w:rPr>
  </w:style>
  <w:style w:type="paragraph" w:styleId="1">
    <w:name w:val="heading 1"/>
    <w:basedOn w:val="a2"/>
    <w:next w:val="a2"/>
    <w:link w:val="10"/>
    <w:uiPriority w:val="9"/>
    <w:qFormat/>
    <w:rsid w:val="00374046"/>
    <w:pPr>
      <w:keepNext/>
      <w:spacing w:after="0" w:line="240" w:lineRule="auto"/>
      <w:jc w:val="both"/>
      <w:outlineLvl w:val="0"/>
    </w:pPr>
    <w:rPr>
      <w:rFonts w:ascii="Times New Roman" w:eastAsia="Times New Roman" w:hAnsi="Times New Roman"/>
      <w:b/>
      <w:bCs/>
      <w:sz w:val="18"/>
      <w:lang w:eastAsia="ru-RU"/>
    </w:rPr>
  </w:style>
  <w:style w:type="paragraph" w:styleId="20">
    <w:name w:val="heading 2"/>
    <w:aliases w:val="Заголовок 2 Знак1,Заголовок 2 Знак Знак Знак Знак Знак,Заголовок 2 Знак Знак Знак,Знак2 Знак,Заголовок 2 Знак2,Заголовок 2 Знак Знак1,Заголовок 2 Знак3,21,22,23,24,25,211,221,231,26,212,222,232,27,213,223,233,28,214,224,234,241"/>
    <w:basedOn w:val="a2"/>
    <w:next w:val="a2"/>
    <w:link w:val="21"/>
    <w:uiPriority w:val="9"/>
    <w:semiHidden/>
    <w:unhideWhenUsed/>
    <w:qFormat/>
    <w:rsid w:val="00F25BD2"/>
    <w:pPr>
      <w:keepNext/>
      <w:spacing w:before="240" w:after="60"/>
      <w:outlineLvl w:val="1"/>
    </w:pPr>
    <w:rPr>
      <w:rFonts w:ascii="Cambria" w:eastAsia="Times New Roman" w:hAnsi="Cambria"/>
      <w:b/>
      <w:bCs/>
      <w:i/>
      <w:iCs/>
      <w:sz w:val="28"/>
      <w:szCs w:val="28"/>
    </w:rPr>
  </w:style>
  <w:style w:type="paragraph" w:styleId="30">
    <w:name w:val="heading 3"/>
    <w:basedOn w:val="a2"/>
    <w:next w:val="a2"/>
    <w:uiPriority w:val="9"/>
    <w:semiHidden/>
    <w:unhideWhenUsed/>
    <w:qFormat/>
    <w:pPr>
      <w:keepNext/>
      <w:keepLines/>
      <w:spacing w:before="280" w:after="80"/>
      <w:outlineLvl w:val="2"/>
    </w:pPr>
    <w:rPr>
      <w:b/>
      <w:sz w:val="28"/>
      <w:szCs w:val="28"/>
    </w:rPr>
  </w:style>
  <w:style w:type="paragraph" w:styleId="40">
    <w:name w:val="heading 4"/>
    <w:basedOn w:val="a2"/>
    <w:next w:val="a2"/>
    <w:link w:val="41"/>
    <w:uiPriority w:val="9"/>
    <w:semiHidden/>
    <w:unhideWhenUsed/>
    <w:qFormat/>
    <w:rsid w:val="00F25BD2"/>
    <w:pPr>
      <w:keepNext/>
      <w:spacing w:before="240" w:after="60"/>
      <w:outlineLvl w:val="3"/>
    </w:pPr>
    <w:rPr>
      <w:rFonts w:eastAsia="Times New Roman"/>
      <w:b/>
      <w:bCs/>
      <w:sz w:val="28"/>
      <w:szCs w:val="28"/>
    </w:rPr>
  </w:style>
  <w:style w:type="paragraph" w:styleId="5">
    <w:name w:val="heading 5"/>
    <w:basedOn w:val="a2"/>
    <w:next w:val="a2"/>
    <w:uiPriority w:val="9"/>
    <w:semiHidden/>
    <w:unhideWhenUsed/>
    <w:qFormat/>
    <w:pPr>
      <w:keepNext/>
      <w:keepLines/>
      <w:spacing w:before="220" w:after="40"/>
      <w:outlineLvl w:val="4"/>
    </w:pPr>
    <w:rPr>
      <w:b/>
    </w:rPr>
  </w:style>
  <w:style w:type="paragraph" w:styleId="6">
    <w:name w:val="heading 6"/>
    <w:basedOn w:val="a2"/>
    <w:next w:val="a2"/>
    <w:uiPriority w:val="9"/>
    <w:semiHidden/>
    <w:unhideWhenUsed/>
    <w:qFormat/>
    <w:pPr>
      <w:keepNext/>
      <w:keepLines/>
      <w:spacing w:before="200" w:after="40"/>
      <w:outlineLvl w:val="5"/>
    </w:pPr>
    <w:rPr>
      <w:b/>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link w:val="a7"/>
    <w:uiPriority w:val="10"/>
    <w:qFormat/>
    <w:rsid w:val="00F25BD2"/>
    <w:pPr>
      <w:autoSpaceDE w:val="0"/>
      <w:autoSpaceDN w:val="0"/>
      <w:jc w:val="center"/>
    </w:pPr>
    <w:rPr>
      <w:b/>
      <w:bCs/>
      <w:sz w:val="20"/>
      <w:szCs w:val="20"/>
    </w:rPr>
  </w:style>
  <w:style w:type="character" w:customStyle="1" w:styleId="10">
    <w:name w:val="Заголовок 1 Знак"/>
    <w:link w:val="1"/>
    <w:rsid w:val="00904930"/>
    <w:rPr>
      <w:b/>
      <w:bCs/>
      <w:sz w:val="18"/>
      <w:szCs w:val="22"/>
    </w:rPr>
  </w:style>
  <w:style w:type="character" w:customStyle="1" w:styleId="21">
    <w:name w:val="Заголовок 2 Знак"/>
    <w:aliases w:val="Заголовок 2 Знак1 Знак,Заголовок 2 Знак Знак Знак Знак Знак Знак,Заголовок 2 Знак Знак Знак Знак,Знак2 Знак Знак,Заголовок 2 Знак2 Знак,Заголовок 2 Знак Знак1 Знак,Заголовок 2 Знак3 Знак,21 Знак,22 Знак,23 Знак,24 Знак,25 Знак,211 Знак"/>
    <w:link w:val="20"/>
    <w:semiHidden/>
    <w:rsid w:val="00F25BD2"/>
    <w:rPr>
      <w:rFonts w:ascii="Cambria" w:eastAsia="Times New Roman" w:hAnsi="Cambria" w:cs="Times New Roman"/>
      <w:b/>
      <w:bCs/>
      <w:i/>
      <w:iCs/>
      <w:sz w:val="28"/>
      <w:szCs w:val="28"/>
    </w:rPr>
  </w:style>
  <w:style w:type="character" w:customStyle="1" w:styleId="41">
    <w:name w:val="Заголовок 4 Знак"/>
    <w:link w:val="40"/>
    <w:semiHidden/>
    <w:rsid w:val="00F25BD2"/>
    <w:rPr>
      <w:rFonts w:ascii="Calibri" w:eastAsia="Times New Roman" w:hAnsi="Calibri" w:cs="Times New Roman"/>
      <w:b/>
      <w:bCs/>
      <w:sz w:val="28"/>
      <w:szCs w:val="28"/>
    </w:rPr>
  </w:style>
  <w:style w:type="paragraph" w:styleId="a8">
    <w:name w:val="header"/>
    <w:basedOn w:val="a2"/>
    <w:link w:val="a9"/>
    <w:rsid w:val="00374046"/>
    <w:pPr>
      <w:tabs>
        <w:tab w:val="center" w:pos="4677"/>
        <w:tab w:val="right" w:pos="9355"/>
      </w:tabs>
      <w:spacing w:after="0" w:line="240" w:lineRule="auto"/>
    </w:pPr>
  </w:style>
  <w:style w:type="character" w:customStyle="1" w:styleId="a9">
    <w:name w:val="Верхний колонтитул Знак"/>
    <w:link w:val="a8"/>
    <w:rsid w:val="00792D5D"/>
    <w:rPr>
      <w:rFonts w:ascii="Calibri" w:eastAsia="Calibri" w:hAnsi="Calibri"/>
      <w:sz w:val="22"/>
      <w:szCs w:val="22"/>
      <w:lang w:eastAsia="en-US"/>
    </w:rPr>
  </w:style>
  <w:style w:type="paragraph" w:styleId="aa">
    <w:name w:val="footer"/>
    <w:basedOn w:val="a2"/>
    <w:link w:val="ab"/>
    <w:uiPriority w:val="99"/>
    <w:rsid w:val="00374046"/>
    <w:pPr>
      <w:tabs>
        <w:tab w:val="center" w:pos="4677"/>
        <w:tab w:val="right" w:pos="9355"/>
      </w:tabs>
      <w:spacing w:after="0" w:line="240" w:lineRule="auto"/>
    </w:pPr>
  </w:style>
  <w:style w:type="character" w:customStyle="1" w:styleId="ab">
    <w:name w:val="Нижний колонтитул Знак"/>
    <w:link w:val="aa"/>
    <w:uiPriority w:val="99"/>
    <w:rsid w:val="00374046"/>
    <w:rPr>
      <w:rFonts w:ascii="Calibri" w:eastAsia="Calibri" w:hAnsi="Calibri"/>
      <w:sz w:val="22"/>
      <w:szCs w:val="22"/>
      <w:lang w:eastAsia="en-US"/>
    </w:rPr>
  </w:style>
  <w:style w:type="table" w:styleId="ac">
    <w:name w:val="Table Grid"/>
    <w:basedOn w:val="a4"/>
    <w:uiPriority w:val="59"/>
    <w:rsid w:val="00070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2"/>
    <w:link w:val="ae"/>
    <w:uiPriority w:val="99"/>
    <w:rsid w:val="00374046"/>
    <w:pPr>
      <w:spacing w:after="120"/>
    </w:pPr>
  </w:style>
  <w:style w:type="character" w:customStyle="1" w:styleId="ae">
    <w:name w:val="Основной текст Знак"/>
    <w:link w:val="ad"/>
    <w:uiPriority w:val="99"/>
    <w:rsid w:val="00F436AD"/>
    <w:rPr>
      <w:rFonts w:ascii="Calibri" w:eastAsia="Calibri" w:hAnsi="Calibri"/>
      <w:sz w:val="22"/>
      <w:szCs w:val="22"/>
      <w:lang w:eastAsia="en-US"/>
    </w:rPr>
  </w:style>
  <w:style w:type="paragraph" w:customStyle="1" w:styleId="af">
    <w:name w:val="Основной текст таблицы"/>
    <w:basedOn w:val="ad"/>
    <w:rsid w:val="004E3C91"/>
    <w:pPr>
      <w:spacing w:before="40" w:after="40"/>
      <w:jc w:val="center"/>
    </w:pPr>
    <w:rPr>
      <w:sz w:val="24"/>
    </w:rPr>
  </w:style>
  <w:style w:type="paragraph" w:styleId="af0">
    <w:name w:val="Date"/>
    <w:basedOn w:val="a2"/>
    <w:next w:val="a2"/>
    <w:rsid w:val="004E3C91"/>
    <w:pPr>
      <w:widowControl w:val="0"/>
      <w:overflowPunct w:val="0"/>
      <w:autoSpaceDE w:val="0"/>
      <w:autoSpaceDN w:val="0"/>
      <w:adjustRightInd w:val="0"/>
      <w:spacing w:after="120"/>
      <w:jc w:val="both"/>
      <w:textAlignment w:val="baseline"/>
    </w:pPr>
    <w:rPr>
      <w:szCs w:val="20"/>
    </w:rPr>
  </w:style>
  <w:style w:type="character" w:styleId="af1">
    <w:name w:val="Hyperlink"/>
    <w:uiPriority w:val="99"/>
    <w:rsid w:val="001648AD"/>
    <w:rPr>
      <w:color w:val="0000FF"/>
      <w:u w:val="single"/>
    </w:rPr>
  </w:style>
  <w:style w:type="paragraph" w:customStyle="1" w:styleId="af2">
    <w:name w:val="Обращение"/>
    <w:basedOn w:val="a2"/>
    <w:autoRedefine/>
    <w:rsid w:val="00833102"/>
    <w:pPr>
      <w:jc w:val="center"/>
    </w:pPr>
    <w:rPr>
      <w:b/>
      <w:noProof/>
    </w:rPr>
  </w:style>
  <w:style w:type="paragraph" w:customStyle="1" w:styleId="af3">
    <w:name w:val="Текст письма"/>
    <w:basedOn w:val="a2"/>
    <w:autoRedefine/>
    <w:rsid w:val="00E518F3"/>
    <w:pPr>
      <w:ind w:firstLine="567"/>
      <w:jc w:val="both"/>
    </w:pPr>
  </w:style>
  <w:style w:type="paragraph" w:customStyle="1" w:styleId="a0">
    <w:name w:val="Нумерованный пункт"/>
    <w:basedOn w:val="af3"/>
    <w:autoRedefine/>
    <w:rsid w:val="00A40015"/>
    <w:pPr>
      <w:numPr>
        <w:numId w:val="1"/>
      </w:numPr>
    </w:pPr>
  </w:style>
  <w:style w:type="paragraph" w:customStyle="1" w:styleId="2">
    <w:name w:val="Нумерованный подпункт (2 уровень)"/>
    <w:basedOn w:val="a0"/>
    <w:rsid w:val="00A40015"/>
    <w:pPr>
      <w:numPr>
        <w:ilvl w:val="1"/>
      </w:numPr>
    </w:pPr>
  </w:style>
  <w:style w:type="paragraph" w:customStyle="1" w:styleId="3">
    <w:name w:val="Нумерованный подпункт (3 уровень)"/>
    <w:basedOn w:val="a0"/>
    <w:autoRedefine/>
    <w:rsid w:val="00A40015"/>
    <w:pPr>
      <w:numPr>
        <w:ilvl w:val="2"/>
      </w:numPr>
    </w:pPr>
  </w:style>
  <w:style w:type="paragraph" w:customStyle="1" w:styleId="4">
    <w:name w:val="Нумерованный подпункт (4 уровень)"/>
    <w:basedOn w:val="a0"/>
    <w:rsid w:val="00A40015"/>
    <w:pPr>
      <w:numPr>
        <w:ilvl w:val="3"/>
      </w:numPr>
    </w:pPr>
  </w:style>
  <w:style w:type="paragraph" w:customStyle="1" w:styleId="a1">
    <w:name w:val="Маркированный пункт"/>
    <w:basedOn w:val="2"/>
    <w:autoRedefine/>
    <w:rsid w:val="00A40015"/>
    <w:pPr>
      <w:numPr>
        <w:numId w:val="2"/>
      </w:numPr>
      <w:ind w:left="1134" w:hanging="567"/>
    </w:pPr>
  </w:style>
  <w:style w:type="paragraph" w:customStyle="1" w:styleId="af4">
    <w:name w:val="Приложения"/>
    <w:basedOn w:val="af3"/>
    <w:autoRedefine/>
    <w:rsid w:val="00A40015"/>
    <w:pPr>
      <w:ind w:firstLine="0"/>
    </w:pPr>
  </w:style>
  <w:style w:type="paragraph" w:customStyle="1" w:styleId="a">
    <w:name w:val="Нумерация приложений"/>
    <w:basedOn w:val="a0"/>
    <w:autoRedefine/>
    <w:rsid w:val="00A40015"/>
    <w:pPr>
      <w:numPr>
        <w:numId w:val="3"/>
      </w:numPr>
    </w:pPr>
  </w:style>
  <w:style w:type="paragraph" w:customStyle="1" w:styleId="af5">
    <w:name w:val="Приложения первая строка"/>
    <w:basedOn w:val="af4"/>
    <w:rsid w:val="00A40015"/>
  </w:style>
  <w:style w:type="paragraph" w:customStyle="1" w:styleId="-">
    <w:name w:val="Приложения к-во листов"/>
    <w:basedOn w:val="af4"/>
    <w:autoRedefine/>
    <w:rsid w:val="00A40015"/>
    <w:pPr>
      <w:jc w:val="center"/>
    </w:pPr>
  </w:style>
  <w:style w:type="paragraph" w:styleId="af6">
    <w:name w:val="Balloon Text"/>
    <w:basedOn w:val="a2"/>
    <w:link w:val="af7"/>
    <w:uiPriority w:val="99"/>
    <w:rsid w:val="00374046"/>
    <w:pPr>
      <w:spacing w:after="0" w:line="240" w:lineRule="auto"/>
    </w:pPr>
    <w:rPr>
      <w:rFonts w:ascii="Tahoma" w:hAnsi="Tahoma"/>
      <w:sz w:val="16"/>
      <w:szCs w:val="16"/>
      <w:lang w:val="x-none" w:eastAsia="x-none"/>
    </w:rPr>
  </w:style>
  <w:style w:type="character" w:customStyle="1" w:styleId="af7">
    <w:name w:val="Текст выноски Знак"/>
    <w:link w:val="af6"/>
    <w:uiPriority w:val="99"/>
    <w:rsid w:val="00B67547"/>
    <w:rPr>
      <w:rFonts w:ascii="Tahoma" w:eastAsia="Calibri" w:hAnsi="Tahoma"/>
      <w:sz w:val="16"/>
      <w:szCs w:val="16"/>
      <w:lang w:val="x-none" w:eastAsia="x-none"/>
    </w:rPr>
  </w:style>
  <w:style w:type="paragraph" w:styleId="22">
    <w:name w:val="Body Text Indent 2"/>
    <w:basedOn w:val="a2"/>
    <w:link w:val="23"/>
    <w:uiPriority w:val="99"/>
    <w:rsid w:val="00374046"/>
    <w:pPr>
      <w:spacing w:after="120" w:line="480" w:lineRule="auto"/>
      <w:ind w:left="283"/>
    </w:pPr>
  </w:style>
  <w:style w:type="character" w:customStyle="1" w:styleId="23">
    <w:name w:val="Основной текст с отступом 2 Знак"/>
    <w:link w:val="22"/>
    <w:uiPriority w:val="99"/>
    <w:rsid w:val="005969A8"/>
    <w:rPr>
      <w:rFonts w:ascii="Calibri" w:eastAsia="Calibri" w:hAnsi="Calibri"/>
      <w:sz w:val="22"/>
      <w:szCs w:val="22"/>
      <w:lang w:eastAsia="en-US"/>
    </w:rPr>
  </w:style>
  <w:style w:type="paragraph" w:styleId="af8">
    <w:name w:val="Body Text Indent"/>
    <w:basedOn w:val="a2"/>
    <w:link w:val="af9"/>
    <w:rsid w:val="00F25BD2"/>
    <w:pPr>
      <w:spacing w:after="120"/>
      <w:ind w:left="283"/>
    </w:pPr>
  </w:style>
  <w:style w:type="character" w:customStyle="1" w:styleId="af9">
    <w:name w:val="Основной текст с отступом Знак"/>
    <w:link w:val="af8"/>
    <w:rsid w:val="00F25BD2"/>
    <w:rPr>
      <w:sz w:val="24"/>
      <w:szCs w:val="24"/>
    </w:rPr>
  </w:style>
  <w:style w:type="paragraph" w:styleId="24">
    <w:name w:val="Body Text 2"/>
    <w:basedOn w:val="a2"/>
    <w:link w:val="25"/>
    <w:rsid w:val="00F25BD2"/>
    <w:pPr>
      <w:spacing w:after="120" w:line="480" w:lineRule="auto"/>
    </w:pPr>
  </w:style>
  <w:style w:type="character" w:customStyle="1" w:styleId="25">
    <w:name w:val="Основной текст 2 Знак"/>
    <w:link w:val="24"/>
    <w:rsid w:val="00F25BD2"/>
    <w:rPr>
      <w:sz w:val="24"/>
      <w:szCs w:val="24"/>
    </w:rPr>
  </w:style>
  <w:style w:type="paragraph" w:styleId="31">
    <w:name w:val="Body Text 3"/>
    <w:basedOn w:val="a2"/>
    <w:link w:val="32"/>
    <w:rsid w:val="00374046"/>
    <w:pPr>
      <w:autoSpaceDE w:val="0"/>
      <w:autoSpaceDN w:val="0"/>
      <w:spacing w:after="0" w:line="240" w:lineRule="auto"/>
      <w:jc w:val="both"/>
    </w:pPr>
    <w:rPr>
      <w:rFonts w:ascii="Times New Roman" w:eastAsia="Times New Roman" w:hAnsi="Times New Roman"/>
      <w:sz w:val="20"/>
      <w:szCs w:val="20"/>
      <w:lang w:eastAsia="ru-RU"/>
    </w:rPr>
  </w:style>
  <w:style w:type="character" w:customStyle="1" w:styleId="32">
    <w:name w:val="Основной текст 3 Знак"/>
    <w:link w:val="31"/>
    <w:rsid w:val="00F25BD2"/>
  </w:style>
  <w:style w:type="paragraph" w:styleId="33">
    <w:name w:val="Body Text Indent 3"/>
    <w:basedOn w:val="a2"/>
    <w:link w:val="34"/>
    <w:uiPriority w:val="99"/>
    <w:rsid w:val="00374046"/>
    <w:pPr>
      <w:spacing w:after="120"/>
      <w:ind w:left="283"/>
    </w:pPr>
    <w:rPr>
      <w:sz w:val="16"/>
      <w:szCs w:val="16"/>
    </w:rPr>
  </w:style>
  <w:style w:type="character" w:customStyle="1" w:styleId="34">
    <w:name w:val="Основной текст с отступом 3 Знак"/>
    <w:link w:val="33"/>
    <w:uiPriority w:val="99"/>
    <w:rsid w:val="00F25BD2"/>
    <w:rPr>
      <w:rFonts w:ascii="Calibri" w:eastAsia="Calibri" w:hAnsi="Calibri"/>
      <w:sz w:val="16"/>
      <w:szCs w:val="16"/>
      <w:lang w:eastAsia="en-US"/>
    </w:rPr>
  </w:style>
  <w:style w:type="character" w:customStyle="1" w:styleId="a7">
    <w:name w:val="Название Знак"/>
    <w:link w:val="a6"/>
    <w:rsid w:val="00F25BD2"/>
    <w:rPr>
      <w:b/>
      <w:bCs/>
    </w:rPr>
  </w:style>
  <w:style w:type="paragraph" w:customStyle="1" w:styleId="7">
    <w:name w:val="заголовок 7"/>
    <w:basedOn w:val="a2"/>
    <w:next w:val="a2"/>
    <w:rsid w:val="00F25BD2"/>
    <w:pPr>
      <w:keepNext/>
      <w:autoSpaceDE w:val="0"/>
      <w:autoSpaceDN w:val="0"/>
      <w:jc w:val="center"/>
      <w:outlineLvl w:val="6"/>
    </w:pPr>
    <w:rPr>
      <w:b/>
      <w:bCs/>
      <w:sz w:val="18"/>
      <w:szCs w:val="18"/>
    </w:rPr>
  </w:style>
  <w:style w:type="paragraph" w:customStyle="1" w:styleId="11">
    <w:name w:val="Абзац списка1"/>
    <w:basedOn w:val="a2"/>
    <w:rsid w:val="00F25BD2"/>
    <w:pPr>
      <w:ind w:left="720"/>
      <w:contextualSpacing/>
    </w:pPr>
    <w:rPr>
      <w:lang w:val="en-US"/>
    </w:rPr>
  </w:style>
  <w:style w:type="paragraph" w:styleId="afa">
    <w:name w:val="annotation text"/>
    <w:basedOn w:val="a2"/>
    <w:link w:val="afb"/>
    <w:uiPriority w:val="99"/>
    <w:rsid w:val="00374046"/>
    <w:rPr>
      <w:sz w:val="20"/>
      <w:szCs w:val="20"/>
    </w:rPr>
  </w:style>
  <w:style w:type="character" w:customStyle="1" w:styleId="afb">
    <w:name w:val="Текст примечания Знак"/>
    <w:link w:val="afa"/>
    <w:uiPriority w:val="99"/>
    <w:rsid w:val="00F51366"/>
    <w:rPr>
      <w:rFonts w:ascii="Calibri" w:eastAsia="Calibri" w:hAnsi="Calibri"/>
      <w:lang w:eastAsia="en-US"/>
    </w:rPr>
  </w:style>
  <w:style w:type="character" w:styleId="afc">
    <w:name w:val="annotation reference"/>
    <w:uiPriority w:val="99"/>
    <w:unhideWhenUsed/>
    <w:rsid w:val="00374046"/>
    <w:rPr>
      <w:sz w:val="16"/>
      <w:szCs w:val="16"/>
    </w:rPr>
  </w:style>
  <w:style w:type="character" w:styleId="afd">
    <w:name w:val="Placeholder Text"/>
    <w:uiPriority w:val="99"/>
    <w:semiHidden/>
    <w:rsid w:val="00F51366"/>
    <w:rPr>
      <w:color w:val="808080"/>
    </w:rPr>
  </w:style>
  <w:style w:type="paragraph" w:styleId="afe">
    <w:name w:val="Normal (Web)"/>
    <w:basedOn w:val="a2"/>
    <w:uiPriority w:val="99"/>
    <w:unhideWhenUsed/>
    <w:rsid w:val="00374046"/>
    <w:pPr>
      <w:spacing w:before="100" w:beforeAutospacing="1" w:after="100" w:afterAutospacing="1"/>
    </w:pPr>
  </w:style>
  <w:style w:type="paragraph" w:styleId="aff">
    <w:name w:val="List Paragraph"/>
    <w:basedOn w:val="a2"/>
    <w:link w:val="aff0"/>
    <w:uiPriority w:val="99"/>
    <w:qFormat/>
    <w:rsid w:val="00374046"/>
    <w:pPr>
      <w:ind w:left="720"/>
      <w:contextualSpacing/>
    </w:pPr>
  </w:style>
  <w:style w:type="character" w:customStyle="1" w:styleId="aff0">
    <w:name w:val="Абзац списка Знак"/>
    <w:link w:val="aff"/>
    <w:uiPriority w:val="99"/>
    <w:locked/>
    <w:rsid w:val="007E5A06"/>
    <w:rPr>
      <w:rFonts w:ascii="Calibri" w:eastAsia="Calibri" w:hAnsi="Calibri"/>
      <w:sz w:val="22"/>
      <w:szCs w:val="22"/>
      <w:lang w:eastAsia="en-US"/>
    </w:rPr>
  </w:style>
  <w:style w:type="paragraph" w:customStyle="1" w:styleId="110">
    <w:name w:val="Абзац списка11"/>
    <w:basedOn w:val="a2"/>
    <w:rsid w:val="00374046"/>
    <w:pPr>
      <w:ind w:left="720"/>
      <w:contextualSpacing/>
    </w:pPr>
    <w:rPr>
      <w:lang w:val="en-US"/>
    </w:rPr>
  </w:style>
  <w:style w:type="paragraph" w:customStyle="1" w:styleId="ConsPlusNormal">
    <w:name w:val="ConsPlusNormal"/>
    <w:rsid w:val="00374046"/>
    <w:pPr>
      <w:autoSpaceDE w:val="0"/>
      <w:autoSpaceDN w:val="0"/>
      <w:adjustRightInd w:val="0"/>
    </w:pPr>
  </w:style>
  <w:style w:type="character" w:customStyle="1" w:styleId="FontStyle43">
    <w:name w:val="Font Style43"/>
    <w:rsid w:val="00374046"/>
    <w:rPr>
      <w:rFonts w:ascii="Times New Roman" w:hAnsi="Times New Roman" w:cs="Times New Roman"/>
      <w:sz w:val="22"/>
      <w:szCs w:val="22"/>
    </w:rPr>
  </w:style>
  <w:style w:type="paragraph" w:styleId="aff1">
    <w:name w:val="annotation subject"/>
    <w:basedOn w:val="afa"/>
    <w:next w:val="afa"/>
    <w:link w:val="aff2"/>
    <w:uiPriority w:val="99"/>
    <w:unhideWhenUsed/>
    <w:rsid w:val="00374046"/>
    <w:rPr>
      <w:b/>
      <w:bCs/>
    </w:rPr>
  </w:style>
  <w:style w:type="character" w:customStyle="1" w:styleId="aff2">
    <w:name w:val="Тема примечания Знак"/>
    <w:link w:val="aff1"/>
    <w:uiPriority w:val="99"/>
    <w:rsid w:val="00374046"/>
    <w:rPr>
      <w:rFonts w:ascii="Calibri" w:eastAsia="Calibri" w:hAnsi="Calibri"/>
      <w:b/>
      <w:bCs/>
      <w:lang w:eastAsia="en-US"/>
    </w:rPr>
  </w:style>
  <w:style w:type="table" w:styleId="aff3">
    <w:name w:val="Light List"/>
    <w:basedOn w:val="a4"/>
    <w:uiPriority w:val="61"/>
    <w:rsid w:val="0037404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1">
    <w:name w:val="Medium List 2 Accent 1"/>
    <w:basedOn w:val="a4"/>
    <w:uiPriority w:val="66"/>
    <w:rsid w:val="0037404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26">
    <w:name w:val="Абзац списка2"/>
    <w:basedOn w:val="a2"/>
    <w:rsid w:val="00374046"/>
    <w:pPr>
      <w:ind w:left="720"/>
      <w:contextualSpacing/>
    </w:pPr>
    <w:rPr>
      <w:lang w:val="en-US"/>
    </w:rPr>
  </w:style>
  <w:style w:type="paragraph" w:styleId="aff4">
    <w:name w:val="Subtitle"/>
    <w:basedOn w:val="a2"/>
    <w:next w:val="a2"/>
    <w:link w:val="aff5"/>
    <w:uiPriority w:val="11"/>
    <w:qFormat/>
    <w:rPr>
      <w:rFonts w:ascii="Cambria" w:eastAsia="Cambria" w:hAnsi="Cambria" w:cs="Cambria"/>
      <w:i/>
      <w:color w:val="4F81BD"/>
      <w:sz w:val="24"/>
      <w:szCs w:val="24"/>
    </w:rPr>
  </w:style>
  <w:style w:type="character" w:customStyle="1" w:styleId="aff5">
    <w:name w:val="Подзаголовок Знак"/>
    <w:link w:val="aff4"/>
    <w:rsid w:val="00374046"/>
    <w:rPr>
      <w:rFonts w:ascii="Cambria" w:eastAsia="Times New Roman" w:hAnsi="Cambria" w:cs="Times New Roman"/>
      <w:i/>
      <w:iCs/>
      <w:color w:val="4F81BD"/>
      <w:spacing w:val="15"/>
      <w:sz w:val="24"/>
      <w:szCs w:val="24"/>
      <w:lang w:eastAsia="en-US"/>
    </w:rPr>
  </w:style>
  <w:style w:type="character" w:styleId="aff6">
    <w:name w:val="Strong"/>
    <w:aliases w:val="Строгий1"/>
    <w:qFormat/>
    <w:rsid w:val="00374046"/>
    <w:rPr>
      <w:b/>
      <w:bCs/>
    </w:rPr>
  </w:style>
  <w:style w:type="paragraph" w:customStyle="1" w:styleId="12">
    <w:name w:val="Н.Заг.1"/>
    <w:basedOn w:val="a2"/>
    <w:rsid w:val="00452117"/>
    <w:pPr>
      <w:autoSpaceDE w:val="0"/>
      <w:autoSpaceDN w:val="0"/>
      <w:adjustRightInd w:val="0"/>
      <w:spacing w:before="240" w:after="240" w:line="240" w:lineRule="auto"/>
      <w:jc w:val="both"/>
      <w:outlineLvl w:val="1"/>
    </w:pPr>
    <w:rPr>
      <w:rFonts w:ascii="Times New Roman" w:eastAsia="Times New Roman" w:hAnsi="Times New Roman"/>
      <w:b/>
      <w:sz w:val="28"/>
      <w:szCs w:val="28"/>
      <w:lang w:eastAsia="ru-RU"/>
    </w:rPr>
  </w:style>
  <w:style w:type="paragraph" w:customStyle="1" w:styleId="35">
    <w:name w:val="Абзац списка3"/>
    <w:basedOn w:val="a2"/>
    <w:rsid w:val="00DE7A98"/>
    <w:pPr>
      <w:ind w:left="720"/>
      <w:contextualSpacing/>
    </w:pPr>
    <w:rPr>
      <w:rFonts w:eastAsia="Times New Roman"/>
      <w:lang w:val="en-US"/>
    </w:rPr>
  </w:style>
  <w:style w:type="paragraph" w:styleId="aff7">
    <w:name w:val="Revision"/>
    <w:hidden/>
    <w:uiPriority w:val="99"/>
    <w:semiHidden/>
    <w:rsid w:val="00EC7036"/>
    <w:rPr>
      <w:lang w:eastAsia="en-US"/>
    </w:rPr>
  </w:style>
  <w:style w:type="paragraph" w:styleId="aff8">
    <w:name w:val="footnote text"/>
    <w:basedOn w:val="a2"/>
    <w:link w:val="aff9"/>
    <w:semiHidden/>
    <w:unhideWhenUsed/>
    <w:rsid w:val="00333392"/>
    <w:pPr>
      <w:spacing w:after="0" w:line="240" w:lineRule="auto"/>
    </w:pPr>
    <w:rPr>
      <w:sz w:val="20"/>
      <w:szCs w:val="20"/>
    </w:rPr>
  </w:style>
  <w:style w:type="character" w:customStyle="1" w:styleId="aff9">
    <w:name w:val="Текст сноски Знак"/>
    <w:link w:val="aff8"/>
    <w:semiHidden/>
    <w:rsid w:val="00333392"/>
    <w:rPr>
      <w:rFonts w:ascii="Calibri" w:eastAsia="Calibri" w:hAnsi="Calibri"/>
      <w:lang w:eastAsia="en-US"/>
    </w:rPr>
  </w:style>
  <w:style w:type="character" w:styleId="affa">
    <w:name w:val="footnote reference"/>
    <w:semiHidden/>
    <w:unhideWhenUsed/>
    <w:rsid w:val="00333392"/>
    <w:rPr>
      <w:vertAlign w:val="superscript"/>
    </w:rPr>
  </w:style>
  <w:style w:type="character" w:customStyle="1" w:styleId="27">
    <w:name w:val="Основной текст (2)_"/>
    <w:link w:val="28"/>
    <w:rsid w:val="00960D24"/>
    <w:rPr>
      <w:shd w:val="clear" w:color="auto" w:fill="FFFFFF"/>
    </w:rPr>
  </w:style>
  <w:style w:type="paragraph" w:customStyle="1" w:styleId="28">
    <w:name w:val="Основной текст (2)"/>
    <w:basedOn w:val="a2"/>
    <w:link w:val="27"/>
    <w:rsid w:val="00960D24"/>
    <w:pPr>
      <w:widowControl w:val="0"/>
      <w:shd w:val="clear" w:color="auto" w:fill="FFFFFF"/>
      <w:spacing w:before="420" w:after="240" w:line="0" w:lineRule="atLeast"/>
    </w:pPr>
    <w:rPr>
      <w:rFonts w:ascii="Times New Roman" w:eastAsia="Times New Roman" w:hAnsi="Times New Roman"/>
      <w:sz w:val="20"/>
      <w:szCs w:val="20"/>
      <w:lang w:eastAsia="ru-RU"/>
    </w:rPr>
  </w:style>
  <w:style w:type="character" w:customStyle="1" w:styleId="36">
    <w:name w:val="Заголовок №3_"/>
    <w:link w:val="37"/>
    <w:rsid w:val="00960D24"/>
    <w:rPr>
      <w:shd w:val="clear" w:color="auto" w:fill="FFFFFF"/>
    </w:rPr>
  </w:style>
  <w:style w:type="paragraph" w:customStyle="1" w:styleId="37">
    <w:name w:val="Заголовок №3"/>
    <w:basedOn w:val="a2"/>
    <w:link w:val="36"/>
    <w:rsid w:val="00960D24"/>
    <w:pPr>
      <w:widowControl w:val="0"/>
      <w:shd w:val="clear" w:color="auto" w:fill="FFFFFF"/>
      <w:spacing w:after="0" w:line="245" w:lineRule="exact"/>
      <w:jc w:val="both"/>
      <w:outlineLvl w:val="2"/>
    </w:pPr>
    <w:rPr>
      <w:rFonts w:ascii="Times New Roman" w:eastAsia="Times New Roman" w:hAnsi="Times New Roman"/>
      <w:sz w:val="20"/>
      <w:szCs w:val="20"/>
      <w:lang w:eastAsia="ru-RU"/>
    </w:rPr>
  </w:style>
  <w:style w:type="character" w:customStyle="1" w:styleId="38">
    <w:name w:val="Основной текст (3)_"/>
    <w:link w:val="39"/>
    <w:rsid w:val="00960D24"/>
    <w:rPr>
      <w:b/>
      <w:bCs/>
      <w:shd w:val="clear" w:color="auto" w:fill="FFFFFF"/>
    </w:rPr>
  </w:style>
  <w:style w:type="paragraph" w:customStyle="1" w:styleId="39">
    <w:name w:val="Основной текст (3)"/>
    <w:basedOn w:val="a2"/>
    <w:link w:val="38"/>
    <w:rsid w:val="00960D24"/>
    <w:pPr>
      <w:widowControl w:val="0"/>
      <w:shd w:val="clear" w:color="auto" w:fill="FFFFFF"/>
      <w:spacing w:after="0" w:line="240" w:lineRule="exact"/>
      <w:jc w:val="right"/>
    </w:pPr>
    <w:rPr>
      <w:rFonts w:ascii="Times New Roman" w:eastAsia="Times New Roman" w:hAnsi="Times New Roman"/>
      <w:b/>
      <w:bCs/>
      <w:sz w:val="20"/>
      <w:szCs w:val="20"/>
      <w:lang w:eastAsia="ru-RU"/>
    </w:rPr>
  </w:style>
  <w:style w:type="character" w:customStyle="1" w:styleId="affb">
    <w:name w:val="Колонтитул_"/>
    <w:link w:val="affc"/>
    <w:rsid w:val="00960D24"/>
    <w:rPr>
      <w:spacing w:val="10"/>
      <w:sz w:val="21"/>
      <w:szCs w:val="21"/>
      <w:shd w:val="clear" w:color="auto" w:fill="FFFFFF"/>
    </w:rPr>
  </w:style>
  <w:style w:type="paragraph" w:customStyle="1" w:styleId="affc">
    <w:name w:val="Колонтитул"/>
    <w:basedOn w:val="a2"/>
    <w:link w:val="affb"/>
    <w:rsid w:val="00960D24"/>
    <w:pPr>
      <w:widowControl w:val="0"/>
      <w:shd w:val="clear" w:color="auto" w:fill="FFFFFF"/>
      <w:spacing w:after="0" w:line="0" w:lineRule="atLeast"/>
    </w:pPr>
    <w:rPr>
      <w:rFonts w:ascii="Times New Roman" w:eastAsia="Times New Roman" w:hAnsi="Times New Roman"/>
      <w:spacing w:val="10"/>
      <w:sz w:val="21"/>
      <w:szCs w:val="21"/>
      <w:lang w:eastAsia="ru-RU"/>
    </w:rPr>
  </w:style>
  <w:style w:type="character" w:customStyle="1" w:styleId="UnresolvedMention">
    <w:name w:val="Unresolved Mention"/>
    <w:basedOn w:val="a3"/>
    <w:uiPriority w:val="99"/>
    <w:semiHidden/>
    <w:unhideWhenUsed/>
    <w:rsid w:val="0056528D"/>
    <w:rPr>
      <w:color w:val="605E5C"/>
      <w:shd w:val="clear" w:color="auto" w:fill="E1DFDD"/>
    </w:rPr>
  </w:style>
  <w:style w:type="table" w:customStyle="1" w:styleId="affd">
    <w:basedOn w:val="a4"/>
    <w:tblPr>
      <w:tblStyleRowBandSize w:val="1"/>
      <w:tblStyleColBandSize w:val="1"/>
      <w:tblInd w:w="0" w:type="dxa"/>
      <w:tblCellMar>
        <w:top w:w="0" w:type="dxa"/>
        <w:left w:w="115" w:type="dxa"/>
        <w:bottom w:w="0" w:type="dxa"/>
        <w:right w:w="115" w:type="dxa"/>
      </w:tblCellMar>
    </w:tblPr>
  </w:style>
  <w:style w:type="table" w:customStyle="1" w:styleId="affe">
    <w:basedOn w:val="a4"/>
    <w:tblPr>
      <w:tblStyleRowBandSize w:val="1"/>
      <w:tblStyleColBandSize w:val="1"/>
      <w:tblInd w:w="0" w:type="dxa"/>
      <w:tblCellMar>
        <w:top w:w="0" w:type="dxa"/>
        <w:left w:w="115" w:type="dxa"/>
        <w:bottom w:w="0" w:type="dxa"/>
        <w:right w:w="115" w:type="dxa"/>
      </w:tblCellMar>
    </w:tblPr>
  </w:style>
  <w:style w:type="table" w:customStyle="1" w:styleId="afff">
    <w:basedOn w:val="a4"/>
    <w:tblPr>
      <w:tblStyleRowBandSize w:val="1"/>
      <w:tblStyleColBandSize w:val="1"/>
      <w:tblInd w:w="0" w:type="dxa"/>
      <w:tblCellMar>
        <w:top w:w="0" w:type="dxa"/>
        <w:left w:w="115" w:type="dxa"/>
        <w:bottom w:w="0" w:type="dxa"/>
        <w:right w:w="115" w:type="dxa"/>
      </w:tblCellMar>
    </w:tblPr>
  </w:style>
  <w:style w:type="table" w:customStyle="1" w:styleId="afff0">
    <w:basedOn w:val="a4"/>
    <w:tblPr>
      <w:tblStyleRowBandSize w:val="1"/>
      <w:tblStyleColBandSize w:val="1"/>
      <w:tblInd w:w="0" w:type="dxa"/>
      <w:tblCellMar>
        <w:top w:w="0" w:type="dxa"/>
        <w:left w:w="115" w:type="dxa"/>
        <w:bottom w:w="0" w:type="dxa"/>
        <w:right w:w="115" w:type="dxa"/>
      </w:tblCellMar>
    </w:tblPr>
  </w:style>
  <w:style w:type="table" w:customStyle="1" w:styleId="afff1">
    <w:basedOn w:val="a4"/>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74046"/>
    <w:rPr>
      <w:lang w:eastAsia="en-US"/>
    </w:rPr>
  </w:style>
  <w:style w:type="paragraph" w:styleId="1">
    <w:name w:val="heading 1"/>
    <w:basedOn w:val="a2"/>
    <w:next w:val="a2"/>
    <w:link w:val="10"/>
    <w:uiPriority w:val="9"/>
    <w:qFormat/>
    <w:rsid w:val="00374046"/>
    <w:pPr>
      <w:keepNext/>
      <w:spacing w:after="0" w:line="240" w:lineRule="auto"/>
      <w:jc w:val="both"/>
      <w:outlineLvl w:val="0"/>
    </w:pPr>
    <w:rPr>
      <w:rFonts w:ascii="Times New Roman" w:eastAsia="Times New Roman" w:hAnsi="Times New Roman"/>
      <w:b/>
      <w:bCs/>
      <w:sz w:val="18"/>
      <w:lang w:eastAsia="ru-RU"/>
    </w:rPr>
  </w:style>
  <w:style w:type="paragraph" w:styleId="20">
    <w:name w:val="heading 2"/>
    <w:aliases w:val="Заголовок 2 Знак1,Заголовок 2 Знак Знак Знак Знак Знак,Заголовок 2 Знак Знак Знак,Знак2 Знак,Заголовок 2 Знак2,Заголовок 2 Знак Знак1,Заголовок 2 Знак3,21,22,23,24,25,211,221,231,26,212,222,232,27,213,223,233,28,214,224,234,241"/>
    <w:basedOn w:val="a2"/>
    <w:next w:val="a2"/>
    <w:link w:val="21"/>
    <w:uiPriority w:val="9"/>
    <w:semiHidden/>
    <w:unhideWhenUsed/>
    <w:qFormat/>
    <w:rsid w:val="00F25BD2"/>
    <w:pPr>
      <w:keepNext/>
      <w:spacing w:before="240" w:after="60"/>
      <w:outlineLvl w:val="1"/>
    </w:pPr>
    <w:rPr>
      <w:rFonts w:ascii="Cambria" w:eastAsia="Times New Roman" w:hAnsi="Cambria"/>
      <w:b/>
      <w:bCs/>
      <w:i/>
      <w:iCs/>
      <w:sz w:val="28"/>
      <w:szCs w:val="28"/>
    </w:rPr>
  </w:style>
  <w:style w:type="paragraph" w:styleId="30">
    <w:name w:val="heading 3"/>
    <w:basedOn w:val="a2"/>
    <w:next w:val="a2"/>
    <w:uiPriority w:val="9"/>
    <w:semiHidden/>
    <w:unhideWhenUsed/>
    <w:qFormat/>
    <w:pPr>
      <w:keepNext/>
      <w:keepLines/>
      <w:spacing w:before="280" w:after="80"/>
      <w:outlineLvl w:val="2"/>
    </w:pPr>
    <w:rPr>
      <w:b/>
      <w:sz w:val="28"/>
      <w:szCs w:val="28"/>
    </w:rPr>
  </w:style>
  <w:style w:type="paragraph" w:styleId="40">
    <w:name w:val="heading 4"/>
    <w:basedOn w:val="a2"/>
    <w:next w:val="a2"/>
    <w:link w:val="41"/>
    <w:uiPriority w:val="9"/>
    <w:semiHidden/>
    <w:unhideWhenUsed/>
    <w:qFormat/>
    <w:rsid w:val="00F25BD2"/>
    <w:pPr>
      <w:keepNext/>
      <w:spacing w:before="240" w:after="60"/>
      <w:outlineLvl w:val="3"/>
    </w:pPr>
    <w:rPr>
      <w:rFonts w:eastAsia="Times New Roman"/>
      <w:b/>
      <w:bCs/>
      <w:sz w:val="28"/>
      <w:szCs w:val="28"/>
    </w:rPr>
  </w:style>
  <w:style w:type="paragraph" w:styleId="5">
    <w:name w:val="heading 5"/>
    <w:basedOn w:val="a2"/>
    <w:next w:val="a2"/>
    <w:uiPriority w:val="9"/>
    <w:semiHidden/>
    <w:unhideWhenUsed/>
    <w:qFormat/>
    <w:pPr>
      <w:keepNext/>
      <w:keepLines/>
      <w:spacing w:before="220" w:after="40"/>
      <w:outlineLvl w:val="4"/>
    </w:pPr>
    <w:rPr>
      <w:b/>
    </w:rPr>
  </w:style>
  <w:style w:type="paragraph" w:styleId="6">
    <w:name w:val="heading 6"/>
    <w:basedOn w:val="a2"/>
    <w:next w:val="a2"/>
    <w:uiPriority w:val="9"/>
    <w:semiHidden/>
    <w:unhideWhenUsed/>
    <w:qFormat/>
    <w:pPr>
      <w:keepNext/>
      <w:keepLines/>
      <w:spacing w:before="200" w:after="40"/>
      <w:outlineLvl w:val="5"/>
    </w:pPr>
    <w:rPr>
      <w:b/>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link w:val="a7"/>
    <w:uiPriority w:val="10"/>
    <w:qFormat/>
    <w:rsid w:val="00F25BD2"/>
    <w:pPr>
      <w:autoSpaceDE w:val="0"/>
      <w:autoSpaceDN w:val="0"/>
      <w:jc w:val="center"/>
    </w:pPr>
    <w:rPr>
      <w:b/>
      <w:bCs/>
      <w:sz w:val="20"/>
      <w:szCs w:val="20"/>
    </w:rPr>
  </w:style>
  <w:style w:type="character" w:customStyle="1" w:styleId="10">
    <w:name w:val="Заголовок 1 Знак"/>
    <w:link w:val="1"/>
    <w:rsid w:val="00904930"/>
    <w:rPr>
      <w:b/>
      <w:bCs/>
      <w:sz w:val="18"/>
      <w:szCs w:val="22"/>
    </w:rPr>
  </w:style>
  <w:style w:type="character" w:customStyle="1" w:styleId="21">
    <w:name w:val="Заголовок 2 Знак"/>
    <w:aliases w:val="Заголовок 2 Знак1 Знак,Заголовок 2 Знак Знак Знак Знак Знак Знак,Заголовок 2 Знак Знак Знак Знак,Знак2 Знак Знак,Заголовок 2 Знак2 Знак,Заголовок 2 Знак Знак1 Знак,Заголовок 2 Знак3 Знак,21 Знак,22 Знак,23 Знак,24 Знак,25 Знак,211 Знак"/>
    <w:link w:val="20"/>
    <w:semiHidden/>
    <w:rsid w:val="00F25BD2"/>
    <w:rPr>
      <w:rFonts w:ascii="Cambria" w:eastAsia="Times New Roman" w:hAnsi="Cambria" w:cs="Times New Roman"/>
      <w:b/>
      <w:bCs/>
      <w:i/>
      <w:iCs/>
      <w:sz w:val="28"/>
      <w:szCs w:val="28"/>
    </w:rPr>
  </w:style>
  <w:style w:type="character" w:customStyle="1" w:styleId="41">
    <w:name w:val="Заголовок 4 Знак"/>
    <w:link w:val="40"/>
    <w:semiHidden/>
    <w:rsid w:val="00F25BD2"/>
    <w:rPr>
      <w:rFonts w:ascii="Calibri" w:eastAsia="Times New Roman" w:hAnsi="Calibri" w:cs="Times New Roman"/>
      <w:b/>
      <w:bCs/>
      <w:sz w:val="28"/>
      <w:szCs w:val="28"/>
    </w:rPr>
  </w:style>
  <w:style w:type="paragraph" w:styleId="a8">
    <w:name w:val="header"/>
    <w:basedOn w:val="a2"/>
    <w:link w:val="a9"/>
    <w:rsid w:val="00374046"/>
    <w:pPr>
      <w:tabs>
        <w:tab w:val="center" w:pos="4677"/>
        <w:tab w:val="right" w:pos="9355"/>
      </w:tabs>
      <w:spacing w:after="0" w:line="240" w:lineRule="auto"/>
    </w:pPr>
  </w:style>
  <w:style w:type="character" w:customStyle="1" w:styleId="a9">
    <w:name w:val="Верхний колонтитул Знак"/>
    <w:link w:val="a8"/>
    <w:rsid w:val="00792D5D"/>
    <w:rPr>
      <w:rFonts w:ascii="Calibri" w:eastAsia="Calibri" w:hAnsi="Calibri"/>
      <w:sz w:val="22"/>
      <w:szCs w:val="22"/>
      <w:lang w:eastAsia="en-US"/>
    </w:rPr>
  </w:style>
  <w:style w:type="paragraph" w:styleId="aa">
    <w:name w:val="footer"/>
    <w:basedOn w:val="a2"/>
    <w:link w:val="ab"/>
    <w:uiPriority w:val="99"/>
    <w:rsid w:val="00374046"/>
    <w:pPr>
      <w:tabs>
        <w:tab w:val="center" w:pos="4677"/>
        <w:tab w:val="right" w:pos="9355"/>
      </w:tabs>
      <w:spacing w:after="0" w:line="240" w:lineRule="auto"/>
    </w:pPr>
  </w:style>
  <w:style w:type="character" w:customStyle="1" w:styleId="ab">
    <w:name w:val="Нижний колонтитул Знак"/>
    <w:link w:val="aa"/>
    <w:uiPriority w:val="99"/>
    <w:rsid w:val="00374046"/>
    <w:rPr>
      <w:rFonts w:ascii="Calibri" w:eastAsia="Calibri" w:hAnsi="Calibri"/>
      <w:sz w:val="22"/>
      <w:szCs w:val="22"/>
      <w:lang w:eastAsia="en-US"/>
    </w:rPr>
  </w:style>
  <w:style w:type="table" w:styleId="ac">
    <w:name w:val="Table Grid"/>
    <w:basedOn w:val="a4"/>
    <w:uiPriority w:val="59"/>
    <w:rsid w:val="00070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2"/>
    <w:link w:val="ae"/>
    <w:uiPriority w:val="99"/>
    <w:rsid w:val="00374046"/>
    <w:pPr>
      <w:spacing w:after="120"/>
    </w:pPr>
  </w:style>
  <w:style w:type="character" w:customStyle="1" w:styleId="ae">
    <w:name w:val="Основной текст Знак"/>
    <w:link w:val="ad"/>
    <w:uiPriority w:val="99"/>
    <w:rsid w:val="00F436AD"/>
    <w:rPr>
      <w:rFonts w:ascii="Calibri" w:eastAsia="Calibri" w:hAnsi="Calibri"/>
      <w:sz w:val="22"/>
      <w:szCs w:val="22"/>
      <w:lang w:eastAsia="en-US"/>
    </w:rPr>
  </w:style>
  <w:style w:type="paragraph" w:customStyle="1" w:styleId="af">
    <w:name w:val="Основной текст таблицы"/>
    <w:basedOn w:val="ad"/>
    <w:rsid w:val="004E3C91"/>
    <w:pPr>
      <w:spacing w:before="40" w:after="40"/>
      <w:jc w:val="center"/>
    </w:pPr>
    <w:rPr>
      <w:sz w:val="24"/>
    </w:rPr>
  </w:style>
  <w:style w:type="paragraph" w:styleId="af0">
    <w:name w:val="Date"/>
    <w:basedOn w:val="a2"/>
    <w:next w:val="a2"/>
    <w:rsid w:val="004E3C91"/>
    <w:pPr>
      <w:widowControl w:val="0"/>
      <w:overflowPunct w:val="0"/>
      <w:autoSpaceDE w:val="0"/>
      <w:autoSpaceDN w:val="0"/>
      <w:adjustRightInd w:val="0"/>
      <w:spacing w:after="120"/>
      <w:jc w:val="both"/>
      <w:textAlignment w:val="baseline"/>
    </w:pPr>
    <w:rPr>
      <w:szCs w:val="20"/>
    </w:rPr>
  </w:style>
  <w:style w:type="character" w:styleId="af1">
    <w:name w:val="Hyperlink"/>
    <w:uiPriority w:val="99"/>
    <w:rsid w:val="001648AD"/>
    <w:rPr>
      <w:color w:val="0000FF"/>
      <w:u w:val="single"/>
    </w:rPr>
  </w:style>
  <w:style w:type="paragraph" w:customStyle="1" w:styleId="af2">
    <w:name w:val="Обращение"/>
    <w:basedOn w:val="a2"/>
    <w:autoRedefine/>
    <w:rsid w:val="00833102"/>
    <w:pPr>
      <w:jc w:val="center"/>
    </w:pPr>
    <w:rPr>
      <w:b/>
      <w:noProof/>
    </w:rPr>
  </w:style>
  <w:style w:type="paragraph" w:customStyle="1" w:styleId="af3">
    <w:name w:val="Текст письма"/>
    <w:basedOn w:val="a2"/>
    <w:autoRedefine/>
    <w:rsid w:val="00E518F3"/>
    <w:pPr>
      <w:ind w:firstLine="567"/>
      <w:jc w:val="both"/>
    </w:pPr>
  </w:style>
  <w:style w:type="paragraph" w:customStyle="1" w:styleId="a0">
    <w:name w:val="Нумерованный пункт"/>
    <w:basedOn w:val="af3"/>
    <w:autoRedefine/>
    <w:rsid w:val="00A40015"/>
    <w:pPr>
      <w:numPr>
        <w:numId w:val="1"/>
      </w:numPr>
    </w:pPr>
  </w:style>
  <w:style w:type="paragraph" w:customStyle="1" w:styleId="2">
    <w:name w:val="Нумерованный подпункт (2 уровень)"/>
    <w:basedOn w:val="a0"/>
    <w:rsid w:val="00A40015"/>
    <w:pPr>
      <w:numPr>
        <w:ilvl w:val="1"/>
      </w:numPr>
    </w:pPr>
  </w:style>
  <w:style w:type="paragraph" w:customStyle="1" w:styleId="3">
    <w:name w:val="Нумерованный подпункт (3 уровень)"/>
    <w:basedOn w:val="a0"/>
    <w:autoRedefine/>
    <w:rsid w:val="00A40015"/>
    <w:pPr>
      <w:numPr>
        <w:ilvl w:val="2"/>
      </w:numPr>
    </w:pPr>
  </w:style>
  <w:style w:type="paragraph" w:customStyle="1" w:styleId="4">
    <w:name w:val="Нумерованный подпункт (4 уровень)"/>
    <w:basedOn w:val="a0"/>
    <w:rsid w:val="00A40015"/>
    <w:pPr>
      <w:numPr>
        <w:ilvl w:val="3"/>
      </w:numPr>
    </w:pPr>
  </w:style>
  <w:style w:type="paragraph" w:customStyle="1" w:styleId="a1">
    <w:name w:val="Маркированный пункт"/>
    <w:basedOn w:val="2"/>
    <w:autoRedefine/>
    <w:rsid w:val="00A40015"/>
    <w:pPr>
      <w:numPr>
        <w:numId w:val="2"/>
      </w:numPr>
      <w:ind w:left="1134" w:hanging="567"/>
    </w:pPr>
  </w:style>
  <w:style w:type="paragraph" w:customStyle="1" w:styleId="af4">
    <w:name w:val="Приложения"/>
    <w:basedOn w:val="af3"/>
    <w:autoRedefine/>
    <w:rsid w:val="00A40015"/>
    <w:pPr>
      <w:ind w:firstLine="0"/>
    </w:pPr>
  </w:style>
  <w:style w:type="paragraph" w:customStyle="1" w:styleId="a">
    <w:name w:val="Нумерация приложений"/>
    <w:basedOn w:val="a0"/>
    <w:autoRedefine/>
    <w:rsid w:val="00A40015"/>
    <w:pPr>
      <w:numPr>
        <w:numId w:val="3"/>
      </w:numPr>
    </w:pPr>
  </w:style>
  <w:style w:type="paragraph" w:customStyle="1" w:styleId="af5">
    <w:name w:val="Приложения первая строка"/>
    <w:basedOn w:val="af4"/>
    <w:rsid w:val="00A40015"/>
  </w:style>
  <w:style w:type="paragraph" w:customStyle="1" w:styleId="-">
    <w:name w:val="Приложения к-во листов"/>
    <w:basedOn w:val="af4"/>
    <w:autoRedefine/>
    <w:rsid w:val="00A40015"/>
    <w:pPr>
      <w:jc w:val="center"/>
    </w:pPr>
  </w:style>
  <w:style w:type="paragraph" w:styleId="af6">
    <w:name w:val="Balloon Text"/>
    <w:basedOn w:val="a2"/>
    <w:link w:val="af7"/>
    <w:uiPriority w:val="99"/>
    <w:rsid w:val="00374046"/>
    <w:pPr>
      <w:spacing w:after="0" w:line="240" w:lineRule="auto"/>
    </w:pPr>
    <w:rPr>
      <w:rFonts w:ascii="Tahoma" w:hAnsi="Tahoma"/>
      <w:sz w:val="16"/>
      <w:szCs w:val="16"/>
      <w:lang w:val="x-none" w:eastAsia="x-none"/>
    </w:rPr>
  </w:style>
  <w:style w:type="character" w:customStyle="1" w:styleId="af7">
    <w:name w:val="Текст выноски Знак"/>
    <w:link w:val="af6"/>
    <w:uiPriority w:val="99"/>
    <w:rsid w:val="00B67547"/>
    <w:rPr>
      <w:rFonts w:ascii="Tahoma" w:eastAsia="Calibri" w:hAnsi="Tahoma"/>
      <w:sz w:val="16"/>
      <w:szCs w:val="16"/>
      <w:lang w:val="x-none" w:eastAsia="x-none"/>
    </w:rPr>
  </w:style>
  <w:style w:type="paragraph" w:styleId="22">
    <w:name w:val="Body Text Indent 2"/>
    <w:basedOn w:val="a2"/>
    <w:link w:val="23"/>
    <w:uiPriority w:val="99"/>
    <w:rsid w:val="00374046"/>
    <w:pPr>
      <w:spacing w:after="120" w:line="480" w:lineRule="auto"/>
      <w:ind w:left="283"/>
    </w:pPr>
  </w:style>
  <w:style w:type="character" w:customStyle="1" w:styleId="23">
    <w:name w:val="Основной текст с отступом 2 Знак"/>
    <w:link w:val="22"/>
    <w:uiPriority w:val="99"/>
    <w:rsid w:val="005969A8"/>
    <w:rPr>
      <w:rFonts w:ascii="Calibri" w:eastAsia="Calibri" w:hAnsi="Calibri"/>
      <w:sz w:val="22"/>
      <w:szCs w:val="22"/>
      <w:lang w:eastAsia="en-US"/>
    </w:rPr>
  </w:style>
  <w:style w:type="paragraph" w:styleId="af8">
    <w:name w:val="Body Text Indent"/>
    <w:basedOn w:val="a2"/>
    <w:link w:val="af9"/>
    <w:rsid w:val="00F25BD2"/>
    <w:pPr>
      <w:spacing w:after="120"/>
      <w:ind w:left="283"/>
    </w:pPr>
  </w:style>
  <w:style w:type="character" w:customStyle="1" w:styleId="af9">
    <w:name w:val="Основной текст с отступом Знак"/>
    <w:link w:val="af8"/>
    <w:rsid w:val="00F25BD2"/>
    <w:rPr>
      <w:sz w:val="24"/>
      <w:szCs w:val="24"/>
    </w:rPr>
  </w:style>
  <w:style w:type="paragraph" w:styleId="24">
    <w:name w:val="Body Text 2"/>
    <w:basedOn w:val="a2"/>
    <w:link w:val="25"/>
    <w:rsid w:val="00F25BD2"/>
    <w:pPr>
      <w:spacing w:after="120" w:line="480" w:lineRule="auto"/>
    </w:pPr>
  </w:style>
  <w:style w:type="character" w:customStyle="1" w:styleId="25">
    <w:name w:val="Основной текст 2 Знак"/>
    <w:link w:val="24"/>
    <w:rsid w:val="00F25BD2"/>
    <w:rPr>
      <w:sz w:val="24"/>
      <w:szCs w:val="24"/>
    </w:rPr>
  </w:style>
  <w:style w:type="paragraph" w:styleId="31">
    <w:name w:val="Body Text 3"/>
    <w:basedOn w:val="a2"/>
    <w:link w:val="32"/>
    <w:rsid w:val="00374046"/>
    <w:pPr>
      <w:autoSpaceDE w:val="0"/>
      <w:autoSpaceDN w:val="0"/>
      <w:spacing w:after="0" w:line="240" w:lineRule="auto"/>
      <w:jc w:val="both"/>
    </w:pPr>
    <w:rPr>
      <w:rFonts w:ascii="Times New Roman" w:eastAsia="Times New Roman" w:hAnsi="Times New Roman"/>
      <w:sz w:val="20"/>
      <w:szCs w:val="20"/>
      <w:lang w:eastAsia="ru-RU"/>
    </w:rPr>
  </w:style>
  <w:style w:type="character" w:customStyle="1" w:styleId="32">
    <w:name w:val="Основной текст 3 Знак"/>
    <w:link w:val="31"/>
    <w:rsid w:val="00F25BD2"/>
  </w:style>
  <w:style w:type="paragraph" w:styleId="33">
    <w:name w:val="Body Text Indent 3"/>
    <w:basedOn w:val="a2"/>
    <w:link w:val="34"/>
    <w:uiPriority w:val="99"/>
    <w:rsid w:val="00374046"/>
    <w:pPr>
      <w:spacing w:after="120"/>
      <w:ind w:left="283"/>
    </w:pPr>
    <w:rPr>
      <w:sz w:val="16"/>
      <w:szCs w:val="16"/>
    </w:rPr>
  </w:style>
  <w:style w:type="character" w:customStyle="1" w:styleId="34">
    <w:name w:val="Основной текст с отступом 3 Знак"/>
    <w:link w:val="33"/>
    <w:uiPriority w:val="99"/>
    <w:rsid w:val="00F25BD2"/>
    <w:rPr>
      <w:rFonts w:ascii="Calibri" w:eastAsia="Calibri" w:hAnsi="Calibri"/>
      <w:sz w:val="16"/>
      <w:szCs w:val="16"/>
      <w:lang w:eastAsia="en-US"/>
    </w:rPr>
  </w:style>
  <w:style w:type="character" w:customStyle="1" w:styleId="a7">
    <w:name w:val="Название Знак"/>
    <w:link w:val="a6"/>
    <w:rsid w:val="00F25BD2"/>
    <w:rPr>
      <w:b/>
      <w:bCs/>
    </w:rPr>
  </w:style>
  <w:style w:type="paragraph" w:customStyle="1" w:styleId="7">
    <w:name w:val="заголовок 7"/>
    <w:basedOn w:val="a2"/>
    <w:next w:val="a2"/>
    <w:rsid w:val="00F25BD2"/>
    <w:pPr>
      <w:keepNext/>
      <w:autoSpaceDE w:val="0"/>
      <w:autoSpaceDN w:val="0"/>
      <w:jc w:val="center"/>
      <w:outlineLvl w:val="6"/>
    </w:pPr>
    <w:rPr>
      <w:b/>
      <w:bCs/>
      <w:sz w:val="18"/>
      <w:szCs w:val="18"/>
    </w:rPr>
  </w:style>
  <w:style w:type="paragraph" w:customStyle="1" w:styleId="11">
    <w:name w:val="Абзац списка1"/>
    <w:basedOn w:val="a2"/>
    <w:rsid w:val="00F25BD2"/>
    <w:pPr>
      <w:ind w:left="720"/>
      <w:contextualSpacing/>
    </w:pPr>
    <w:rPr>
      <w:lang w:val="en-US"/>
    </w:rPr>
  </w:style>
  <w:style w:type="paragraph" w:styleId="afa">
    <w:name w:val="annotation text"/>
    <w:basedOn w:val="a2"/>
    <w:link w:val="afb"/>
    <w:uiPriority w:val="99"/>
    <w:rsid w:val="00374046"/>
    <w:rPr>
      <w:sz w:val="20"/>
      <w:szCs w:val="20"/>
    </w:rPr>
  </w:style>
  <w:style w:type="character" w:customStyle="1" w:styleId="afb">
    <w:name w:val="Текст примечания Знак"/>
    <w:link w:val="afa"/>
    <w:uiPriority w:val="99"/>
    <w:rsid w:val="00F51366"/>
    <w:rPr>
      <w:rFonts w:ascii="Calibri" w:eastAsia="Calibri" w:hAnsi="Calibri"/>
      <w:lang w:eastAsia="en-US"/>
    </w:rPr>
  </w:style>
  <w:style w:type="character" w:styleId="afc">
    <w:name w:val="annotation reference"/>
    <w:uiPriority w:val="99"/>
    <w:unhideWhenUsed/>
    <w:rsid w:val="00374046"/>
    <w:rPr>
      <w:sz w:val="16"/>
      <w:szCs w:val="16"/>
    </w:rPr>
  </w:style>
  <w:style w:type="character" w:styleId="afd">
    <w:name w:val="Placeholder Text"/>
    <w:uiPriority w:val="99"/>
    <w:semiHidden/>
    <w:rsid w:val="00F51366"/>
    <w:rPr>
      <w:color w:val="808080"/>
    </w:rPr>
  </w:style>
  <w:style w:type="paragraph" w:styleId="afe">
    <w:name w:val="Normal (Web)"/>
    <w:basedOn w:val="a2"/>
    <w:uiPriority w:val="99"/>
    <w:unhideWhenUsed/>
    <w:rsid w:val="00374046"/>
    <w:pPr>
      <w:spacing w:before="100" w:beforeAutospacing="1" w:after="100" w:afterAutospacing="1"/>
    </w:pPr>
  </w:style>
  <w:style w:type="paragraph" w:styleId="aff">
    <w:name w:val="List Paragraph"/>
    <w:basedOn w:val="a2"/>
    <w:link w:val="aff0"/>
    <w:uiPriority w:val="99"/>
    <w:qFormat/>
    <w:rsid w:val="00374046"/>
    <w:pPr>
      <w:ind w:left="720"/>
      <w:contextualSpacing/>
    </w:pPr>
  </w:style>
  <w:style w:type="character" w:customStyle="1" w:styleId="aff0">
    <w:name w:val="Абзац списка Знак"/>
    <w:link w:val="aff"/>
    <w:uiPriority w:val="99"/>
    <w:locked/>
    <w:rsid w:val="007E5A06"/>
    <w:rPr>
      <w:rFonts w:ascii="Calibri" w:eastAsia="Calibri" w:hAnsi="Calibri"/>
      <w:sz w:val="22"/>
      <w:szCs w:val="22"/>
      <w:lang w:eastAsia="en-US"/>
    </w:rPr>
  </w:style>
  <w:style w:type="paragraph" w:customStyle="1" w:styleId="110">
    <w:name w:val="Абзац списка11"/>
    <w:basedOn w:val="a2"/>
    <w:rsid w:val="00374046"/>
    <w:pPr>
      <w:ind w:left="720"/>
      <w:contextualSpacing/>
    </w:pPr>
    <w:rPr>
      <w:lang w:val="en-US"/>
    </w:rPr>
  </w:style>
  <w:style w:type="paragraph" w:customStyle="1" w:styleId="ConsPlusNormal">
    <w:name w:val="ConsPlusNormal"/>
    <w:rsid w:val="00374046"/>
    <w:pPr>
      <w:autoSpaceDE w:val="0"/>
      <w:autoSpaceDN w:val="0"/>
      <w:adjustRightInd w:val="0"/>
    </w:pPr>
  </w:style>
  <w:style w:type="character" w:customStyle="1" w:styleId="FontStyle43">
    <w:name w:val="Font Style43"/>
    <w:rsid w:val="00374046"/>
    <w:rPr>
      <w:rFonts w:ascii="Times New Roman" w:hAnsi="Times New Roman" w:cs="Times New Roman"/>
      <w:sz w:val="22"/>
      <w:szCs w:val="22"/>
    </w:rPr>
  </w:style>
  <w:style w:type="paragraph" w:styleId="aff1">
    <w:name w:val="annotation subject"/>
    <w:basedOn w:val="afa"/>
    <w:next w:val="afa"/>
    <w:link w:val="aff2"/>
    <w:uiPriority w:val="99"/>
    <w:unhideWhenUsed/>
    <w:rsid w:val="00374046"/>
    <w:rPr>
      <w:b/>
      <w:bCs/>
    </w:rPr>
  </w:style>
  <w:style w:type="character" w:customStyle="1" w:styleId="aff2">
    <w:name w:val="Тема примечания Знак"/>
    <w:link w:val="aff1"/>
    <w:uiPriority w:val="99"/>
    <w:rsid w:val="00374046"/>
    <w:rPr>
      <w:rFonts w:ascii="Calibri" w:eastAsia="Calibri" w:hAnsi="Calibri"/>
      <w:b/>
      <w:bCs/>
      <w:lang w:eastAsia="en-US"/>
    </w:rPr>
  </w:style>
  <w:style w:type="table" w:styleId="aff3">
    <w:name w:val="Light List"/>
    <w:basedOn w:val="a4"/>
    <w:uiPriority w:val="61"/>
    <w:rsid w:val="0037404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1">
    <w:name w:val="Medium List 2 Accent 1"/>
    <w:basedOn w:val="a4"/>
    <w:uiPriority w:val="66"/>
    <w:rsid w:val="0037404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26">
    <w:name w:val="Абзац списка2"/>
    <w:basedOn w:val="a2"/>
    <w:rsid w:val="00374046"/>
    <w:pPr>
      <w:ind w:left="720"/>
      <w:contextualSpacing/>
    </w:pPr>
    <w:rPr>
      <w:lang w:val="en-US"/>
    </w:rPr>
  </w:style>
  <w:style w:type="paragraph" w:styleId="aff4">
    <w:name w:val="Subtitle"/>
    <w:basedOn w:val="a2"/>
    <w:next w:val="a2"/>
    <w:link w:val="aff5"/>
    <w:uiPriority w:val="11"/>
    <w:qFormat/>
    <w:rPr>
      <w:rFonts w:ascii="Cambria" w:eastAsia="Cambria" w:hAnsi="Cambria" w:cs="Cambria"/>
      <w:i/>
      <w:color w:val="4F81BD"/>
      <w:sz w:val="24"/>
      <w:szCs w:val="24"/>
    </w:rPr>
  </w:style>
  <w:style w:type="character" w:customStyle="1" w:styleId="aff5">
    <w:name w:val="Подзаголовок Знак"/>
    <w:link w:val="aff4"/>
    <w:rsid w:val="00374046"/>
    <w:rPr>
      <w:rFonts w:ascii="Cambria" w:eastAsia="Times New Roman" w:hAnsi="Cambria" w:cs="Times New Roman"/>
      <w:i/>
      <w:iCs/>
      <w:color w:val="4F81BD"/>
      <w:spacing w:val="15"/>
      <w:sz w:val="24"/>
      <w:szCs w:val="24"/>
      <w:lang w:eastAsia="en-US"/>
    </w:rPr>
  </w:style>
  <w:style w:type="character" w:styleId="aff6">
    <w:name w:val="Strong"/>
    <w:aliases w:val="Строгий1"/>
    <w:qFormat/>
    <w:rsid w:val="00374046"/>
    <w:rPr>
      <w:b/>
      <w:bCs/>
    </w:rPr>
  </w:style>
  <w:style w:type="paragraph" w:customStyle="1" w:styleId="12">
    <w:name w:val="Н.Заг.1"/>
    <w:basedOn w:val="a2"/>
    <w:rsid w:val="00452117"/>
    <w:pPr>
      <w:autoSpaceDE w:val="0"/>
      <w:autoSpaceDN w:val="0"/>
      <w:adjustRightInd w:val="0"/>
      <w:spacing w:before="240" w:after="240" w:line="240" w:lineRule="auto"/>
      <w:jc w:val="both"/>
      <w:outlineLvl w:val="1"/>
    </w:pPr>
    <w:rPr>
      <w:rFonts w:ascii="Times New Roman" w:eastAsia="Times New Roman" w:hAnsi="Times New Roman"/>
      <w:b/>
      <w:sz w:val="28"/>
      <w:szCs w:val="28"/>
      <w:lang w:eastAsia="ru-RU"/>
    </w:rPr>
  </w:style>
  <w:style w:type="paragraph" w:customStyle="1" w:styleId="35">
    <w:name w:val="Абзац списка3"/>
    <w:basedOn w:val="a2"/>
    <w:rsid w:val="00DE7A98"/>
    <w:pPr>
      <w:ind w:left="720"/>
      <w:contextualSpacing/>
    </w:pPr>
    <w:rPr>
      <w:rFonts w:eastAsia="Times New Roman"/>
      <w:lang w:val="en-US"/>
    </w:rPr>
  </w:style>
  <w:style w:type="paragraph" w:styleId="aff7">
    <w:name w:val="Revision"/>
    <w:hidden/>
    <w:uiPriority w:val="99"/>
    <w:semiHidden/>
    <w:rsid w:val="00EC7036"/>
    <w:rPr>
      <w:lang w:eastAsia="en-US"/>
    </w:rPr>
  </w:style>
  <w:style w:type="paragraph" w:styleId="aff8">
    <w:name w:val="footnote text"/>
    <w:basedOn w:val="a2"/>
    <w:link w:val="aff9"/>
    <w:semiHidden/>
    <w:unhideWhenUsed/>
    <w:rsid w:val="00333392"/>
    <w:pPr>
      <w:spacing w:after="0" w:line="240" w:lineRule="auto"/>
    </w:pPr>
    <w:rPr>
      <w:sz w:val="20"/>
      <w:szCs w:val="20"/>
    </w:rPr>
  </w:style>
  <w:style w:type="character" w:customStyle="1" w:styleId="aff9">
    <w:name w:val="Текст сноски Знак"/>
    <w:link w:val="aff8"/>
    <w:semiHidden/>
    <w:rsid w:val="00333392"/>
    <w:rPr>
      <w:rFonts w:ascii="Calibri" w:eastAsia="Calibri" w:hAnsi="Calibri"/>
      <w:lang w:eastAsia="en-US"/>
    </w:rPr>
  </w:style>
  <w:style w:type="character" w:styleId="affa">
    <w:name w:val="footnote reference"/>
    <w:semiHidden/>
    <w:unhideWhenUsed/>
    <w:rsid w:val="00333392"/>
    <w:rPr>
      <w:vertAlign w:val="superscript"/>
    </w:rPr>
  </w:style>
  <w:style w:type="character" w:customStyle="1" w:styleId="27">
    <w:name w:val="Основной текст (2)_"/>
    <w:link w:val="28"/>
    <w:rsid w:val="00960D24"/>
    <w:rPr>
      <w:shd w:val="clear" w:color="auto" w:fill="FFFFFF"/>
    </w:rPr>
  </w:style>
  <w:style w:type="paragraph" w:customStyle="1" w:styleId="28">
    <w:name w:val="Основной текст (2)"/>
    <w:basedOn w:val="a2"/>
    <w:link w:val="27"/>
    <w:rsid w:val="00960D24"/>
    <w:pPr>
      <w:widowControl w:val="0"/>
      <w:shd w:val="clear" w:color="auto" w:fill="FFFFFF"/>
      <w:spacing w:before="420" w:after="240" w:line="0" w:lineRule="atLeast"/>
    </w:pPr>
    <w:rPr>
      <w:rFonts w:ascii="Times New Roman" w:eastAsia="Times New Roman" w:hAnsi="Times New Roman"/>
      <w:sz w:val="20"/>
      <w:szCs w:val="20"/>
      <w:lang w:eastAsia="ru-RU"/>
    </w:rPr>
  </w:style>
  <w:style w:type="character" w:customStyle="1" w:styleId="36">
    <w:name w:val="Заголовок №3_"/>
    <w:link w:val="37"/>
    <w:rsid w:val="00960D24"/>
    <w:rPr>
      <w:shd w:val="clear" w:color="auto" w:fill="FFFFFF"/>
    </w:rPr>
  </w:style>
  <w:style w:type="paragraph" w:customStyle="1" w:styleId="37">
    <w:name w:val="Заголовок №3"/>
    <w:basedOn w:val="a2"/>
    <w:link w:val="36"/>
    <w:rsid w:val="00960D24"/>
    <w:pPr>
      <w:widowControl w:val="0"/>
      <w:shd w:val="clear" w:color="auto" w:fill="FFFFFF"/>
      <w:spacing w:after="0" w:line="245" w:lineRule="exact"/>
      <w:jc w:val="both"/>
      <w:outlineLvl w:val="2"/>
    </w:pPr>
    <w:rPr>
      <w:rFonts w:ascii="Times New Roman" w:eastAsia="Times New Roman" w:hAnsi="Times New Roman"/>
      <w:sz w:val="20"/>
      <w:szCs w:val="20"/>
      <w:lang w:eastAsia="ru-RU"/>
    </w:rPr>
  </w:style>
  <w:style w:type="character" w:customStyle="1" w:styleId="38">
    <w:name w:val="Основной текст (3)_"/>
    <w:link w:val="39"/>
    <w:rsid w:val="00960D24"/>
    <w:rPr>
      <w:b/>
      <w:bCs/>
      <w:shd w:val="clear" w:color="auto" w:fill="FFFFFF"/>
    </w:rPr>
  </w:style>
  <w:style w:type="paragraph" w:customStyle="1" w:styleId="39">
    <w:name w:val="Основной текст (3)"/>
    <w:basedOn w:val="a2"/>
    <w:link w:val="38"/>
    <w:rsid w:val="00960D24"/>
    <w:pPr>
      <w:widowControl w:val="0"/>
      <w:shd w:val="clear" w:color="auto" w:fill="FFFFFF"/>
      <w:spacing w:after="0" w:line="240" w:lineRule="exact"/>
      <w:jc w:val="right"/>
    </w:pPr>
    <w:rPr>
      <w:rFonts w:ascii="Times New Roman" w:eastAsia="Times New Roman" w:hAnsi="Times New Roman"/>
      <w:b/>
      <w:bCs/>
      <w:sz w:val="20"/>
      <w:szCs w:val="20"/>
      <w:lang w:eastAsia="ru-RU"/>
    </w:rPr>
  </w:style>
  <w:style w:type="character" w:customStyle="1" w:styleId="affb">
    <w:name w:val="Колонтитул_"/>
    <w:link w:val="affc"/>
    <w:rsid w:val="00960D24"/>
    <w:rPr>
      <w:spacing w:val="10"/>
      <w:sz w:val="21"/>
      <w:szCs w:val="21"/>
      <w:shd w:val="clear" w:color="auto" w:fill="FFFFFF"/>
    </w:rPr>
  </w:style>
  <w:style w:type="paragraph" w:customStyle="1" w:styleId="affc">
    <w:name w:val="Колонтитул"/>
    <w:basedOn w:val="a2"/>
    <w:link w:val="affb"/>
    <w:rsid w:val="00960D24"/>
    <w:pPr>
      <w:widowControl w:val="0"/>
      <w:shd w:val="clear" w:color="auto" w:fill="FFFFFF"/>
      <w:spacing w:after="0" w:line="0" w:lineRule="atLeast"/>
    </w:pPr>
    <w:rPr>
      <w:rFonts w:ascii="Times New Roman" w:eastAsia="Times New Roman" w:hAnsi="Times New Roman"/>
      <w:spacing w:val="10"/>
      <w:sz w:val="21"/>
      <w:szCs w:val="21"/>
      <w:lang w:eastAsia="ru-RU"/>
    </w:rPr>
  </w:style>
  <w:style w:type="character" w:customStyle="1" w:styleId="UnresolvedMention">
    <w:name w:val="Unresolved Mention"/>
    <w:basedOn w:val="a3"/>
    <w:uiPriority w:val="99"/>
    <w:semiHidden/>
    <w:unhideWhenUsed/>
    <w:rsid w:val="0056528D"/>
    <w:rPr>
      <w:color w:val="605E5C"/>
      <w:shd w:val="clear" w:color="auto" w:fill="E1DFDD"/>
    </w:rPr>
  </w:style>
  <w:style w:type="table" w:customStyle="1" w:styleId="affd">
    <w:basedOn w:val="a4"/>
    <w:tblPr>
      <w:tblStyleRowBandSize w:val="1"/>
      <w:tblStyleColBandSize w:val="1"/>
      <w:tblInd w:w="0" w:type="dxa"/>
      <w:tblCellMar>
        <w:top w:w="0" w:type="dxa"/>
        <w:left w:w="115" w:type="dxa"/>
        <w:bottom w:w="0" w:type="dxa"/>
        <w:right w:w="115" w:type="dxa"/>
      </w:tblCellMar>
    </w:tblPr>
  </w:style>
  <w:style w:type="table" w:customStyle="1" w:styleId="affe">
    <w:basedOn w:val="a4"/>
    <w:tblPr>
      <w:tblStyleRowBandSize w:val="1"/>
      <w:tblStyleColBandSize w:val="1"/>
      <w:tblInd w:w="0" w:type="dxa"/>
      <w:tblCellMar>
        <w:top w:w="0" w:type="dxa"/>
        <w:left w:w="115" w:type="dxa"/>
        <w:bottom w:w="0" w:type="dxa"/>
        <w:right w:w="115" w:type="dxa"/>
      </w:tblCellMar>
    </w:tblPr>
  </w:style>
  <w:style w:type="table" w:customStyle="1" w:styleId="afff">
    <w:basedOn w:val="a4"/>
    <w:tblPr>
      <w:tblStyleRowBandSize w:val="1"/>
      <w:tblStyleColBandSize w:val="1"/>
      <w:tblInd w:w="0" w:type="dxa"/>
      <w:tblCellMar>
        <w:top w:w="0" w:type="dxa"/>
        <w:left w:w="115" w:type="dxa"/>
        <w:bottom w:w="0" w:type="dxa"/>
        <w:right w:w="115" w:type="dxa"/>
      </w:tblCellMar>
    </w:tblPr>
  </w:style>
  <w:style w:type="table" w:customStyle="1" w:styleId="afff0">
    <w:basedOn w:val="a4"/>
    <w:tblPr>
      <w:tblStyleRowBandSize w:val="1"/>
      <w:tblStyleColBandSize w:val="1"/>
      <w:tblInd w:w="0" w:type="dxa"/>
      <w:tblCellMar>
        <w:top w:w="0" w:type="dxa"/>
        <w:left w:w="115" w:type="dxa"/>
        <w:bottom w:w="0" w:type="dxa"/>
        <w:right w:w="115" w:type="dxa"/>
      </w:tblCellMar>
    </w:tblPr>
  </w:style>
  <w:style w:type="table" w:customStyle="1" w:styleId="afff1">
    <w:basedOn w:val="a4"/>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96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p.gubin2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YlP6cPPKiIfoTiXKs9BZ6vA42A==">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6785</Words>
  <Characters>38681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Антонина Алексеевна</dc:creator>
  <cp:lastModifiedBy>Марина Александровна Макарова</cp:lastModifiedBy>
  <cp:revision>6</cp:revision>
  <cp:lastPrinted>2025-01-20T07:10:00Z</cp:lastPrinted>
  <dcterms:created xsi:type="dcterms:W3CDTF">2025-01-16T10:17:00Z</dcterms:created>
  <dcterms:modified xsi:type="dcterms:W3CDTF">2025-01-20T07:14:00Z</dcterms:modified>
</cp:coreProperties>
</file>