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6DA" w:rsidRDefault="002556DA" w:rsidP="002556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(в редакции № 1 от 17.01.2024</w:t>
      </w:r>
      <w:proofErr w:type="gram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)</w:t>
      </w:r>
      <w:proofErr w:type="gram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2556DA" w:rsidRDefault="002556DA" w:rsidP="002556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извещения:32413183862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топливо дизельное ЕВРО, зимнее класса 2, экологического класса К5 (ДТ-З-К5), с доставкой, по ГОСТ32511-2013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2556DA" w:rsidRDefault="002556DA" w:rsidP="002556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Копышко Ю.С.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tcheb@yandex.ru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33363Факс:+007 (81378) 21483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64Предмет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Топливо дизельное ЕВРО, Зимнее класса 2, экологического класса К5 (ДТ-З-К5), с доставкой, по ГОСТ32511-2013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лота):</w:t>
      </w:r>
    </w:p>
    <w:p w:rsidR="002556DA" w:rsidRPr="002556DA" w:rsidRDefault="002556DA" w:rsidP="002556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Сведения о начальной (максимальной) цене договора (цене лота)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договора:37 575 000.00 Российский рубль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заявки:375 750.00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Валюта: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Российский рубль</w:t>
      </w:r>
      <w:proofErr w:type="gramStart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</w:t>
      </w:r>
      <w:proofErr w:type="gramEnd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ные требования к обеспечению заявки: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Возврат обеспечения заявки осуществляется в соответствии с п. </w:t>
      </w:r>
      <w:proofErr w:type="gram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</w:t>
      </w:r>
      <w:proofErr w:type="gramEnd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»)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1825"/>
        <w:gridCol w:w="1829"/>
        <w:gridCol w:w="2165"/>
        <w:gridCol w:w="1351"/>
        <w:gridCol w:w="1943"/>
      </w:tblGrid>
      <w:tr w:rsidR="002556DA" w:rsidRPr="002556DA" w:rsidTr="002556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556DA" w:rsidRPr="002556DA" w:rsidRDefault="002556DA" w:rsidP="0025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6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556DA" w:rsidRPr="002556DA" w:rsidRDefault="002556DA" w:rsidP="0025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6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2556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556DA" w:rsidRPr="002556DA" w:rsidRDefault="002556DA" w:rsidP="0025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6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2556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556DA" w:rsidRPr="002556DA" w:rsidRDefault="002556DA" w:rsidP="0025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6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556DA" w:rsidRPr="002556DA" w:rsidRDefault="002556DA" w:rsidP="0025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6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556DA" w:rsidRPr="002556DA" w:rsidRDefault="002556DA" w:rsidP="0025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6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2556DA" w:rsidRPr="002556DA" w:rsidTr="002556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556DA" w:rsidRPr="002556DA" w:rsidRDefault="002556DA" w:rsidP="0025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556DA" w:rsidRPr="002556DA" w:rsidRDefault="002556DA" w:rsidP="0025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19.20.21.300 Топливо дизельное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556DA" w:rsidRPr="002556DA" w:rsidRDefault="002556DA" w:rsidP="0025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Производство нефтепродуктов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556DA" w:rsidRPr="002556DA" w:rsidRDefault="002556DA" w:rsidP="0025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Тонна;^метрическая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556DA" w:rsidRPr="002556DA" w:rsidRDefault="002556DA" w:rsidP="0025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556DA" w:rsidRPr="002556DA" w:rsidRDefault="002556DA" w:rsidP="0025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31C0" w:rsidRDefault="002556DA"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поставки </w:t>
      </w:r>
      <w:proofErr w:type="spell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товара</w:t>
      </w:r>
      <w:bookmarkStart w:id="0" w:name="_GoBack"/>
      <w:bookmarkEnd w:id="0"/>
      <w:proofErr w:type="gram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еверо-Западный</w:t>
      </w:r>
      <w:proofErr w:type="spellEnd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федеральный округ, Ленинградская </w:t>
      </w:r>
      <w:proofErr w:type="spell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(адрес):г. Выборг и Выборгский район (котельные)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18.01.2024 по 24.01.2024Место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»: www.wpts.vbg.ru. Заявки предоставляются по адресу: Выборг, Ленинградская область, ул. Сухова, дом 2, кабинет 2, в рабочее время организации, тел. (81378)33363Порядок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</w:t>
      </w:r>
      <w:hyperlink r:id="rId5" w:history="1">
        <w:r w:rsidRPr="004A770A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www.zakupki.gov.ru</w:t>
        </w:r>
      </w:hyperlink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Подача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ул. Сухова, д. 2, </w:t>
      </w:r>
      <w:proofErr w:type="spellStart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 , в рабочее время организации (81378)33363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заявок:18.01.2024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времени):24.01.2024 17:00Порядок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д. 2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итогов:25.01.2024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556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опыт выполнения аналогичных работ за последние три года (поставка дизельного топлива автомобильным транспортом до заказчика), соответствие техническому заданию (требованиям)</w:t>
      </w:r>
    </w:p>
    <w:sectPr w:rsidR="00113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81B"/>
    <w:rsid w:val="001131C0"/>
    <w:rsid w:val="002556DA"/>
    <w:rsid w:val="00F2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6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6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3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2024-01-17T11:17:00Z</cp:lastPrinted>
  <dcterms:created xsi:type="dcterms:W3CDTF">2024-01-17T11:14:00Z</dcterms:created>
  <dcterms:modified xsi:type="dcterms:W3CDTF">2024-01-17T11:17:00Z</dcterms:modified>
</cp:coreProperties>
</file>